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BE63F" w14:textId="7FE0AC56" w:rsidR="00423FD4" w:rsidRDefault="00906664" w:rsidP="00906664">
      <w:r>
        <w:t xml:space="preserve">To the </w:t>
      </w:r>
      <w:r w:rsidR="002B6279">
        <w:t>UVA Health</w:t>
      </w:r>
      <w:r>
        <w:t xml:space="preserve"> Leadership and GME,</w:t>
      </w:r>
    </w:p>
    <w:p w14:paraId="27702EBF" w14:textId="77777777" w:rsidR="00906664" w:rsidRDefault="00906664" w:rsidP="00906664"/>
    <w:p w14:paraId="7F7E098A" w14:textId="79745FE4" w:rsidR="00423FD4" w:rsidRDefault="00423FD4" w:rsidP="00EE1427">
      <w:pPr>
        <w:ind w:left="360"/>
      </w:pPr>
      <w:r>
        <w:t>The</w:t>
      </w:r>
      <w:r w:rsidR="006048D0">
        <w:t xml:space="preserve"> UVA Health</w:t>
      </w:r>
      <w:r>
        <w:t xml:space="preserve"> </w:t>
      </w:r>
      <w:proofErr w:type="spellStart"/>
      <w:r>
        <w:t>Housestaff</w:t>
      </w:r>
      <w:proofErr w:type="spellEnd"/>
      <w:r>
        <w:t xml:space="preserve"> met on Saturday June</w:t>
      </w:r>
      <w:bookmarkStart w:id="0" w:name="_GoBack"/>
      <w:bookmarkEnd w:id="0"/>
      <w:r>
        <w:t xml:space="preserve"> 8</w:t>
      </w:r>
      <w:r w:rsidRPr="00423FD4">
        <w:rPr>
          <w:vertAlign w:val="superscript"/>
        </w:rPr>
        <w:t>th</w:t>
      </w:r>
      <w:r>
        <w:t xml:space="preserve"> to discuss the recent murder of George Floyd and the killings of so many other Black and Brown </w:t>
      </w:r>
      <w:r w:rsidR="00677C17">
        <w:t xml:space="preserve">people at the hands of the police. These events are the result of a system which has, for the last 400 years, killed, oppressed, and pushed down an incalculable number of human beings. This system remains in place today and </w:t>
      </w:r>
      <w:r w:rsidR="00677C17">
        <w:rPr>
          <w:b/>
        </w:rPr>
        <w:t>MUST</w:t>
      </w:r>
      <w:r w:rsidR="00677C17">
        <w:t xml:space="preserve"> be fundamentally changed. Change will require significant effort </w:t>
      </w:r>
      <w:r w:rsidR="00EE1427">
        <w:t>and must happen at all levels</w:t>
      </w:r>
      <w:r w:rsidR="00677C17">
        <w:t xml:space="preserve">. </w:t>
      </w:r>
      <w:r w:rsidR="00EE1427">
        <w:t xml:space="preserve">As such, in order to focus on the process of change, the </w:t>
      </w:r>
      <w:proofErr w:type="spellStart"/>
      <w:r w:rsidR="00EE1427">
        <w:t>Housestaff</w:t>
      </w:r>
      <w:proofErr w:type="spellEnd"/>
      <w:r w:rsidR="00EE1427">
        <w:t xml:space="preserve"> have prepared a </w:t>
      </w:r>
      <w:r w:rsidR="00677C17">
        <w:t xml:space="preserve">number </w:t>
      </w:r>
      <w:r w:rsidR="00653989">
        <w:t>of action items for</w:t>
      </w:r>
      <w:r w:rsidR="00677C17">
        <w:t xml:space="preserve"> </w:t>
      </w:r>
      <w:r w:rsidR="006048D0">
        <w:t>UVA Health</w:t>
      </w:r>
      <w:r w:rsidR="00677C17">
        <w:t xml:space="preserve"> </w:t>
      </w:r>
      <w:r>
        <w:t xml:space="preserve">and </w:t>
      </w:r>
      <w:r w:rsidR="006048D0">
        <w:t xml:space="preserve">UVA </w:t>
      </w:r>
      <w:r>
        <w:t xml:space="preserve">Graduate Medical Education (GME). </w:t>
      </w:r>
      <w:r w:rsidR="00677C17">
        <w:t>These are enumerated below:</w:t>
      </w:r>
    </w:p>
    <w:p w14:paraId="26E06AB6" w14:textId="77777777" w:rsidR="00423FD4" w:rsidRDefault="00423FD4" w:rsidP="00677C17"/>
    <w:p w14:paraId="65E4D26E" w14:textId="70601FC9" w:rsidR="00423FD4" w:rsidRDefault="00653989" w:rsidP="00B12D90">
      <w:pPr>
        <w:ind w:left="720" w:hanging="360"/>
      </w:pPr>
      <w:r>
        <w:t>Action items</w:t>
      </w:r>
      <w:r w:rsidR="00423FD4">
        <w:t xml:space="preserve"> for </w:t>
      </w:r>
      <w:r w:rsidR="006048D0">
        <w:t>UVA Health</w:t>
      </w:r>
    </w:p>
    <w:p w14:paraId="1C89A555" w14:textId="57230CB7" w:rsidR="00DE293E" w:rsidRDefault="006048D0" w:rsidP="00B12D90">
      <w:pPr>
        <w:pStyle w:val="ListParagraph"/>
        <w:numPr>
          <w:ilvl w:val="0"/>
          <w:numId w:val="1"/>
        </w:numPr>
      </w:pPr>
      <w:r>
        <w:t>UVA Health</w:t>
      </w:r>
      <w:r w:rsidR="00B12D90">
        <w:t xml:space="preserve"> must </w:t>
      </w:r>
      <w:r w:rsidR="00EE1427">
        <w:t>recruit</w:t>
      </w:r>
      <w:r w:rsidR="00B12D90">
        <w:t xml:space="preserve"> and retain</w:t>
      </w:r>
      <w:r w:rsidR="00EE1427">
        <w:t xml:space="preserve"> </w:t>
      </w:r>
      <w:proofErr w:type="gramStart"/>
      <w:r w:rsidR="00EE1427">
        <w:t>more</w:t>
      </w:r>
      <w:r w:rsidR="00B12D90">
        <w:t xml:space="preserve"> Black</w:t>
      </w:r>
      <w:proofErr w:type="gramEnd"/>
      <w:r w:rsidR="00B12D90">
        <w:t xml:space="preserve"> and Brown faculty members. </w:t>
      </w:r>
    </w:p>
    <w:p w14:paraId="32971407" w14:textId="28C00F3E" w:rsidR="00B12D90" w:rsidRDefault="00B12D90" w:rsidP="00B12D90">
      <w:pPr>
        <w:pStyle w:val="ListParagraph"/>
        <w:numPr>
          <w:ilvl w:val="0"/>
          <w:numId w:val="1"/>
        </w:numPr>
      </w:pPr>
      <w:r>
        <w:t xml:space="preserve">Martin Luther King Day is a Federal holiday and must be recognized as such by </w:t>
      </w:r>
      <w:r w:rsidR="006048D0">
        <w:t>UVA Health</w:t>
      </w:r>
      <w:r>
        <w:t>. There should be no elective procedures and all UVA clinics must be closed</w:t>
      </w:r>
      <w:r w:rsidR="00EE1427">
        <w:t xml:space="preserve"> on this holiday</w:t>
      </w:r>
      <w:r>
        <w:t xml:space="preserve">. </w:t>
      </w:r>
    </w:p>
    <w:p w14:paraId="74031A2D" w14:textId="1BCFDF88" w:rsidR="00B12D90" w:rsidRDefault="006048D0" w:rsidP="00B12D90">
      <w:pPr>
        <w:pStyle w:val="ListParagraph"/>
        <w:numPr>
          <w:ilvl w:val="0"/>
          <w:numId w:val="1"/>
        </w:numPr>
      </w:pPr>
      <w:r>
        <w:t>UVA Health</w:t>
      </w:r>
      <w:r w:rsidR="00B12D90">
        <w:t xml:space="preserve"> must </w:t>
      </w:r>
      <w:r>
        <w:t xml:space="preserve">establish the position of </w:t>
      </w:r>
      <w:r w:rsidR="000D1C3C">
        <w:t xml:space="preserve">Chief </w:t>
      </w:r>
      <w:r w:rsidR="00B12D90">
        <w:t xml:space="preserve">Diversity </w:t>
      </w:r>
      <w:r w:rsidR="000D1C3C">
        <w:t xml:space="preserve">Officer whose sole focus will be on improving issues faced by </w:t>
      </w:r>
      <w:r w:rsidR="00843098">
        <w:t>minority and disenfranchised</w:t>
      </w:r>
      <w:r w:rsidR="000D1C3C">
        <w:t xml:space="preserve"> patients and staff</w:t>
      </w:r>
      <w:r w:rsidR="00EE1427">
        <w:t xml:space="preserve">, </w:t>
      </w:r>
      <w:r w:rsidR="000D1C3C">
        <w:t>promote diversity</w:t>
      </w:r>
      <w:r w:rsidR="00EE1427">
        <w:t>, and work toward eliminating racism</w:t>
      </w:r>
      <w:r w:rsidR="000D1C3C">
        <w:t xml:space="preserve"> at </w:t>
      </w:r>
      <w:r>
        <w:t>UVA Health</w:t>
      </w:r>
      <w:r w:rsidR="000D1C3C">
        <w:t>.</w:t>
      </w:r>
    </w:p>
    <w:p w14:paraId="33BC4EF3" w14:textId="19F519B8" w:rsidR="003A7DFF" w:rsidRDefault="006048D0" w:rsidP="003A7DFF">
      <w:pPr>
        <w:pStyle w:val="ListParagraph"/>
        <w:numPr>
          <w:ilvl w:val="0"/>
          <w:numId w:val="1"/>
        </w:numPr>
      </w:pPr>
      <w:r>
        <w:t>UVA Health</w:t>
      </w:r>
      <w:r w:rsidR="000D1C3C">
        <w:t xml:space="preserve"> </w:t>
      </w:r>
      <w:r w:rsidR="00EE1427">
        <w:t>must</w:t>
      </w:r>
      <w:r w:rsidR="000D1C3C">
        <w:t xml:space="preserve"> adopt a policy of inclusiveness </w:t>
      </w:r>
      <w:r w:rsidR="00653989">
        <w:t xml:space="preserve">of Black and Brown culture </w:t>
      </w:r>
      <w:r w:rsidR="000D1C3C">
        <w:t>in defining “professional” attire</w:t>
      </w:r>
      <w:r w:rsidR="003A7DFF">
        <w:t>/hair styles</w:t>
      </w:r>
      <w:r w:rsidR="000D1C3C">
        <w:t xml:space="preserve">. </w:t>
      </w:r>
    </w:p>
    <w:p w14:paraId="195FFCA6" w14:textId="211C0BDB" w:rsidR="003A7DFF" w:rsidRDefault="00423FD4" w:rsidP="003A7DFF">
      <w:pPr>
        <w:pStyle w:val="ListParagraph"/>
        <w:numPr>
          <w:ilvl w:val="0"/>
          <w:numId w:val="1"/>
        </w:numPr>
      </w:pPr>
      <w:r>
        <w:t xml:space="preserve">There must be a broader commitment from </w:t>
      </w:r>
      <w:r w:rsidR="006048D0">
        <w:t>UVA Health and the UVA Medical School</w:t>
      </w:r>
      <w:r>
        <w:t xml:space="preserve"> for pipeline programs for Black and Brown members of the Charlottesville community. </w:t>
      </w:r>
      <w:r w:rsidR="00653989">
        <w:t>There must be funding for as well as protected time for faculty/</w:t>
      </w:r>
      <w:proofErr w:type="spellStart"/>
      <w:r w:rsidR="00653989">
        <w:t>housestaff</w:t>
      </w:r>
      <w:proofErr w:type="spellEnd"/>
      <w:r w:rsidR="00653989">
        <w:t xml:space="preserve">/employees to dedicate toward these programs. </w:t>
      </w:r>
    </w:p>
    <w:p w14:paraId="27C09773" w14:textId="77777777" w:rsidR="003A7DFF" w:rsidRDefault="003A7DFF" w:rsidP="003A7DFF"/>
    <w:p w14:paraId="0672E613" w14:textId="5A12BA42" w:rsidR="003A7DFF" w:rsidRDefault="00653989" w:rsidP="003A7DFF">
      <w:r>
        <w:t>Action items</w:t>
      </w:r>
      <w:r w:rsidR="00423FD4">
        <w:t xml:space="preserve"> for GME</w:t>
      </w:r>
    </w:p>
    <w:p w14:paraId="3DE99D43" w14:textId="1C50A6B1" w:rsidR="003A7DFF" w:rsidRDefault="003A7DFF" w:rsidP="003A7DFF">
      <w:pPr>
        <w:pStyle w:val="ListParagraph"/>
        <w:numPr>
          <w:ilvl w:val="0"/>
          <w:numId w:val="2"/>
        </w:numPr>
      </w:pPr>
      <w:r>
        <w:t>GME must include rigorous anti-racism and diversity training during on-boarding of new residents</w:t>
      </w:r>
      <w:r w:rsidR="00843098">
        <w:t>/fellows</w:t>
      </w:r>
      <w:r>
        <w:t xml:space="preserve"> and require all residency/fellowship programs to have a dedicated and ongoing anti-racism and diversity curriculum. </w:t>
      </w:r>
      <w:r w:rsidR="00843098">
        <w:t xml:space="preserve">This training should be in-person and interactive. </w:t>
      </w:r>
    </w:p>
    <w:p w14:paraId="7631C40F" w14:textId="5724CDDB" w:rsidR="00423FD4" w:rsidRDefault="00423FD4" w:rsidP="003A7DFF">
      <w:pPr>
        <w:pStyle w:val="ListParagraph"/>
        <w:numPr>
          <w:ilvl w:val="0"/>
          <w:numId w:val="2"/>
        </w:numPr>
      </w:pPr>
      <w:r>
        <w:t>There must be mandatory anti-racism and diversity training for all program directors</w:t>
      </w:r>
      <w:r w:rsidR="00653989">
        <w:t xml:space="preserve"> and associate program directors</w:t>
      </w:r>
      <w:r>
        <w:t xml:space="preserve"> on a yearly basis. </w:t>
      </w:r>
    </w:p>
    <w:p w14:paraId="57BCB0BA" w14:textId="615F07E6" w:rsidR="003A7DFF" w:rsidRDefault="00423FD4" w:rsidP="003A7DFF">
      <w:pPr>
        <w:pStyle w:val="ListParagraph"/>
        <w:numPr>
          <w:ilvl w:val="0"/>
          <w:numId w:val="2"/>
        </w:numPr>
      </w:pPr>
      <w:r>
        <w:t>GME must commit to recruitment and retention of diverse residents</w:t>
      </w:r>
      <w:r w:rsidR="00843098">
        <w:t>. Programs must be held accountable for their efforts for recruitment of diverse residents/fellows</w:t>
      </w:r>
      <w:r w:rsidR="00653989">
        <w:t xml:space="preserve"> by making this a component of the annual program review</w:t>
      </w:r>
      <w:r w:rsidR="00843098">
        <w:t xml:space="preserve">. </w:t>
      </w:r>
      <w:r w:rsidR="0044409E">
        <w:t>Programs must also be held accountable for resident retention and must demonstrate that tangible support has been provided.</w:t>
      </w:r>
    </w:p>
    <w:p w14:paraId="3E32E326" w14:textId="1CA4D81E" w:rsidR="00423FD4" w:rsidRDefault="00423FD4" w:rsidP="003A7DFF">
      <w:pPr>
        <w:pStyle w:val="ListParagraph"/>
        <w:numPr>
          <w:ilvl w:val="0"/>
          <w:numId w:val="2"/>
        </w:numPr>
      </w:pPr>
      <w:r>
        <w:t xml:space="preserve">On Martin Luther King Day, all residents must have the opportunity to take at least 1 hour of the day off in order to observe the holiday and reflect on issues of racism.  </w:t>
      </w:r>
    </w:p>
    <w:p w14:paraId="7B03A6C6" w14:textId="307A038D" w:rsidR="00843098" w:rsidRDefault="00843098" w:rsidP="00843098"/>
    <w:p w14:paraId="53E70E64" w14:textId="11693C95" w:rsidR="00843098" w:rsidRDefault="00906664" w:rsidP="00843098">
      <w:r>
        <w:t xml:space="preserve">This list is by no means comprehensive and the </w:t>
      </w:r>
      <w:proofErr w:type="spellStart"/>
      <w:r>
        <w:t>Housestaff</w:t>
      </w:r>
      <w:proofErr w:type="spellEnd"/>
      <w:r>
        <w:t xml:space="preserve"> will continue to develop ways in which we can make UVA Health a safer, more inclusive, and equal community.</w:t>
      </w:r>
    </w:p>
    <w:sectPr w:rsidR="00843098" w:rsidSect="00E9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C7EE3"/>
    <w:multiLevelType w:val="hybridMultilevel"/>
    <w:tmpl w:val="063C9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A19BA"/>
    <w:multiLevelType w:val="hybridMultilevel"/>
    <w:tmpl w:val="27987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90"/>
    <w:rsid w:val="000039A0"/>
    <w:rsid w:val="00006A05"/>
    <w:rsid w:val="00017877"/>
    <w:rsid w:val="00033338"/>
    <w:rsid w:val="0004003A"/>
    <w:rsid w:val="0004714D"/>
    <w:rsid w:val="00095EBA"/>
    <w:rsid w:val="000D1C3C"/>
    <w:rsid w:val="000E4F96"/>
    <w:rsid w:val="000F4576"/>
    <w:rsid w:val="00107EFC"/>
    <w:rsid w:val="001254CF"/>
    <w:rsid w:val="00126E26"/>
    <w:rsid w:val="00163F56"/>
    <w:rsid w:val="001A0071"/>
    <w:rsid w:val="001D529D"/>
    <w:rsid w:val="001F130C"/>
    <w:rsid w:val="00211135"/>
    <w:rsid w:val="002569EF"/>
    <w:rsid w:val="0026237D"/>
    <w:rsid w:val="00263C45"/>
    <w:rsid w:val="00272F07"/>
    <w:rsid w:val="002829E7"/>
    <w:rsid w:val="00292F45"/>
    <w:rsid w:val="002A618B"/>
    <w:rsid w:val="002B6279"/>
    <w:rsid w:val="002B6CAA"/>
    <w:rsid w:val="002F5817"/>
    <w:rsid w:val="002F699A"/>
    <w:rsid w:val="003539DB"/>
    <w:rsid w:val="00356BB5"/>
    <w:rsid w:val="00367AAC"/>
    <w:rsid w:val="00382A31"/>
    <w:rsid w:val="00394E0B"/>
    <w:rsid w:val="003A719A"/>
    <w:rsid w:val="003A7DFF"/>
    <w:rsid w:val="003D3529"/>
    <w:rsid w:val="003E0637"/>
    <w:rsid w:val="003E0F6E"/>
    <w:rsid w:val="003E7170"/>
    <w:rsid w:val="003F49BC"/>
    <w:rsid w:val="00411B2E"/>
    <w:rsid w:val="00412C61"/>
    <w:rsid w:val="004133F3"/>
    <w:rsid w:val="0041567A"/>
    <w:rsid w:val="00423FD4"/>
    <w:rsid w:val="0044409E"/>
    <w:rsid w:val="00484800"/>
    <w:rsid w:val="004A4420"/>
    <w:rsid w:val="004A4E03"/>
    <w:rsid w:val="004A6F44"/>
    <w:rsid w:val="004B0787"/>
    <w:rsid w:val="00521BFA"/>
    <w:rsid w:val="005251D4"/>
    <w:rsid w:val="005344F3"/>
    <w:rsid w:val="005404BE"/>
    <w:rsid w:val="005412CA"/>
    <w:rsid w:val="00544BB7"/>
    <w:rsid w:val="00575931"/>
    <w:rsid w:val="005954EF"/>
    <w:rsid w:val="005D229B"/>
    <w:rsid w:val="005D7E66"/>
    <w:rsid w:val="006048D0"/>
    <w:rsid w:val="00605D3B"/>
    <w:rsid w:val="006069F6"/>
    <w:rsid w:val="00653989"/>
    <w:rsid w:val="00677C17"/>
    <w:rsid w:val="006857B8"/>
    <w:rsid w:val="00687DAD"/>
    <w:rsid w:val="006D3D05"/>
    <w:rsid w:val="006F3127"/>
    <w:rsid w:val="007046EC"/>
    <w:rsid w:val="007331D9"/>
    <w:rsid w:val="00742462"/>
    <w:rsid w:val="00743D27"/>
    <w:rsid w:val="007876A1"/>
    <w:rsid w:val="007A6AF7"/>
    <w:rsid w:val="007C20D9"/>
    <w:rsid w:val="007D3E16"/>
    <w:rsid w:val="007D69B5"/>
    <w:rsid w:val="007E2AD4"/>
    <w:rsid w:val="00813961"/>
    <w:rsid w:val="00817D42"/>
    <w:rsid w:val="00823C5B"/>
    <w:rsid w:val="008355B9"/>
    <w:rsid w:val="00842B60"/>
    <w:rsid w:val="00843098"/>
    <w:rsid w:val="008A13BD"/>
    <w:rsid w:val="008A166E"/>
    <w:rsid w:val="008B7845"/>
    <w:rsid w:val="008C66EF"/>
    <w:rsid w:val="008F3E05"/>
    <w:rsid w:val="008F626C"/>
    <w:rsid w:val="00906664"/>
    <w:rsid w:val="00912AF9"/>
    <w:rsid w:val="00990F9C"/>
    <w:rsid w:val="009D7B3F"/>
    <w:rsid w:val="00A46001"/>
    <w:rsid w:val="00A72D2C"/>
    <w:rsid w:val="00A92C28"/>
    <w:rsid w:val="00AE2F7B"/>
    <w:rsid w:val="00AE37DC"/>
    <w:rsid w:val="00B122F5"/>
    <w:rsid w:val="00B12D90"/>
    <w:rsid w:val="00B16B97"/>
    <w:rsid w:val="00B23264"/>
    <w:rsid w:val="00B55B3C"/>
    <w:rsid w:val="00B75EDD"/>
    <w:rsid w:val="00BA4A8F"/>
    <w:rsid w:val="00BB5D2B"/>
    <w:rsid w:val="00BB6704"/>
    <w:rsid w:val="00BC5C56"/>
    <w:rsid w:val="00C251DB"/>
    <w:rsid w:val="00C57713"/>
    <w:rsid w:val="00C61620"/>
    <w:rsid w:val="00C83868"/>
    <w:rsid w:val="00CA39F5"/>
    <w:rsid w:val="00CA74A5"/>
    <w:rsid w:val="00CB6434"/>
    <w:rsid w:val="00CC6730"/>
    <w:rsid w:val="00CD78D9"/>
    <w:rsid w:val="00CE2741"/>
    <w:rsid w:val="00CE45F4"/>
    <w:rsid w:val="00D13CF9"/>
    <w:rsid w:val="00D43624"/>
    <w:rsid w:val="00D45C46"/>
    <w:rsid w:val="00D51E52"/>
    <w:rsid w:val="00D53291"/>
    <w:rsid w:val="00D62871"/>
    <w:rsid w:val="00D72981"/>
    <w:rsid w:val="00D83B99"/>
    <w:rsid w:val="00D84079"/>
    <w:rsid w:val="00D84F9F"/>
    <w:rsid w:val="00DA43B5"/>
    <w:rsid w:val="00DB0234"/>
    <w:rsid w:val="00DC521A"/>
    <w:rsid w:val="00E224B9"/>
    <w:rsid w:val="00E36D05"/>
    <w:rsid w:val="00E5403E"/>
    <w:rsid w:val="00E62DDA"/>
    <w:rsid w:val="00E967DC"/>
    <w:rsid w:val="00EA2FA0"/>
    <w:rsid w:val="00EC5094"/>
    <w:rsid w:val="00EE1427"/>
    <w:rsid w:val="00F37DF3"/>
    <w:rsid w:val="00F65F56"/>
    <w:rsid w:val="00F67088"/>
    <w:rsid w:val="00F77DB0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2F33"/>
  <w14:defaultImageDpi w14:val="32767"/>
  <w15:chartTrackingRefBased/>
  <w15:docId w15:val="{50E5C53E-658B-AB46-99CE-905FE759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E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EF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1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meneveau</dc:creator>
  <cp:keywords/>
  <dc:description/>
  <cp:lastModifiedBy>max meneveau</cp:lastModifiedBy>
  <cp:revision>10</cp:revision>
  <dcterms:created xsi:type="dcterms:W3CDTF">2020-06-09T01:13:00Z</dcterms:created>
  <dcterms:modified xsi:type="dcterms:W3CDTF">2020-06-09T03:25:00Z</dcterms:modified>
</cp:coreProperties>
</file>