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Ombrageclair"/>
        <w:tblW w:w="0" w:type="auto"/>
        <w:tblLook w:val="04A0" w:firstRow="1" w:lastRow="0" w:firstColumn="1" w:lastColumn="0" w:noHBand="0" w:noVBand="1"/>
      </w:tblPr>
      <w:tblGrid>
        <w:gridCol w:w="4219"/>
        <w:gridCol w:w="477"/>
        <w:gridCol w:w="3350"/>
        <w:gridCol w:w="1242"/>
      </w:tblGrid>
      <w:tr w:rsidR="00BC3104" w:rsidTr="001A0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shd w:val="clear" w:color="auto" w:fill="A6A6A6" w:themeFill="background1" w:themeFillShade="A6"/>
          </w:tcPr>
          <w:p w:rsidR="00BC3104" w:rsidRDefault="00BC3104" w:rsidP="005068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3827" w:type="dxa"/>
            <w:gridSpan w:val="2"/>
            <w:shd w:val="clear" w:color="auto" w:fill="A6A6A6" w:themeFill="background1" w:themeFillShade="A6"/>
          </w:tcPr>
          <w:p w:rsidR="00BC3104" w:rsidRDefault="00BC3104" w:rsidP="005068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Priors</w:t>
            </w:r>
          </w:p>
        </w:tc>
        <w:tc>
          <w:tcPr>
            <w:tcW w:w="1242" w:type="dxa"/>
            <w:shd w:val="clear" w:color="auto" w:fill="A6A6A6" w:themeFill="background1" w:themeFillShade="A6"/>
          </w:tcPr>
          <w:p w:rsidR="00BC3104" w:rsidRDefault="00BC3104" w:rsidP="005068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Rhat</w:t>
            </w:r>
          </w:p>
        </w:tc>
      </w:tr>
      <w:tr w:rsidR="001A038B" w:rsidTr="001A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BC3104" w:rsidRPr="00D109E5" w:rsidRDefault="00BC3104" w:rsidP="00594866">
            <w:pPr>
              <w:jc w:val="left"/>
              <w:rPr>
                <w:b w:val="0"/>
                <w:lang w:val="en-US"/>
              </w:rPr>
            </w:pPr>
            <w:r w:rsidRPr="00243E1D">
              <w:rPr>
                <w:rFonts w:ascii="Cambria Math" w:hAnsi="Cambria Math"/>
                <w:bCs w:val="0"/>
                <w:color w:val="auto"/>
                <w:sz w:val="20"/>
                <w:lang w:val="en-US"/>
              </w:rPr>
              <w:t>β</w:t>
            </w:r>
            <w:r w:rsidRPr="00F61705">
              <w:rPr>
                <w:rFonts w:cs="Times New Roman"/>
                <w:b w:val="0"/>
                <w:lang w:val="en-US"/>
              </w:rPr>
              <w:t>:</w:t>
            </w:r>
            <w:r>
              <w:rPr>
                <w:rFonts w:cs="Times New Roman"/>
                <w:b w:val="0"/>
                <w:lang w:val="en-US"/>
              </w:rPr>
              <w:t xml:space="preserve"> </w:t>
            </w:r>
            <w:r w:rsidRPr="00D109E5">
              <w:rPr>
                <w:rFonts w:cs="Times New Roman"/>
                <w:b w:val="0"/>
                <w:sz w:val="20"/>
                <w:szCs w:val="20"/>
                <w:lang w:val="en-US"/>
              </w:rPr>
              <w:t>power parameter of the relation between catchment surface and proportion of recruitment</w:t>
            </w:r>
          </w:p>
        </w:tc>
        <w:tc>
          <w:tcPr>
            <w:tcW w:w="3350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BC3104" w:rsidRPr="006D2A9C" w:rsidRDefault="00BC3104" w:rsidP="001A03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D2A9C">
              <w:rPr>
                <w:rFonts w:ascii="Cambria Math" w:hAnsi="Cambria Math"/>
                <w:sz w:val="20"/>
                <w:szCs w:val="20"/>
                <w:lang w:val="en-US"/>
              </w:rPr>
              <w:t>β</w:t>
            </w:r>
            <w:r>
              <w:rPr>
                <w:rFonts w:ascii="Cambria Math" w:hAnsi="Cambria Math"/>
                <w:sz w:val="20"/>
                <w:szCs w:val="20"/>
                <w:lang w:val="en-US"/>
              </w:rPr>
              <w:t xml:space="preserve"> ~Unif (0.01,2)</w:t>
            </w:r>
          </w:p>
        </w:tc>
        <w:tc>
          <w:tcPr>
            <w:tcW w:w="1242" w:type="dxa"/>
            <w:tcBorders>
              <w:top w:val="single" w:sz="8" w:space="0" w:color="000000" w:themeColor="text1"/>
              <w:bottom w:val="single" w:sz="4" w:space="0" w:color="auto"/>
            </w:tcBorders>
            <w:shd w:val="clear" w:color="auto" w:fill="FFFFFF" w:themeFill="background1"/>
          </w:tcPr>
          <w:p w:rsidR="00BC3104" w:rsidRDefault="001A038B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A038B">
              <w:rPr>
                <w:sz w:val="20"/>
                <w:lang w:val="en-US"/>
              </w:rPr>
              <w:t>1.01</w:t>
            </w:r>
          </w:p>
        </w:tc>
      </w:tr>
      <w:tr w:rsidR="00BC3104" w:rsidRPr="006D2A9C" w:rsidTr="001A0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C3104" w:rsidRPr="00D109E5" w:rsidRDefault="00325D79" w:rsidP="00506899">
            <w:pPr>
              <w:rPr>
                <w:b w:val="0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 w:val="0"/>
                      <w:color w:val="auto"/>
                      <w:sz w:val="2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p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Cs w:val="0"/>
                      <w:color w:val="auto"/>
                      <w:sz w:val="20"/>
                      <w:lang w:val="en-US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1</m:t>
                  </m:r>
                </m:e>
              </m:d>
            </m:oMath>
            <w:r w:rsidR="00BC3104">
              <w:rPr>
                <w:lang w:val="en-US"/>
              </w:rPr>
              <w:t xml:space="preserve"> </w:t>
            </w:r>
            <w:r w:rsidR="00BC3104">
              <w:rPr>
                <w:b w:val="0"/>
                <w:sz w:val="20"/>
                <w:szCs w:val="20"/>
                <w:lang w:val="en-US"/>
              </w:rPr>
              <w:t xml:space="preserve">: proportion of recruitment in zone z the first year 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1E0136" w:rsidRDefault="00325D79" w:rsidP="001A038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auto"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auto"/>
                          <w:sz w:val="20"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(1)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z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(1)</m:t>
                        </m:r>
                      </m:e>
                    </m:mr>
                  </m:m>
                </m:e>
              </m:d>
            </m:oMath>
            <w:r w:rsidR="00BC3104" w:rsidRPr="001E0136">
              <w:rPr>
                <w:rFonts w:ascii="Cambria Math" w:eastAsiaTheme="minorEastAsia" w:hAnsi="Cambria Math"/>
                <w:i/>
                <w:color w:val="auto"/>
                <w:sz w:val="20"/>
                <w:szCs w:val="20"/>
              </w:rPr>
              <w:t xml:space="preserve"> </w:t>
            </w:r>
            <w:r w:rsidR="00BC3104" w:rsidRPr="001E0136">
              <w:rPr>
                <w:rFonts w:ascii="Cambria Math" w:hAnsi="Cambria Math"/>
                <w:i/>
                <w:sz w:val="20"/>
                <w:szCs w:val="20"/>
              </w:rPr>
              <w:t xml:space="preserve">~ </w:t>
            </w:r>
            <w:r w:rsidR="00BC3104" w:rsidRPr="001E0136">
              <w:rPr>
                <w:rFonts w:ascii="Cambria Math" w:hAnsi="Cambria Math"/>
                <w:sz w:val="20"/>
                <w:szCs w:val="20"/>
              </w:rPr>
              <w:t xml:space="preserve">Dirichlet 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auto"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auto"/>
                          <w:sz w:val="20"/>
                          <w:szCs w:val="20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z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z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</m:mr>
                  </m:m>
                </m:e>
              </m:d>
            </m:oMath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Default="001A038B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A038B">
              <w:rPr>
                <w:sz w:val="20"/>
              </w:rPr>
              <w:t>Min</w:t>
            </w:r>
            <w:r>
              <w:rPr>
                <w:sz w:val="20"/>
              </w:rPr>
              <w:t xml:space="preserve"> 1.00</w:t>
            </w:r>
          </w:p>
          <w:p w:rsidR="001A038B" w:rsidRPr="006D2A9C" w:rsidRDefault="001A038B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Max1.03</w:t>
            </w:r>
          </w:p>
        </w:tc>
      </w:tr>
      <w:tr w:rsidR="001A038B" w:rsidTr="001A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Default="00BC3104" w:rsidP="00506899">
            <w:pPr>
              <w:rPr>
                <w:lang w:val="en-US"/>
              </w:rPr>
            </w:pPr>
            <w:r w:rsidRPr="00243E1D">
              <w:rPr>
                <w:rFonts w:ascii="Cambria Math" w:hAnsi="Cambria Math"/>
                <w:bCs w:val="0"/>
                <w:color w:val="auto"/>
                <w:sz w:val="20"/>
                <w:lang w:val="en-US"/>
              </w:rPr>
              <w:t>γ</w:t>
            </w:r>
            <w:r w:rsidRPr="00F61705">
              <w:rPr>
                <w:rFonts w:ascii="Cambria Math" w:hAnsi="Cambria Math"/>
                <w:b w:val="0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b w:val="0"/>
                <w:lang w:val="en-US"/>
              </w:rPr>
              <w:t xml:space="preserve">: </w:t>
            </w:r>
            <w:r w:rsidRPr="008A2F20">
              <w:rPr>
                <w:b w:val="0"/>
                <w:sz w:val="20"/>
                <w:szCs w:val="20"/>
                <w:lang w:val="en-US"/>
              </w:rPr>
              <w:t>dirichlet</w:t>
            </w:r>
            <w:r>
              <w:rPr>
                <w:b w:val="0"/>
                <w:sz w:val="20"/>
                <w:szCs w:val="20"/>
                <w:lang w:val="en-US"/>
              </w:rPr>
              <w:t xml:space="preserve"> concentration parameter for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z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b w:val="0"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e>
              </m:d>
            </m:oMath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Default="00BC3104" w:rsidP="001A03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D2A9C">
              <w:rPr>
                <w:rFonts w:ascii="Cambria Math" w:hAnsi="Cambria Math"/>
                <w:sz w:val="20"/>
                <w:szCs w:val="20"/>
                <w:lang w:val="en-US"/>
              </w:rPr>
              <w:t>γ</w:t>
            </w:r>
            <w:r>
              <w:rPr>
                <w:rFonts w:ascii="Cambria Math" w:hAnsi="Cambria Math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lang w:val="en-US"/>
              </w:rPr>
              <w:t xml:space="preserve">~ </w:t>
            </w:r>
            <w:r w:rsidRPr="006D2A9C">
              <w:rPr>
                <w:rFonts w:ascii="Cambria Math" w:hAnsi="Cambria Math"/>
                <w:sz w:val="20"/>
                <w:szCs w:val="20"/>
                <w:lang w:val="en-US"/>
              </w:rPr>
              <w:t>Unif(0.5,1)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Default="00BC3104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C3104" w:rsidRPr="00703F29" w:rsidTr="001A0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C3104" w:rsidRPr="008A2F20" w:rsidRDefault="00325D79" w:rsidP="00506899">
            <w:pPr>
              <w:rPr>
                <w:rFonts w:ascii="Cambria Math" w:hAnsi="Cambria Math"/>
                <w:b w:val="0"/>
                <w:sz w:val="20"/>
                <w:szCs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color w:val="auto"/>
                      <w:sz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Cs w:val="0"/>
                      <w:i/>
                      <w:color w:val="auto"/>
                      <w:sz w:val="2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y</m:t>
                  </m:r>
                </m:e>
              </m:d>
            </m:oMath>
            <w:r w:rsidR="00BC3104" w:rsidRPr="008A2F20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: proportion of recruit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ment in zone z in any given year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1E0136" w:rsidRDefault="00325D79" w:rsidP="001A038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sz w:val="20"/>
                <w:szCs w:val="20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auto"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auto"/>
                          <w:sz w:val="20"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(y)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z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(y)</m:t>
                        </m:r>
                      </m:e>
                    </m:mr>
                  </m:m>
                </m:e>
              </m:d>
            </m:oMath>
            <w:r w:rsidR="00BC3104" w:rsidRPr="001E0136">
              <w:rPr>
                <w:rFonts w:ascii="Cambria Math" w:eastAsiaTheme="minorEastAsia" w:hAnsi="Cambria Math"/>
                <w:color w:val="auto"/>
                <w:sz w:val="20"/>
                <w:szCs w:val="20"/>
              </w:rPr>
              <w:t>~</w:t>
            </w:r>
            <w:r w:rsidR="00BC3104" w:rsidRPr="001E0136">
              <w:rPr>
                <w:rFonts w:ascii="Cambria Math" w:hAnsi="Cambria Math"/>
                <w:sz w:val="20"/>
                <w:szCs w:val="20"/>
              </w:rPr>
              <w:t>Dirichlet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auto"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auto"/>
                          <w:sz w:val="20"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(y-1)*λ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z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(y-1)*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</m:mr>
                  </m:m>
                </m:e>
              </m:d>
            </m:oMath>
          </w:p>
          <w:p w:rsidR="00BC3104" w:rsidRPr="00EC352C" w:rsidRDefault="00BC3104" w:rsidP="00506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sz w:val="20"/>
              </w:rPr>
            </w:pPr>
          </w:p>
          <w:p w:rsidR="00BC3104" w:rsidRPr="00703F29" w:rsidRDefault="00BC3104" w:rsidP="001A038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bCs/>
                <w:sz w:val="20"/>
                <w:szCs w:val="20"/>
              </w:rPr>
            </w:pPr>
            <w:r>
              <w:rPr>
                <w:rFonts w:ascii="Cambria Math" w:eastAsiaTheme="minorEastAsia" w:hAnsi="Cambria Math"/>
                <w:sz w:val="20"/>
                <w:lang w:val="en-US"/>
              </w:rPr>
              <w:t xml:space="preserve">With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oMath>
            <w:r w:rsidR="006E2F8C">
              <w:rPr>
                <w:rFonts w:ascii="Cambria Math" w:eastAsiaTheme="minorEastAsia" w:hAnsi="Cambria Math"/>
                <w:sz w:val="20"/>
                <w:szCs w:val="20"/>
              </w:rPr>
              <w:t xml:space="preserve"> = 8</w:t>
            </w:r>
            <w:r w:rsidRPr="006426BE">
              <w:rPr>
                <w:rFonts w:ascii="Cambria Math" w:eastAsiaTheme="minorEastAsia" w:hAnsi="Cambria Math"/>
                <w:sz w:val="20"/>
                <w:szCs w:val="20"/>
              </w:rPr>
              <w:t>0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Default="001A038B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1A038B">
              <w:rPr>
                <w:sz w:val="20"/>
              </w:rPr>
              <w:t>Min 1.00</w:t>
            </w:r>
          </w:p>
          <w:p w:rsidR="001A038B" w:rsidRPr="00703F29" w:rsidRDefault="001A038B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 1.03</w:t>
            </w:r>
          </w:p>
        </w:tc>
      </w:tr>
      <w:tr w:rsidR="001A038B" w:rsidRPr="00703F29" w:rsidTr="001A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8A2F20" w:rsidRDefault="00BC3104" w:rsidP="00506899">
            <w:pPr>
              <w:rPr>
                <w:rFonts w:ascii="Cambria Math" w:hAnsi="Cambria Math"/>
                <w:b w:val="0"/>
                <w:sz w:val="20"/>
                <w:szCs w:val="20"/>
                <w:lang w:val="en-US"/>
              </w:rPr>
            </w:pPr>
            <w:r w:rsidRPr="00243E1D">
              <w:rPr>
                <w:rFonts w:ascii="Cambria Math" w:hAnsi="Cambria Math"/>
                <w:bCs w:val="0"/>
                <w:color w:val="auto"/>
                <w:sz w:val="20"/>
                <w:lang w:val="en-US"/>
              </w:rPr>
              <w:t>R(1)</w:t>
            </w:r>
            <w:r w:rsidR="00594866" w:rsidRPr="00243E1D">
              <w:rPr>
                <w:rFonts w:ascii="Cambria Math" w:hAnsi="Cambria Math"/>
                <w:b w:val="0"/>
                <w:bCs w:val="0"/>
                <w:color w:val="auto"/>
                <w:sz w:val="20"/>
                <w:lang w:val="en-US"/>
              </w:rPr>
              <w:t xml:space="preserve"> </w:t>
            </w:r>
            <w:r w:rsidRPr="00F61705">
              <w:rPr>
                <w:rFonts w:ascii="Cambria Math" w:hAnsi="Cambria Math"/>
                <w:b w:val="0"/>
                <w:bCs w:val="0"/>
                <w:color w:val="auto"/>
                <w:sz w:val="22"/>
                <w:lang w:val="en-US"/>
              </w:rPr>
              <w:t>:</w:t>
            </w:r>
            <w:r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 recruitment in first year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1E0136" w:rsidRDefault="001E0136" w:rsidP="001A03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rFonts w:ascii="Cambria Math" w:hAnsi="Cambria Math"/>
                <w:sz w:val="20"/>
                <w:szCs w:val="20"/>
              </w:rPr>
              <w:t xml:space="preserve">Log(R(1)) ~ </w:t>
            </w:r>
            <w:r w:rsidR="00BC3104" w:rsidRPr="001E0136">
              <w:rPr>
                <w:rFonts w:ascii="Cambria Math" w:hAnsi="Cambria Math"/>
                <w:sz w:val="20"/>
                <w:szCs w:val="20"/>
              </w:rPr>
              <w:t>Unif(14,17)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Default="006E2F8C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E2F8C">
              <w:rPr>
                <w:sz w:val="20"/>
                <w:lang w:val="en-US"/>
              </w:rPr>
              <w:t>1.01</w:t>
            </w:r>
          </w:p>
        </w:tc>
      </w:tr>
      <w:tr w:rsidR="00BC3104" w:rsidRPr="001E0136" w:rsidTr="001A0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C3104" w:rsidRDefault="00325D79" w:rsidP="00506899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 w:val="0"/>
                      <w:color w:val="auto"/>
                      <w:sz w:val="2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q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i</m:t>
                  </m:r>
                </m:sub>
              </m:sSub>
            </m:oMath>
            <w:r w:rsidR="00BC3104" w:rsidRPr="00243E1D">
              <w:rPr>
                <w:rFonts w:ascii="Cambria Math" w:hAnsi="Cambria Math"/>
                <w:b w:val="0"/>
                <w:sz w:val="18"/>
                <w:szCs w:val="20"/>
                <w:lang w:val="en-US"/>
              </w:rPr>
              <w:t xml:space="preserve"> </w:t>
            </w:r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: catchability of relative index i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1E0136" w:rsidRDefault="00BC3104" w:rsidP="001A038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E0136">
              <w:rPr>
                <w:rFonts w:ascii="Cambria Math" w:hAnsi="Cambria Math"/>
                <w:sz w:val="20"/>
                <w:szCs w:val="20"/>
                <w:lang w:val="en-US"/>
              </w:rPr>
              <w:t>log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)</m:t>
              </m:r>
            </m:oMath>
            <w:r w:rsidR="001E0136">
              <w:rPr>
                <w:rFonts w:ascii="Cambria Math" w:eastAsiaTheme="minorEastAsia" w:hAnsi="Cambria Math"/>
                <w:sz w:val="20"/>
                <w:szCs w:val="20"/>
                <w:lang w:val="en-US"/>
              </w:rPr>
              <w:t xml:space="preserve"> </w:t>
            </w:r>
            <w:r w:rsidR="001E0136">
              <w:rPr>
                <w:rFonts w:ascii="Cambria Math" w:hAnsi="Cambria Math"/>
                <w:sz w:val="20"/>
                <w:szCs w:val="20"/>
                <w:lang w:val="en-US"/>
              </w:rPr>
              <w:t xml:space="preserve">~ </w:t>
            </w:r>
            <w:r w:rsidRPr="001E0136">
              <w:rPr>
                <w:rFonts w:ascii="Cambria Math" w:hAnsi="Cambria Math"/>
                <w:sz w:val="20"/>
                <w:szCs w:val="20"/>
                <w:lang w:val="en-US"/>
              </w:rPr>
              <w:t>Unif (-13,0)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6E2F8C" w:rsidRDefault="006E2F8C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en-US"/>
              </w:rPr>
            </w:pPr>
            <w:r w:rsidRPr="006E2F8C">
              <w:rPr>
                <w:sz w:val="20"/>
                <w:lang w:val="en-US"/>
              </w:rPr>
              <w:t>Min 1.00</w:t>
            </w:r>
          </w:p>
          <w:p w:rsidR="006E2F8C" w:rsidRDefault="006E2F8C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E2F8C">
              <w:rPr>
                <w:sz w:val="20"/>
                <w:lang w:val="en-US"/>
              </w:rPr>
              <w:t>Max 1.03</w:t>
            </w:r>
          </w:p>
        </w:tc>
      </w:tr>
      <w:tr w:rsidR="001A038B" w:rsidRPr="001E0136" w:rsidTr="001A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Default="00325D79" w:rsidP="00506899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 w:val="0"/>
                      <w:color w:val="auto"/>
                      <w:sz w:val="2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a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auto"/>
                      <w:sz w:val="20"/>
                      <w:lang w:val="en-US"/>
                    </w:rPr>
                    <m:t>c</m:t>
                  </m:r>
                </m:sub>
              </m:sSub>
            </m:oMath>
            <w:r w:rsidR="00BC3104" w:rsidRPr="00703F29">
              <w:rPr>
                <w:rFonts w:ascii="Cambria Math" w:hAnsi="Cambria Math"/>
                <w:bCs w:val="0"/>
                <w:i/>
                <w:color w:val="auto"/>
                <w:sz w:val="22"/>
                <w:lang w:val="en-US"/>
              </w:rPr>
              <w:t>: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 transfer efficiency coefficient through the pass</w:t>
            </w:r>
            <w:r w:rsidR="00243E1D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 c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1E0136" w:rsidRDefault="001E0136" w:rsidP="001A03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1E0136">
              <w:rPr>
                <w:rFonts w:ascii="Cambria Math" w:hAnsi="Cambria Math"/>
                <w:sz w:val="20"/>
                <w:szCs w:val="20"/>
                <w:lang w:val="en-US"/>
              </w:rPr>
              <w:t>Log(a)~</w:t>
            </w:r>
            <w:r w:rsidR="00BC3104" w:rsidRPr="001E0136">
              <w:rPr>
                <w:rFonts w:ascii="Cambria Math" w:hAnsi="Cambria Math"/>
                <w:sz w:val="20"/>
                <w:szCs w:val="20"/>
                <w:lang w:val="en-US"/>
              </w:rPr>
              <w:t>Unif (-2.3, -0.7)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6E2F8C" w:rsidRDefault="006E2F8C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val="en-US"/>
              </w:rPr>
            </w:pPr>
            <w:r w:rsidRPr="006E2F8C">
              <w:rPr>
                <w:sz w:val="20"/>
                <w:lang w:val="en-US"/>
              </w:rPr>
              <w:t>Min 1.00</w:t>
            </w:r>
          </w:p>
          <w:p w:rsidR="006E2F8C" w:rsidRDefault="006E2F8C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E2F8C">
              <w:rPr>
                <w:sz w:val="20"/>
                <w:lang w:val="en-US"/>
              </w:rPr>
              <w:t>Max 1.01</w:t>
            </w:r>
          </w:p>
        </w:tc>
      </w:tr>
      <w:tr w:rsidR="00BC3104" w:rsidRPr="00703F29" w:rsidTr="001A0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C3104" w:rsidRDefault="00325D79" w:rsidP="00506899">
            <w:pPr>
              <w:rPr>
                <w:lang w:val="en-US"/>
              </w:rPr>
            </w:pPr>
            <w:r>
              <w:rPr>
                <w:rFonts w:ascii="Cambria Math" w:hAnsi="Cambria Math"/>
                <w:bCs w:val="0"/>
                <w:color w:val="auto"/>
                <w:sz w:val="20"/>
                <w:lang w:val="en-US"/>
              </w:rPr>
              <w:t>g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: exploitation rate in the Somme estuary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1E0136" w:rsidRDefault="00325D79" w:rsidP="001A038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>
              <w:rPr>
                <w:rFonts w:ascii="Cambria Math" w:hAnsi="Cambria Math"/>
                <w:sz w:val="20"/>
                <w:szCs w:val="20"/>
              </w:rPr>
              <w:t>Log(g</w:t>
            </w:r>
            <w:bookmarkStart w:id="0" w:name="_GoBack"/>
            <w:bookmarkEnd w:id="0"/>
            <w:r w:rsidR="00BC3104" w:rsidRPr="001E0136">
              <w:rPr>
                <w:rFonts w:ascii="Cambria Math" w:hAnsi="Cambria Math"/>
                <w:sz w:val="20"/>
                <w:szCs w:val="20"/>
              </w:rPr>
              <w:t>)</w:t>
            </w:r>
            <w:r w:rsidR="001E0136">
              <w:rPr>
                <w:rFonts w:ascii="Cambria Math" w:hAnsi="Cambria Math"/>
                <w:sz w:val="20"/>
                <w:szCs w:val="20"/>
              </w:rPr>
              <w:t xml:space="preserve"> ~ </w:t>
            </w:r>
            <w:r w:rsidR="00BC3104" w:rsidRPr="001E0136">
              <w:rPr>
                <w:rFonts w:ascii="Cambria Math" w:hAnsi="Cambria Math"/>
                <w:sz w:val="20"/>
                <w:szCs w:val="20"/>
              </w:rPr>
              <w:t>Unif (-0.43, -0.16)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Default="006E2F8C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E2F8C">
              <w:rPr>
                <w:sz w:val="20"/>
                <w:lang w:val="en-US"/>
              </w:rPr>
              <w:t>1.00</w:t>
            </w:r>
          </w:p>
        </w:tc>
      </w:tr>
      <w:tr w:rsidR="001A038B" w:rsidRPr="001E0136" w:rsidTr="001A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Default="00325D79" w:rsidP="00506899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IA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sub>
              </m:sSub>
            </m:oMath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: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 </w:t>
            </w:r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standard deviation of observation for relative index i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1E0136" w:rsidRDefault="00325D79" w:rsidP="001A03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vertAlign w:val="subscrip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0"/>
                      <w:vertAlign w:val="subscript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  <w:vertAlign w:val="subscript"/>
                      <w:lang w:val="en-US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0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  <w:vertAlign w:val="subscript"/>
                        </w:rPr>
                        <m:t>IA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  <w:vertAlign w:val="subscript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  <w:vertAlign w:val="subscript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0"/>
                          <w:vertAlign w:val="subscript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  <w:vertAlign w:val="subscript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  <w:vertAlign w:val="subscript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  <w:vertAlign w:val="subscript"/>
                              <w:lang w:val="en-US"/>
                            </w:rPr>
                            <m:t>σ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0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0"/>
                                  <w:vertAlign w:val="subscript"/>
                                </w:rPr>
                                <m:t>IA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0"/>
                                  <w:vertAlign w:val="subscript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  <w:vertAlign w:val="subscript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0"/>
                      <w:vertAlign w:val="subscript"/>
                    </w:rPr>
                    <m:t xml:space="preserve"> </m:t>
                  </m:r>
                </m:sub>
              </m:sSub>
            </m:oMath>
            <w:r w:rsidR="00BC3104" w:rsidRPr="001E0136">
              <w:rPr>
                <w:rFonts w:ascii="Cambria Math" w:hAnsi="Cambria Math"/>
                <w:sz w:val="20"/>
                <w:szCs w:val="20"/>
              </w:rPr>
              <w:t>~ Gamma (2,1</w:t>
            </w:r>
            <w:r w:rsidR="00594866" w:rsidRPr="001E0136">
              <w:rPr>
                <w:rFonts w:ascii="Cambria Math" w:hAnsi="Cambria Math"/>
                <w:sz w:val="20"/>
                <w:szCs w:val="20"/>
              </w:rPr>
              <w:t>) T</w:t>
            </w:r>
            <w:r w:rsidR="00BC3104" w:rsidRPr="001E0136">
              <w:rPr>
                <w:rFonts w:ascii="Cambria Math" w:hAnsi="Cambria Math"/>
                <w:sz w:val="20"/>
                <w:szCs w:val="20"/>
              </w:rPr>
              <w:t>(1,15)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6E2F8C" w:rsidRDefault="006E2F8C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6E2F8C">
              <w:rPr>
                <w:sz w:val="20"/>
              </w:rPr>
              <w:t>Min 1.00</w:t>
            </w:r>
          </w:p>
          <w:p w:rsidR="006E2F8C" w:rsidRPr="001E0136" w:rsidRDefault="006E2F8C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F8C">
              <w:rPr>
                <w:sz w:val="20"/>
              </w:rPr>
              <w:t>Max 1.02</w:t>
            </w:r>
          </w:p>
        </w:tc>
      </w:tr>
      <w:tr w:rsidR="00BC3104" w:rsidRPr="00F072F3" w:rsidTr="001A0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C3104" w:rsidRDefault="00325D79" w:rsidP="00243E1D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IE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sub>
              </m:sSub>
            </m:oMath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: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 </w:t>
            </w:r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standard deviation of 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observation for the Somme recruitment index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F072F3" w:rsidRDefault="00325D79" w:rsidP="001A038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vertAlign w:val="subscript"/>
                      <w:lang w:val="en-US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vertAlign w:val="subscript"/>
                          <w:lang w:val="en-US"/>
                        </w:rPr>
                        <m:t>IE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vertAlign w:val="subscript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vertAlign w:val="subscript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vertAlign w:val="subscript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vertAlign w:val="subscript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vertAlign w:val="subscript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vertAlign w:val="subscript"/>
                              <w:lang w:val="en-US"/>
                            </w:rPr>
                            <m:t>σ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vertAlign w:val="subscript"/>
                                  <w:lang w:val="en-US"/>
                                </w:rPr>
                                <m:t>IE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vertAlign w:val="subscript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2"/>
                      <w:vertAlign w:val="subscript"/>
                    </w:rPr>
                    <m:t xml:space="preserve"> </m:t>
                  </m:r>
                </m:sub>
              </m:sSub>
            </m:oMath>
            <w:r w:rsidR="00BC3104" w:rsidRPr="00F072F3">
              <w:rPr>
                <w:rFonts w:ascii="Cambria Math" w:hAnsi="Cambria Math"/>
                <w:sz w:val="20"/>
                <w:szCs w:val="20"/>
              </w:rPr>
              <w:t>~ Gamma</w:t>
            </w:r>
            <w:r w:rsidR="00BC3104">
              <w:rPr>
                <w:rFonts w:ascii="Cambria Math" w:hAnsi="Cambria Math"/>
                <w:sz w:val="20"/>
                <w:szCs w:val="20"/>
              </w:rPr>
              <w:t xml:space="preserve"> (2,1</w:t>
            </w:r>
            <w:r w:rsidR="00594866">
              <w:rPr>
                <w:rFonts w:ascii="Cambria Math" w:hAnsi="Cambria Math"/>
                <w:sz w:val="20"/>
                <w:szCs w:val="20"/>
              </w:rPr>
              <w:t>) T</w:t>
            </w:r>
            <w:r w:rsidR="00BC3104">
              <w:rPr>
                <w:rFonts w:ascii="Cambria Math" w:hAnsi="Cambria Math"/>
                <w:sz w:val="20"/>
                <w:szCs w:val="20"/>
              </w:rPr>
              <w:t>(1,15)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F072F3" w:rsidRDefault="006E2F8C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F8C">
              <w:rPr>
                <w:sz w:val="20"/>
              </w:rPr>
              <w:t>1</w:t>
            </w:r>
            <w:r>
              <w:rPr>
                <w:sz w:val="20"/>
              </w:rPr>
              <w:t>.00</w:t>
            </w:r>
          </w:p>
        </w:tc>
      </w:tr>
      <w:tr w:rsidR="001A038B" w:rsidRPr="00F072F3" w:rsidTr="001A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Default="00325D79" w:rsidP="001E0136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IP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sub>
              </m:sSub>
            </m:oMath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: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 </w:t>
            </w:r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standard deviation of 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observation for recruitment data derived from trapping sites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F072F3" w:rsidRDefault="00325D79" w:rsidP="001A03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vertAlign w:val="subscript"/>
                      <w:lang w:val="en-US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vertAlign w:val="subscript"/>
                          <w:lang w:val="en-US"/>
                        </w:rPr>
                        <m:t>IP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vertAlign w:val="subscript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vertAlign w:val="subscript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vertAlign w:val="subscript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vertAlign w:val="subscript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vertAlign w:val="subscript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vertAlign w:val="subscript"/>
                              <w:lang w:val="en-US"/>
                            </w:rPr>
                            <m:t>σ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vertAlign w:val="subscript"/>
                                  <w:lang w:val="en-US"/>
                                </w:rPr>
                                <m:t>IP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vertAlign w:val="subscript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2"/>
                      <w:vertAlign w:val="subscript"/>
                    </w:rPr>
                    <m:t xml:space="preserve"> </m:t>
                  </m:r>
                </m:sub>
              </m:sSub>
            </m:oMath>
            <w:r w:rsidR="00BC3104" w:rsidRPr="00F072F3">
              <w:rPr>
                <w:rFonts w:ascii="Cambria Math" w:hAnsi="Cambria Math"/>
                <w:sz w:val="20"/>
                <w:szCs w:val="20"/>
              </w:rPr>
              <w:t>~ Gamma</w:t>
            </w:r>
            <w:r w:rsidR="00BC3104">
              <w:rPr>
                <w:rFonts w:ascii="Cambria Math" w:hAnsi="Cambria Math"/>
                <w:sz w:val="20"/>
                <w:szCs w:val="20"/>
              </w:rPr>
              <w:t xml:space="preserve"> (2,1</w:t>
            </w:r>
            <w:r w:rsidR="00594866">
              <w:rPr>
                <w:rFonts w:ascii="Cambria Math" w:hAnsi="Cambria Math"/>
                <w:sz w:val="20"/>
                <w:szCs w:val="20"/>
              </w:rPr>
              <w:t>) T</w:t>
            </w:r>
            <w:r w:rsidR="00BC3104">
              <w:rPr>
                <w:rFonts w:ascii="Cambria Math" w:hAnsi="Cambria Math"/>
                <w:sz w:val="20"/>
                <w:szCs w:val="20"/>
              </w:rPr>
              <w:t>(1,15)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6E2F8C" w:rsidRDefault="006E2F8C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6E2F8C">
              <w:rPr>
                <w:sz w:val="20"/>
              </w:rPr>
              <w:t>Min 1.00</w:t>
            </w:r>
          </w:p>
          <w:p w:rsidR="006E2F8C" w:rsidRPr="00F072F3" w:rsidRDefault="006E2F8C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F8C">
              <w:rPr>
                <w:sz w:val="20"/>
              </w:rPr>
              <w:t>Max 1.01</w:t>
            </w:r>
          </w:p>
        </w:tc>
      </w:tr>
      <w:tr w:rsidR="00BC3104" w:rsidRPr="00F072F3" w:rsidTr="001A0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C3104" w:rsidRDefault="00325D79" w:rsidP="001E0136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U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</m:sub>
              </m:sSub>
            </m:oMath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: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 </w:t>
            </w:r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standard devia</w:t>
            </w:r>
            <w:r w:rsidR="00BC3104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tion of observation for absolute</w:t>
            </w:r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 xml:space="preserve"> index i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F072F3" w:rsidRDefault="00325D79" w:rsidP="001A038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  <w:vertAlign w:val="subscript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vertAlign w:val="subscript"/>
                      <w:lang w:val="en-US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vertAlign w:val="subscript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vertAlign w:val="subscript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vertAlign w:val="subscript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vertAlign w:val="subscript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vertAlign w:val="subscript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sz w:val="22"/>
                              <w:vertAlign w:val="subscript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vertAlign w:val="subscript"/>
                              <w:lang w:val="en-US"/>
                            </w:rPr>
                            <m:t>σ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2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vertAlign w:val="subscript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vertAlign w:val="subscript"/>
                                </w:rPr>
                                <m:t>i</m:t>
                              </m:r>
                            </m:sub>
                          </m:sSub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vertAlign w:val="subscript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vertAlign w:val="subscript"/>
                    </w:rPr>
                    <m:t xml:space="preserve"> </m:t>
                  </m:r>
                </m:sub>
              </m:sSub>
            </m:oMath>
            <w:r w:rsidR="00BC3104" w:rsidRPr="00F072F3">
              <w:rPr>
                <w:rFonts w:ascii="Cambria Math" w:hAnsi="Cambria Math"/>
                <w:sz w:val="20"/>
                <w:szCs w:val="20"/>
              </w:rPr>
              <w:t>~ Gamma</w:t>
            </w:r>
            <w:r w:rsidR="00BC3104">
              <w:rPr>
                <w:rFonts w:ascii="Cambria Math" w:hAnsi="Cambria Math"/>
                <w:sz w:val="20"/>
                <w:szCs w:val="20"/>
              </w:rPr>
              <w:t xml:space="preserve"> (2,1</w:t>
            </w:r>
            <w:r w:rsidR="00594866">
              <w:rPr>
                <w:rFonts w:ascii="Cambria Math" w:hAnsi="Cambria Math"/>
                <w:sz w:val="20"/>
                <w:szCs w:val="20"/>
              </w:rPr>
              <w:t>) T</w:t>
            </w:r>
            <w:r w:rsidR="00BC3104">
              <w:rPr>
                <w:rFonts w:ascii="Cambria Math" w:hAnsi="Cambria Math"/>
                <w:sz w:val="20"/>
                <w:szCs w:val="20"/>
              </w:rPr>
              <w:t>(1,15)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:rsidR="00BC3104" w:rsidRPr="006E2F8C" w:rsidRDefault="006E2F8C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E2F8C">
              <w:rPr>
                <w:sz w:val="20"/>
              </w:rPr>
              <w:t>Min 1.00</w:t>
            </w:r>
          </w:p>
          <w:p w:rsidR="006E2F8C" w:rsidRPr="00F072F3" w:rsidRDefault="006E2F8C" w:rsidP="00506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F8C">
              <w:rPr>
                <w:sz w:val="20"/>
              </w:rPr>
              <w:t>Max 1.01</w:t>
            </w:r>
          </w:p>
        </w:tc>
      </w:tr>
      <w:tr w:rsidR="001A038B" w:rsidRPr="00F072F3" w:rsidTr="001A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Default="00325D79" w:rsidP="00506899">
            <w:pPr>
              <w:rPr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R</m:t>
                  </m:r>
                </m:sub>
              </m:sSub>
            </m:oMath>
            <w:r w:rsidR="00BC3104" w:rsidRPr="002F1F66">
              <w:rPr>
                <w:rFonts w:ascii="Cambria Math" w:hAnsi="Cambria Math"/>
                <w:b w:val="0"/>
                <w:sz w:val="20"/>
                <w:szCs w:val="20"/>
                <w:lang w:val="en-US"/>
              </w:rPr>
              <w:t>: recruitment random walk standard deviation</w:t>
            </w:r>
          </w:p>
        </w:tc>
        <w:tc>
          <w:tcPr>
            <w:tcW w:w="335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F072F3" w:rsidRDefault="00325D79" w:rsidP="001A038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  <w:vertAlign w:val="subscript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vertAlign w:val="subscript"/>
                      <w:lang w:val="en-US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vertAlign w:val="subscript"/>
                    </w:rPr>
                    <m:t>R=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vertAlign w:val="subscript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vertAlign w:val="subscript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sz w:val="22"/>
                              <w:vertAlign w:val="subscript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vertAlign w:val="subscript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vertAlign w:val="subscript"/>
                            </w:rPr>
                            <m:t>R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vertAlign w:val="subscript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vertAlign w:val="subscript"/>
                    </w:rPr>
                    <m:t xml:space="preserve"> </m:t>
                  </m:r>
                </m:sub>
              </m:sSub>
            </m:oMath>
            <w:r w:rsidR="00BC3104" w:rsidRPr="00F072F3">
              <w:rPr>
                <w:rFonts w:ascii="Cambria Math" w:hAnsi="Cambria Math"/>
                <w:sz w:val="20"/>
                <w:szCs w:val="20"/>
              </w:rPr>
              <w:t>~ Gamma</w:t>
            </w:r>
            <w:r w:rsidR="00BC3104">
              <w:rPr>
                <w:rFonts w:ascii="Cambria Math" w:hAnsi="Cambria Math"/>
                <w:sz w:val="20"/>
                <w:szCs w:val="20"/>
              </w:rPr>
              <w:t xml:space="preserve"> (2,1</w:t>
            </w:r>
            <w:r w:rsidR="00594866">
              <w:rPr>
                <w:rFonts w:ascii="Cambria Math" w:hAnsi="Cambria Math"/>
                <w:sz w:val="20"/>
                <w:szCs w:val="20"/>
              </w:rPr>
              <w:t>) T</w:t>
            </w:r>
            <w:r w:rsidR="00BC3104">
              <w:rPr>
                <w:rFonts w:ascii="Cambria Math" w:hAnsi="Cambria Math"/>
                <w:sz w:val="20"/>
                <w:szCs w:val="20"/>
              </w:rPr>
              <w:t>(1,15)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BC3104" w:rsidRPr="00F072F3" w:rsidRDefault="00BC3104" w:rsidP="00506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67006B" w:rsidRDefault="0067006B"/>
    <w:p w:rsidR="00203DED" w:rsidRDefault="00203DED"/>
    <w:sectPr w:rsidR="00203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104"/>
    <w:rsid w:val="001A038B"/>
    <w:rsid w:val="001E0136"/>
    <w:rsid w:val="00203DED"/>
    <w:rsid w:val="00243E1D"/>
    <w:rsid w:val="00325D79"/>
    <w:rsid w:val="00594866"/>
    <w:rsid w:val="0067006B"/>
    <w:rsid w:val="006E2F8C"/>
    <w:rsid w:val="00BC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104"/>
    <w:pPr>
      <w:jc w:val="both"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Ombrageclair">
    <w:name w:val="Light Shading"/>
    <w:basedOn w:val="TableauNormal"/>
    <w:uiPriority w:val="60"/>
    <w:rsid w:val="00BC31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C3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3104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243E1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104"/>
    <w:pPr>
      <w:jc w:val="both"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Ombrageclair">
    <w:name w:val="Light Shading"/>
    <w:basedOn w:val="TableauNormal"/>
    <w:uiPriority w:val="60"/>
    <w:rsid w:val="00BC31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C3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3104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243E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Irstea</Company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Bornarel Virginie</dc:creator>
  <cp:lastModifiedBy>virginie</cp:lastModifiedBy>
  <cp:revision>3</cp:revision>
  <dcterms:created xsi:type="dcterms:W3CDTF">2016-08-02T08:40:00Z</dcterms:created>
  <dcterms:modified xsi:type="dcterms:W3CDTF">2016-08-20T06:48:00Z</dcterms:modified>
</cp:coreProperties>
</file>