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Liste6Couleur"/>
        <w:tblpPr w:leftFromText="141" w:rightFromText="141" w:horzAnchor="margin" w:tblpY="630"/>
        <w:tblW w:w="9378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709"/>
        <w:gridCol w:w="992"/>
        <w:gridCol w:w="1134"/>
        <w:gridCol w:w="2126"/>
        <w:gridCol w:w="1014"/>
      </w:tblGrid>
      <w:tr w:rsidR="00A7337B" w:rsidTr="00A73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78025E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418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9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Nb sites</w:t>
            </w:r>
          </w:p>
        </w:tc>
        <w:tc>
          <w:tcPr>
            <w:tcW w:w="992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Nb stations</w:t>
            </w:r>
          </w:p>
        </w:tc>
        <w:tc>
          <w:tcPr>
            <w:tcW w:w="1134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Nb samples</w:t>
            </w:r>
          </w:p>
        </w:tc>
        <w:tc>
          <w:tcPr>
            <w:tcW w:w="2126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014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Volume</w:t>
            </w:r>
          </w:p>
        </w:tc>
      </w:tr>
      <w:tr w:rsidR="00A7337B" w:rsidTr="00A7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78025E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Central IndoPacific</w:t>
            </w:r>
          </w:p>
        </w:tc>
        <w:tc>
          <w:tcPr>
            <w:tcW w:w="1418" w:type="dxa"/>
            <w:vAlign w:val="center"/>
          </w:tcPr>
          <w:p w:rsidR="0078025E" w:rsidRPr="00A7337B" w:rsidRDefault="00C91207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</w:t>
            </w:r>
            <w:r w:rsidR="009934E8" w:rsidRPr="00A7337B">
              <w:rPr>
                <w:rFonts w:ascii="Times New Roman" w:hAnsi="Times New Roman" w:cs="Times New Roman"/>
              </w:rPr>
              <w:t>10/</w:t>
            </w:r>
            <w:r w:rsidR="0078025E" w:rsidRPr="00A7337B">
              <w:rPr>
                <w:rFonts w:ascii="Times New Roman" w:hAnsi="Times New Roman" w:cs="Times New Roman"/>
              </w:rPr>
              <w:t xml:space="preserve">17 to </w:t>
            </w:r>
            <w:r>
              <w:rPr>
                <w:rFonts w:ascii="Times New Roman" w:hAnsi="Times New Roman" w:cs="Times New Roman"/>
              </w:rPr>
              <w:t>23/</w:t>
            </w:r>
            <w:r w:rsidR="0078025E" w:rsidRPr="00A7337B">
              <w:rPr>
                <w:rFonts w:ascii="Times New Roman" w:hAnsi="Times New Roman" w:cs="Times New Roman"/>
              </w:rPr>
              <w:t>11</w:t>
            </w:r>
            <w:r w:rsidR="009934E8" w:rsidRPr="00A7337B">
              <w:rPr>
                <w:rFonts w:ascii="Times New Roman" w:hAnsi="Times New Roman" w:cs="Times New Roman"/>
              </w:rPr>
              <w:t>/</w:t>
            </w:r>
            <w:r w:rsidR="0078025E" w:rsidRPr="00A7337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126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DNA-free plastic bags</w:t>
            </w:r>
          </w:p>
        </w:tc>
        <w:tc>
          <w:tcPr>
            <w:tcW w:w="1014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2L</w:t>
            </w:r>
          </w:p>
        </w:tc>
      </w:tr>
      <w:tr w:rsidR="00A7337B" w:rsidTr="00A7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78025E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Caribbean</w:t>
            </w:r>
          </w:p>
        </w:tc>
        <w:tc>
          <w:tcPr>
            <w:tcW w:w="1418" w:type="dxa"/>
            <w:vAlign w:val="center"/>
          </w:tcPr>
          <w:p w:rsidR="0078025E" w:rsidRPr="00A7337B" w:rsidRDefault="00C91207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26/02/18 to 03/03/18</w:t>
            </w:r>
            <w:r w:rsidR="0078025E" w:rsidRPr="00A7337B">
              <w:rPr>
                <w:rFonts w:ascii="Times New Roman" w:hAnsi="Times New Roman" w:cs="Times New Roman"/>
              </w:rPr>
              <w:t>;</w:t>
            </w:r>
          </w:p>
          <w:p w:rsidR="0078025E" w:rsidRPr="00A7337B" w:rsidRDefault="00C91207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29/06/18 to 15/07/18</w:t>
            </w:r>
            <w:bookmarkStart w:id="0" w:name="_GoBack"/>
            <w:bookmarkEnd w:id="0"/>
            <w:r w:rsidR="0078025E" w:rsidRPr="00A7337B">
              <w:rPr>
                <w:rFonts w:ascii="Times New Roman" w:hAnsi="Times New Roman" w:cs="Times New Roman"/>
              </w:rPr>
              <w:t>;</w:t>
            </w:r>
          </w:p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23/10/18 to 26/10/18</w:t>
            </w:r>
          </w:p>
        </w:tc>
        <w:tc>
          <w:tcPr>
            <w:tcW w:w="709" w:type="dxa"/>
            <w:vAlign w:val="center"/>
          </w:tcPr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126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Surface filtration along transect</w:t>
            </w:r>
          </w:p>
        </w:tc>
        <w:tc>
          <w:tcPr>
            <w:tcW w:w="1014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30L</w:t>
            </w:r>
          </w:p>
        </w:tc>
      </w:tr>
      <w:tr w:rsidR="00A7337B" w:rsidTr="00A7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9934E8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West Indian</w:t>
            </w:r>
          </w:p>
        </w:tc>
        <w:tc>
          <w:tcPr>
            <w:tcW w:w="1418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8/04/19 to 28/04/19</w:t>
            </w:r>
          </w:p>
        </w:tc>
        <w:tc>
          <w:tcPr>
            <w:tcW w:w="709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126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Surface filtration along transect</w:t>
            </w:r>
          </w:p>
        </w:tc>
        <w:tc>
          <w:tcPr>
            <w:tcW w:w="101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30L</w:t>
            </w:r>
          </w:p>
        </w:tc>
      </w:tr>
      <w:tr w:rsidR="00A7337B" w:rsidTr="00A7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9934E8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Central Pacific</w:t>
            </w:r>
          </w:p>
        </w:tc>
        <w:tc>
          <w:tcPr>
            <w:tcW w:w="1418" w:type="dxa"/>
            <w:vAlign w:val="center"/>
          </w:tcPr>
          <w:p w:rsidR="0078025E" w:rsidRPr="00A7337B" w:rsidRDefault="00C91207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19/06/18 to 23/06/18</w:t>
            </w:r>
          </w:p>
        </w:tc>
        <w:tc>
          <w:tcPr>
            <w:tcW w:w="709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26" w:type="dxa"/>
            <w:vAlign w:val="center"/>
          </w:tcPr>
          <w:p w:rsidR="0078025E" w:rsidRPr="00C91207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91207">
              <w:rPr>
                <w:rFonts w:ascii="Times New Roman" w:hAnsi="Times New Roman" w:cs="Times New Roman"/>
                <w:lang w:val="en-US"/>
              </w:rPr>
              <w:t>DNA-free plastic bags</w:t>
            </w:r>
          </w:p>
          <w:p w:rsidR="00A7337B" w:rsidRPr="00C91207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91207">
              <w:rPr>
                <w:rFonts w:ascii="Times New Roman" w:hAnsi="Times New Roman" w:cs="Times New Roman"/>
                <w:lang w:val="en-US"/>
              </w:rPr>
              <w:t>--</w:t>
            </w:r>
          </w:p>
          <w:p w:rsidR="00A7337B" w:rsidRPr="00C91207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91207">
              <w:rPr>
                <w:rFonts w:ascii="Times New Roman" w:hAnsi="Times New Roman" w:cs="Times New Roman"/>
                <w:lang w:val="en-US"/>
              </w:rPr>
              <w:t>Surface filtration along transect</w:t>
            </w:r>
          </w:p>
        </w:tc>
        <w:tc>
          <w:tcPr>
            <w:tcW w:w="1014" w:type="dxa"/>
            <w:vAlign w:val="center"/>
          </w:tcPr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10L</w:t>
            </w:r>
          </w:p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--</w:t>
            </w:r>
          </w:p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30L</w:t>
            </w:r>
          </w:p>
        </w:tc>
      </w:tr>
      <w:tr w:rsidR="00A7337B" w:rsidTr="00A7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9934E8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South West Pacific</w:t>
            </w:r>
          </w:p>
        </w:tc>
        <w:tc>
          <w:tcPr>
            <w:tcW w:w="1418" w:type="dxa"/>
            <w:vAlign w:val="center"/>
          </w:tcPr>
          <w:p w:rsidR="0078025E" w:rsidRPr="00A7337B" w:rsidRDefault="00A7337B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08/10/19 to 10/12/19</w:t>
            </w:r>
          </w:p>
        </w:tc>
        <w:tc>
          <w:tcPr>
            <w:tcW w:w="709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126" w:type="dxa"/>
            <w:vAlign w:val="center"/>
          </w:tcPr>
          <w:p w:rsidR="0078025E" w:rsidRPr="00A7337B" w:rsidRDefault="00A7337B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Bottom filtration along transects</w:t>
            </w:r>
          </w:p>
        </w:tc>
        <w:tc>
          <w:tcPr>
            <w:tcW w:w="1014" w:type="dxa"/>
            <w:vAlign w:val="center"/>
          </w:tcPr>
          <w:p w:rsidR="0078025E" w:rsidRPr="00A7337B" w:rsidRDefault="00A7337B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32L</w:t>
            </w:r>
          </w:p>
        </w:tc>
      </w:tr>
    </w:tbl>
    <w:p w:rsidR="00C77C52" w:rsidRPr="00A7337B" w:rsidRDefault="00A7337B">
      <w:pPr>
        <w:rPr>
          <w:rFonts w:ascii="Times New Roman" w:hAnsi="Times New Roman" w:cs="Times New Roman"/>
          <w:b/>
        </w:rPr>
      </w:pPr>
      <w:r w:rsidRPr="00A7337B">
        <w:rPr>
          <w:rFonts w:ascii="Times New Roman" w:hAnsi="Times New Roman" w:cs="Times New Roman"/>
          <w:b/>
        </w:rPr>
        <w:t xml:space="preserve">Extended Data Table xx. Environmental DNA sampling information </w:t>
      </w:r>
    </w:p>
    <w:sectPr w:rsidR="00C77C52" w:rsidRPr="00A73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4A" w:rsidRDefault="00C8624A" w:rsidP="00A7337B">
      <w:pPr>
        <w:spacing w:after="0" w:line="240" w:lineRule="auto"/>
      </w:pPr>
      <w:r>
        <w:separator/>
      </w:r>
    </w:p>
  </w:endnote>
  <w:endnote w:type="continuationSeparator" w:id="0">
    <w:p w:rsidR="00C8624A" w:rsidRDefault="00C8624A" w:rsidP="00A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4A" w:rsidRDefault="00C8624A" w:rsidP="00A7337B">
      <w:pPr>
        <w:spacing w:after="0" w:line="240" w:lineRule="auto"/>
      </w:pPr>
      <w:r>
        <w:separator/>
      </w:r>
    </w:p>
  </w:footnote>
  <w:footnote w:type="continuationSeparator" w:id="0">
    <w:p w:rsidR="00C8624A" w:rsidRDefault="00C8624A" w:rsidP="00A73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5E"/>
    <w:rsid w:val="00075C43"/>
    <w:rsid w:val="0078025E"/>
    <w:rsid w:val="009934E8"/>
    <w:rsid w:val="00A7337B"/>
    <w:rsid w:val="00C56112"/>
    <w:rsid w:val="00C8624A"/>
    <w:rsid w:val="00C91207"/>
    <w:rsid w:val="00D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D629"/>
  <w15:chartTrackingRefBased/>
  <w15:docId w15:val="{C60D8FA1-D8D8-4260-BA2C-B1DBC7A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6Couleur">
    <w:name w:val="List Table 6 Colorful"/>
    <w:basedOn w:val="TableauNormal"/>
    <w:uiPriority w:val="51"/>
    <w:rsid w:val="007802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0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25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73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37B"/>
  </w:style>
  <w:style w:type="paragraph" w:styleId="Pieddepage">
    <w:name w:val="footer"/>
    <w:basedOn w:val="Normal"/>
    <w:link w:val="PieddepageCar"/>
    <w:uiPriority w:val="99"/>
    <w:unhideWhenUsed/>
    <w:rsid w:val="00A73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MATHON</dc:creator>
  <cp:keywords/>
  <dc:description/>
  <cp:lastModifiedBy>Laetitia MATHON</cp:lastModifiedBy>
  <cp:revision>2</cp:revision>
  <dcterms:created xsi:type="dcterms:W3CDTF">2020-06-23T00:27:00Z</dcterms:created>
  <dcterms:modified xsi:type="dcterms:W3CDTF">2020-06-23T01:00:00Z</dcterms:modified>
</cp:coreProperties>
</file>