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ehm44f7u32" w:id="0"/>
      <w:bookmarkEnd w:id="0"/>
      <w:r w:rsidDel="00000000" w:rsidR="00000000" w:rsidRPr="00000000">
        <w:rPr>
          <w:rtl w:val="0"/>
        </w:rPr>
        <w:t xml:space="preserve">Proyecto: Plataforma para viajes de Camiones cerealeros.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Armar una plataforma para que esté accesible la búsqueda de viajes disponibles, adjuntando lugar de carga, producto a cargar, tarifas,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lcrc2fl8hvo" w:id="1"/>
      <w:bookmarkEnd w:id="1"/>
      <w:r w:rsidDel="00000000" w:rsidR="00000000" w:rsidRPr="00000000">
        <w:rPr>
          <w:rtl w:val="0"/>
        </w:rPr>
        <w:t xml:space="preserve">¿Qué viene a solucionar?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plataforma no solo mejora la logística del transporte cerealero, sino que también aporta valor al digitalizar procesos, reducir costos, mejorar la sostenibilidad y facilitar la comunicación entre los actores del sector.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 para el desarrollo de la tarea: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para planificación de rutas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para trazabilidad y monitoreo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para reducir costos operativos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para digitalización de trámites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para análisis de datos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1zz211wan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Prompts para planificación de rutas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sistema que optimice rutas considerando tráfico, distancias, accesibilidad y otros factores.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u w:val="single"/>
        </w:rPr>
      </w:pPr>
      <w:bookmarkStart w:colFirst="0" w:colLast="0" w:name="_el2lmshm18wj" w:id="3"/>
      <w:bookmarkEnd w:id="3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Tiempo estimado: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Investigación inicial y diseño: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algoritmo de optimización:</w:t>
      </w:r>
      <w:r w:rsidDel="00000000" w:rsidR="00000000" w:rsidRPr="00000000">
        <w:rPr>
          <w:rtl w:val="0"/>
        </w:rPr>
        <w:t xml:space="preserve"> 4-6 semanas.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mapas (API de Google Maps u OpenStreetMap):</w:t>
      </w:r>
      <w:r w:rsidDel="00000000" w:rsidR="00000000" w:rsidRPr="00000000">
        <w:rPr>
          <w:rtl w:val="0"/>
        </w:rPr>
        <w:t xml:space="preserve"> 2-4 semanas.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u w:val="single"/>
        </w:rPr>
      </w:pPr>
      <w:bookmarkStart w:colFirst="0" w:colLast="0" w:name="_lruelj9kg8gq" w:id="4"/>
      <w:bookmarkEnd w:id="4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Recursos necesarios: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técnico: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1-2 desarrolladores con experiencia en algoritmos y APIs de mapas.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analista de datos para analizar patrones de tráfico y optimización.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 como Google Maps, OpenStreetMap, o Mapbox.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Lenguajes como Python (librerías: NetworkX, Geopy) o JavaScript (para mapas interactivos).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 Costo de licencias de API (si aplica).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da7kim7w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Prompts para trazabilidad y monitoreo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Implementación de un sistema de GPS en tiempo real para monitorear la ubicación y progreso de los camiones.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svka1w0k6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Tiempo estimado: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hardware y dispositivos GPS:</w:t>
      </w:r>
      <w:r w:rsidDel="00000000" w:rsidR="00000000" w:rsidRPr="00000000">
        <w:rPr>
          <w:rtl w:val="0"/>
        </w:rPr>
        <w:t xml:space="preserve"> 4-6 semanas.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la funcionalidad de monitoreo en la plataforma:</w:t>
      </w:r>
      <w:r w:rsidDel="00000000" w:rsidR="00000000" w:rsidRPr="00000000">
        <w:rPr>
          <w:rtl w:val="0"/>
        </w:rPr>
        <w:t xml:space="preserve"> 3-4 semanas.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mapas en tiempo real: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wt2kpr3qa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Recursos necesarios: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técnico: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ingeniero especializado en IoT o dispositivos GPS.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1-2 desarrolladores frontend y backend para la integración del monitoreo.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Dispositivos GPS para camiones.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 de mapas.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Infraestructura para el manejo de datos en tiempo real (AWS, Firebase, etc.).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Costo de dispositivos GPS y su mantenimiento.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y4wvi5aic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Prompts para reducir costos operativos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Desarrollo de un sistema que empareje camiones sin carga de retorno con oportunidades de transporte cercanas.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mo77tcyrk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Tiempo estimado: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y diseño del sistema de matchmaking: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módulo de emparejamiento:</w:t>
      </w:r>
      <w:r w:rsidDel="00000000" w:rsidR="00000000" w:rsidRPr="00000000">
        <w:rPr>
          <w:rtl w:val="0"/>
        </w:rPr>
        <w:t xml:space="preserve"> 4-6 semanas.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algoritmos de oferta y demanda:</w:t>
      </w:r>
      <w:r w:rsidDel="00000000" w:rsidR="00000000" w:rsidRPr="00000000">
        <w:rPr>
          <w:rtl w:val="0"/>
        </w:rPr>
        <w:t xml:space="preserve"> 3-4 semanas.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ajustes:</w:t>
      </w:r>
      <w:r w:rsidDel="00000000" w:rsidR="00000000" w:rsidRPr="00000000">
        <w:rPr>
          <w:rtl w:val="0"/>
        </w:rPr>
        <w:t xml:space="preserve"> 2 semanas.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fs0m4xopq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Recursos necesarios: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técnico: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desarrollador backend para construir el algoritmo.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1-2 desarrolladores frontend para la interfaz.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Lenguajes como Python o JavaScript para los algoritmos.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Bases de datos para gestionar las cargas y rutas (MySQL, PostgreSQL).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para integrar datos de los transportistas y productores.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Prompts para digitalización de trámites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Desarrollo de un sistema para gestionar cartas de porte electrónicas y otros permisos digitalizados.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a2ae6i11f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Tiempo estimado: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legal y de requisitos: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del módulo de gestión de documentos:</w:t>
      </w:r>
      <w:r w:rsidDel="00000000" w:rsidR="00000000" w:rsidRPr="00000000">
        <w:rPr>
          <w:rtl w:val="0"/>
        </w:rPr>
        <w:t xml:space="preserve"> 3 semanas.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sistema:</w:t>
      </w:r>
      <w:r w:rsidDel="00000000" w:rsidR="00000000" w:rsidRPr="00000000">
        <w:rPr>
          <w:rtl w:val="0"/>
        </w:rPr>
        <w:t xml:space="preserve"> 5-7 semanas.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ajustes:</w:t>
      </w:r>
      <w:r w:rsidDel="00000000" w:rsidR="00000000" w:rsidRPr="00000000">
        <w:rPr>
          <w:rtl w:val="0"/>
        </w:rPr>
        <w:t xml:space="preserve"> 2-3 semanas.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dskeuqaux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Recursos necesarios: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técnico: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desarrollador backend para la funcionalidad de almacenamiento seguro.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desarrollador frontend para la interfaz.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experto en regulaciones (dependiendo del país).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sistemas legales locales.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Soluciones de almacenamiento en la nube para documentos (AWS, Google Cloud).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Certificación para documentos legales digitales, si es requerida.</w:t>
      </w:r>
    </w:p>
    <w:p w:rsidR="00000000" w:rsidDel="00000000" w:rsidP="00000000" w:rsidRDefault="00000000" w:rsidRPr="00000000" w14:paraId="0000005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Prompts para análisis de datos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tablero de control con estadísticas clave del transporte cerealero.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axkl2pi6i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Tiempo estimado: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métricas e indicadores clave (KPIs):</w:t>
      </w:r>
      <w:r w:rsidDel="00000000" w:rsidR="00000000" w:rsidRPr="00000000">
        <w:rPr>
          <w:rtl w:val="0"/>
        </w:rPr>
        <w:t xml:space="preserve"> 2 semanas.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del tablero de control:</w:t>
      </w:r>
      <w:r w:rsidDel="00000000" w:rsidR="00000000" w:rsidRPr="00000000">
        <w:rPr>
          <w:rtl w:val="0"/>
        </w:rPr>
        <w:t xml:space="preserve"> 3 semanas.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y visualización de datos:</w:t>
      </w:r>
      <w:r w:rsidDel="00000000" w:rsidR="00000000" w:rsidRPr="00000000">
        <w:rPr>
          <w:rtl w:val="0"/>
        </w:rPr>
        <w:t xml:space="preserve"> 4-6 semanas.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ajustes:</w:t>
      </w:r>
      <w:r w:rsidDel="00000000" w:rsidR="00000000" w:rsidRPr="00000000">
        <w:rPr>
          <w:rtl w:val="0"/>
        </w:rPr>
        <w:t xml:space="preserve"> 2 semanas.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ok0bd0g3v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Recursos necesarios: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técnico: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analista de datos para identificar métricas relevantes.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desarrollador frontend para diseñar el dashboard.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desarrollador backend para integrar datos.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de análisis y visualización como Tableau, Power BI o D3.js.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Bases de datos para manejar datos históricos y en tiempo real.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Acceso a datos históricos de transporte (si ya existen).</w:t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tiempo estimado por funcionalidad: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de rutas:</w:t>
      </w:r>
      <w:r w:rsidDel="00000000" w:rsidR="00000000" w:rsidRPr="00000000">
        <w:rPr>
          <w:rtl w:val="0"/>
        </w:rPr>
        <w:t xml:space="preserve"> 10-15 semanas.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Trazabilidad y monitoreo:</w:t>
      </w:r>
      <w:r w:rsidDel="00000000" w:rsidR="00000000" w:rsidRPr="00000000">
        <w:rPr>
          <w:rtl w:val="0"/>
        </w:rPr>
        <w:t xml:space="preserve"> 11-15 semanas.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costos operativos:</w:t>
      </w:r>
      <w:r w:rsidDel="00000000" w:rsidR="00000000" w:rsidRPr="00000000">
        <w:rPr>
          <w:rtl w:val="0"/>
        </w:rPr>
        <w:t xml:space="preserve"> 11-15 semanas.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Digitalización de trámites:</w:t>
      </w:r>
      <w:r w:rsidDel="00000000" w:rsidR="00000000" w:rsidRPr="00000000">
        <w:rPr>
          <w:rtl w:val="0"/>
        </w:rPr>
        <w:t xml:space="preserve"> 12-16 semanas.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datos:</w:t>
      </w:r>
      <w:r w:rsidDel="00000000" w:rsidR="00000000" w:rsidRPr="00000000">
        <w:rPr>
          <w:rtl w:val="0"/>
        </w:rPr>
        <w:t xml:space="preserve"> 11-13 semanas.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ikk3dwo2r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finales: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tiempos pueden superponerse si el equipo trabaja en paralelo en distintos módulos.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costos dependen del tamaño del equipo, tecnologías empleadas y necesidades específicas (hardware, licencias, etc.).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Gatti Virginia                                                                                              Comisión: 76165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