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 xml:space="preserve">Estevão Oliveira </w:t>
      </w:r>
      <w:proofErr w:type="spellStart"/>
      <w:r w:rsidRPr="00ED0ECB">
        <w:t>Locks</w:t>
      </w:r>
      <w:proofErr w:type="spellEnd"/>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proofErr w:type="spellStart"/>
      <w:r w:rsidRPr="00ED0ECB">
        <w:t>Viridis</w:t>
      </w:r>
      <w:proofErr w:type="spellEnd"/>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 xml:space="preserve">Estevão Oliveira </w:t>
      </w:r>
      <w:proofErr w:type="spellStart"/>
      <w:r w:rsidRPr="00ED0ECB">
        <w:t>Locks</w:t>
      </w:r>
      <w:proofErr w:type="spellEnd"/>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proofErr w:type="spellStart"/>
      <w:r w:rsidRPr="00ED0ECB">
        <w:t>Viridis</w:t>
      </w:r>
      <w:proofErr w:type="spellEnd"/>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w:t>
      </w:r>
      <w:proofErr w:type="spellStart"/>
      <w:r w:rsidRPr="00ED0ECB">
        <w:rPr>
          <w:b w:val="0"/>
          <w:sz w:val="22"/>
        </w:rPr>
        <w:t>Profª</w:t>
      </w:r>
      <w:proofErr w:type="spellEnd"/>
      <w:r w:rsidRPr="00ED0ECB">
        <w:rPr>
          <w:b w:val="0"/>
          <w:sz w:val="22"/>
        </w:rPr>
        <w:t xml:space="preserve">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39" w:history="1">
        <w:r w:rsidRPr="00616861">
          <w:rPr>
            <w:rStyle w:val="Hyperlink"/>
            <w:noProof/>
          </w:rPr>
          <w:t>Figura 2: Persona do Usuário/Aluno</w:t>
        </w:r>
        <w:r>
          <w:rPr>
            <w:noProof/>
            <w:webHidden/>
          </w:rPr>
          <w:tab/>
        </w:r>
        <w:r>
          <w:rPr>
            <w:noProof/>
            <w:webHidden/>
          </w:rPr>
          <w:fldChar w:fldCharType="begin"/>
        </w:r>
        <w:r>
          <w:rPr>
            <w:noProof/>
            <w:webHidden/>
          </w:rPr>
          <w:instrText xml:space="preserve"> PAGEREF _Toc238716039 \h </w:instrText>
        </w:r>
        <w:r>
          <w:rPr>
            <w:noProof/>
            <w:webHidden/>
          </w:rPr>
        </w:r>
        <w:r>
          <w:rPr>
            <w:noProof/>
            <w:webHidden/>
          </w:rPr>
          <w:fldChar w:fldCharType="separate"/>
        </w:r>
        <w:r>
          <w:rPr>
            <w:noProof/>
            <w:webHidden/>
          </w:rPr>
          <w:t>44</w:t>
        </w:r>
        <w:r>
          <w:rPr>
            <w:noProof/>
            <w:webHidden/>
          </w:rPr>
          <w:fldChar w:fldCharType="end"/>
        </w:r>
      </w:hyperlink>
    </w:p>
    <w:p w14:paraId="2158D95D" w14:textId="6CFF6913"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0" w:history="1">
        <w:r w:rsidRPr="00616861">
          <w:rPr>
            <w:rStyle w:val="Hyperlink"/>
            <w:noProof/>
          </w:rPr>
          <w:t>Figura 3: Persona do Administrador/Professor</w:t>
        </w:r>
        <w:r>
          <w:rPr>
            <w:noProof/>
            <w:webHidden/>
          </w:rPr>
          <w:tab/>
        </w:r>
        <w:r>
          <w:rPr>
            <w:noProof/>
            <w:webHidden/>
          </w:rPr>
          <w:fldChar w:fldCharType="begin"/>
        </w:r>
        <w:r>
          <w:rPr>
            <w:noProof/>
            <w:webHidden/>
          </w:rPr>
          <w:instrText xml:space="preserve"> PAGEREF _Toc238716040 \h </w:instrText>
        </w:r>
        <w:r>
          <w:rPr>
            <w:noProof/>
            <w:webHidden/>
          </w:rPr>
        </w:r>
        <w:r>
          <w:rPr>
            <w:noProof/>
            <w:webHidden/>
          </w:rPr>
          <w:fldChar w:fldCharType="separate"/>
        </w:r>
        <w:r>
          <w:rPr>
            <w:noProof/>
            <w:webHidden/>
          </w:rPr>
          <w:t>45</w:t>
        </w:r>
        <w:r>
          <w:rPr>
            <w:noProof/>
            <w:webHidden/>
          </w:rPr>
          <w:fldChar w:fldCharType="end"/>
        </w:r>
      </w:hyperlink>
    </w:p>
    <w:p w14:paraId="68977603" w14:textId="25AC398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1" w:history="1">
        <w:r w:rsidRPr="00616861">
          <w:rPr>
            <w:rStyle w:val="Hyperlink"/>
            <w:noProof/>
          </w:rPr>
          <w:t>Figura 4: Persona do Administrador/Diretor</w:t>
        </w:r>
        <w:r>
          <w:rPr>
            <w:noProof/>
            <w:webHidden/>
          </w:rPr>
          <w:tab/>
        </w:r>
        <w:r>
          <w:rPr>
            <w:noProof/>
            <w:webHidden/>
          </w:rPr>
          <w:fldChar w:fldCharType="begin"/>
        </w:r>
        <w:r>
          <w:rPr>
            <w:noProof/>
            <w:webHidden/>
          </w:rPr>
          <w:instrText xml:space="preserve"> PAGEREF _Toc238716041 \h </w:instrText>
        </w:r>
        <w:r>
          <w:rPr>
            <w:noProof/>
            <w:webHidden/>
          </w:rPr>
        </w:r>
        <w:r>
          <w:rPr>
            <w:noProof/>
            <w:webHidden/>
          </w:rPr>
          <w:fldChar w:fldCharType="separate"/>
        </w:r>
        <w:r>
          <w:rPr>
            <w:noProof/>
            <w:webHidden/>
          </w:rPr>
          <w:t>45</w:t>
        </w:r>
        <w:r>
          <w:rPr>
            <w:noProof/>
            <w:webHidden/>
          </w:rPr>
          <w:fldChar w:fldCharType="end"/>
        </w:r>
      </w:hyperlink>
    </w:p>
    <w:p w14:paraId="159737E5" w14:textId="4084A22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2" w:history="1">
        <w:r w:rsidRPr="00616861">
          <w:rPr>
            <w:rStyle w:val="Hyperlink"/>
            <w:noProof/>
          </w:rPr>
          <w:t>Figura 5: Golden Circle</w:t>
        </w:r>
        <w:r>
          <w:rPr>
            <w:noProof/>
            <w:webHidden/>
          </w:rPr>
          <w:tab/>
        </w:r>
        <w:r>
          <w:rPr>
            <w:noProof/>
            <w:webHidden/>
          </w:rPr>
          <w:fldChar w:fldCharType="begin"/>
        </w:r>
        <w:r>
          <w:rPr>
            <w:noProof/>
            <w:webHidden/>
          </w:rPr>
          <w:instrText xml:space="preserve"> PAGEREF _Toc238716042 \h </w:instrText>
        </w:r>
        <w:r>
          <w:rPr>
            <w:noProof/>
            <w:webHidden/>
          </w:rPr>
        </w:r>
        <w:r>
          <w:rPr>
            <w:noProof/>
            <w:webHidden/>
          </w:rPr>
          <w:fldChar w:fldCharType="separate"/>
        </w:r>
        <w:r>
          <w:rPr>
            <w:noProof/>
            <w:webHidden/>
          </w:rPr>
          <w:t>47</w:t>
        </w:r>
        <w:r>
          <w:rPr>
            <w:noProof/>
            <w:webHidden/>
          </w:rPr>
          <w:fldChar w:fldCharType="end"/>
        </w:r>
      </w:hyperlink>
    </w:p>
    <w:p w14:paraId="654807C2" w14:textId="7D28F5D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3" w:history="1">
        <w:r w:rsidRPr="00616861">
          <w:rPr>
            <w:rStyle w:val="Hyperlink"/>
            <w:noProof/>
          </w:rPr>
          <w:t>Figura 6: Cardápio de Ideias</w:t>
        </w:r>
        <w:r>
          <w:rPr>
            <w:noProof/>
            <w:webHidden/>
          </w:rPr>
          <w:tab/>
        </w:r>
        <w:r>
          <w:rPr>
            <w:noProof/>
            <w:webHidden/>
          </w:rPr>
          <w:fldChar w:fldCharType="begin"/>
        </w:r>
        <w:r>
          <w:rPr>
            <w:noProof/>
            <w:webHidden/>
          </w:rPr>
          <w:instrText xml:space="preserve"> PAGEREF _Toc238716043 \h </w:instrText>
        </w:r>
        <w:r>
          <w:rPr>
            <w:noProof/>
            <w:webHidden/>
          </w:rPr>
        </w:r>
        <w:r>
          <w:rPr>
            <w:noProof/>
            <w:webHidden/>
          </w:rPr>
          <w:fldChar w:fldCharType="separate"/>
        </w:r>
        <w:r>
          <w:rPr>
            <w:noProof/>
            <w:webHidden/>
          </w:rPr>
          <w:t>48</w:t>
        </w:r>
        <w:r>
          <w:rPr>
            <w:noProof/>
            <w:webHidden/>
          </w:rPr>
          <w:fldChar w:fldCharType="end"/>
        </w:r>
      </w:hyperlink>
    </w:p>
    <w:p w14:paraId="175E86D4" w14:textId="16A53EA7"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4" w:history="1">
        <w:r w:rsidRPr="00616861">
          <w:rPr>
            <w:rStyle w:val="Hyperlink"/>
            <w:noProof/>
          </w:rPr>
          <w:t>Figura 7: Brain Storming</w:t>
        </w:r>
        <w:r>
          <w:rPr>
            <w:noProof/>
            <w:webHidden/>
          </w:rPr>
          <w:tab/>
        </w:r>
        <w:r>
          <w:rPr>
            <w:noProof/>
            <w:webHidden/>
          </w:rPr>
          <w:fldChar w:fldCharType="begin"/>
        </w:r>
        <w:r>
          <w:rPr>
            <w:noProof/>
            <w:webHidden/>
          </w:rPr>
          <w:instrText xml:space="preserve"> PAGEREF _Toc238716044 \h </w:instrText>
        </w:r>
        <w:r>
          <w:rPr>
            <w:noProof/>
            <w:webHidden/>
          </w:rPr>
        </w:r>
        <w:r>
          <w:rPr>
            <w:noProof/>
            <w:webHidden/>
          </w:rPr>
          <w:fldChar w:fldCharType="separate"/>
        </w:r>
        <w:r>
          <w:rPr>
            <w:noProof/>
            <w:webHidden/>
          </w:rPr>
          <w:t>49</w:t>
        </w:r>
        <w:r>
          <w:rPr>
            <w:noProof/>
            <w:webHidden/>
          </w:rPr>
          <w:fldChar w:fldCharType="end"/>
        </w:r>
      </w:hyperlink>
    </w:p>
    <w:p w14:paraId="20673554" w14:textId="10A51285"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5" w:history="1">
        <w:r w:rsidRPr="00616861">
          <w:rPr>
            <w:rStyle w:val="Hyperlink"/>
            <w:noProof/>
          </w:rPr>
          <w:t>Figura 8: Aluno no diagrama de caso de uso</w:t>
        </w:r>
        <w:r>
          <w:rPr>
            <w:noProof/>
            <w:webHidden/>
          </w:rPr>
          <w:tab/>
        </w:r>
        <w:r>
          <w:rPr>
            <w:noProof/>
            <w:webHidden/>
          </w:rPr>
          <w:fldChar w:fldCharType="begin"/>
        </w:r>
        <w:r>
          <w:rPr>
            <w:noProof/>
            <w:webHidden/>
          </w:rPr>
          <w:instrText xml:space="preserve"> PAGEREF _Toc238716045 \h </w:instrText>
        </w:r>
        <w:r>
          <w:rPr>
            <w:noProof/>
            <w:webHidden/>
          </w:rPr>
        </w:r>
        <w:r>
          <w:rPr>
            <w:noProof/>
            <w:webHidden/>
          </w:rPr>
          <w:fldChar w:fldCharType="separate"/>
        </w:r>
        <w:r>
          <w:rPr>
            <w:noProof/>
            <w:webHidden/>
          </w:rPr>
          <w:t>51</w:t>
        </w:r>
        <w:r>
          <w:rPr>
            <w:noProof/>
            <w:webHidden/>
          </w:rPr>
          <w:fldChar w:fldCharType="end"/>
        </w:r>
      </w:hyperlink>
    </w:p>
    <w:p w14:paraId="3275A7D7" w14:textId="5D19D51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6" w:history="1">
        <w:r w:rsidRPr="00616861">
          <w:rPr>
            <w:rStyle w:val="Hyperlink"/>
            <w:noProof/>
          </w:rPr>
          <w:t>Figura 9: Gestor no diagrama de caso de uso</w:t>
        </w:r>
        <w:r>
          <w:rPr>
            <w:noProof/>
            <w:webHidden/>
          </w:rPr>
          <w:tab/>
        </w:r>
        <w:r>
          <w:rPr>
            <w:noProof/>
            <w:webHidden/>
          </w:rPr>
          <w:fldChar w:fldCharType="begin"/>
        </w:r>
        <w:r>
          <w:rPr>
            <w:noProof/>
            <w:webHidden/>
          </w:rPr>
          <w:instrText xml:space="preserve"> PAGEREF _Toc238716046 \h </w:instrText>
        </w:r>
        <w:r>
          <w:rPr>
            <w:noProof/>
            <w:webHidden/>
          </w:rPr>
        </w:r>
        <w:r>
          <w:rPr>
            <w:noProof/>
            <w:webHidden/>
          </w:rPr>
          <w:fldChar w:fldCharType="separate"/>
        </w:r>
        <w:r>
          <w:rPr>
            <w:noProof/>
            <w:webHidden/>
          </w:rPr>
          <w:t>51</w:t>
        </w:r>
        <w:r>
          <w:rPr>
            <w:noProof/>
            <w:webHidden/>
          </w:rPr>
          <w:fldChar w:fldCharType="end"/>
        </w:r>
      </w:hyperlink>
    </w:p>
    <w:p w14:paraId="66B4B227" w14:textId="0E87D53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7" w:history="1">
        <w:r w:rsidRPr="00616861">
          <w:rPr>
            <w:rStyle w:val="Hyperlink"/>
            <w:noProof/>
          </w:rPr>
          <w:t>Figura 10: Professor no diagrama de caso de uso</w:t>
        </w:r>
        <w:r>
          <w:rPr>
            <w:noProof/>
            <w:webHidden/>
          </w:rPr>
          <w:tab/>
        </w:r>
        <w:r>
          <w:rPr>
            <w:noProof/>
            <w:webHidden/>
          </w:rPr>
          <w:fldChar w:fldCharType="begin"/>
        </w:r>
        <w:r>
          <w:rPr>
            <w:noProof/>
            <w:webHidden/>
          </w:rPr>
          <w:instrText xml:space="preserve"> PAGEREF _Toc238716047 \h </w:instrText>
        </w:r>
        <w:r>
          <w:rPr>
            <w:noProof/>
            <w:webHidden/>
          </w:rPr>
        </w:r>
        <w:r>
          <w:rPr>
            <w:noProof/>
            <w:webHidden/>
          </w:rPr>
          <w:fldChar w:fldCharType="separate"/>
        </w:r>
        <w:r>
          <w:rPr>
            <w:noProof/>
            <w:webHidden/>
          </w:rPr>
          <w:t>52</w:t>
        </w:r>
        <w:r>
          <w:rPr>
            <w:noProof/>
            <w:webHidden/>
          </w:rPr>
          <w:fldChar w:fldCharType="end"/>
        </w:r>
      </w:hyperlink>
    </w:p>
    <w:p w14:paraId="3D237436" w14:textId="40253F2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8" w:history="1">
        <w:r w:rsidRPr="00616861">
          <w:rPr>
            <w:rStyle w:val="Hyperlink"/>
            <w:noProof/>
          </w:rPr>
          <w:t>Figura 11: Administrador no diagrama de caso de uso</w:t>
        </w:r>
        <w:r>
          <w:rPr>
            <w:noProof/>
            <w:webHidden/>
          </w:rPr>
          <w:tab/>
        </w:r>
        <w:r>
          <w:rPr>
            <w:noProof/>
            <w:webHidden/>
          </w:rPr>
          <w:fldChar w:fldCharType="begin"/>
        </w:r>
        <w:r>
          <w:rPr>
            <w:noProof/>
            <w:webHidden/>
          </w:rPr>
          <w:instrText xml:space="preserve"> PAGEREF _Toc238716048 \h </w:instrText>
        </w:r>
        <w:r>
          <w:rPr>
            <w:noProof/>
            <w:webHidden/>
          </w:rPr>
        </w:r>
        <w:r>
          <w:rPr>
            <w:noProof/>
            <w:webHidden/>
          </w:rPr>
          <w:fldChar w:fldCharType="separate"/>
        </w:r>
        <w:r>
          <w:rPr>
            <w:noProof/>
            <w:webHidden/>
          </w:rPr>
          <w:t>52</w:t>
        </w:r>
        <w:r>
          <w:rPr>
            <w:noProof/>
            <w:webHidden/>
          </w:rPr>
          <w:fldChar w:fldCharType="end"/>
        </w:r>
      </w:hyperlink>
    </w:p>
    <w:p w14:paraId="142E00A1" w14:textId="1E3F0B0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9" w:history="1">
        <w:r w:rsidRPr="00616861">
          <w:rPr>
            <w:rStyle w:val="Hyperlink"/>
            <w:noProof/>
          </w:rPr>
          <w:t>Figura 12: Modelagem do banco de dados</w:t>
        </w:r>
        <w:r>
          <w:rPr>
            <w:noProof/>
            <w:webHidden/>
          </w:rPr>
          <w:tab/>
        </w:r>
        <w:r>
          <w:rPr>
            <w:noProof/>
            <w:webHidden/>
          </w:rPr>
          <w:fldChar w:fldCharType="begin"/>
        </w:r>
        <w:r>
          <w:rPr>
            <w:noProof/>
            <w:webHidden/>
          </w:rPr>
          <w:instrText xml:space="preserve"> PAGEREF _Toc238716049 \h </w:instrText>
        </w:r>
        <w:r>
          <w:rPr>
            <w:noProof/>
            <w:webHidden/>
          </w:rPr>
        </w:r>
        <w:r>
          <w:rPr>
            <w:noProof/>
            <w:webHidden/>
          </w:rPr>
          <w:fldChar w:fldCharType="separate"/>
        </w:r>
        <w:r>
          <w:rPr>
            <w:noProof/>
            <w:webHidden/>
          </w:rPr>
          <w:t>53</w:t>
        </w:r>
        <w:r>
          <w:rPr>
            <w:noProof/>
            <w:webHidden/>
          </w:rPr>
          <w:fldChar w:fldCharType="end"/>
        </w:r>
      </w:hyperlink>
    </w:p>
    <w:p w14:paraId="43DADF21" w14:textId="792A7CA9"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50" w:history="1">
        <w:r w:rsidRPr="00616861">
          <w:rPr>
            <w:rStyle w:val="Hyperlink"/>
            <w:noProof/>
          </w:rPr>
          <w:t>Figura 13: Business Model Canvas do Viridis</w:t>
        </w:r>
        <w:r>
          <w:rPr>
            <w:noProof/>
            <w:webHidden/>
          </w:rPr>
          <w:tab/>
        </w:r>
        <w:r>
          <w:rPr>
            <w:noProof/>
            <w:webHidden/>
          </w:rPr>
          <w:fldChar w:fldCharType="begin"/>
        </w:r>
        <w:r>
          <w:rPr>
            <w:noProof/>
            <w:webHidden/>
          </w:rPr>
          <w:instrText xml:space="preserve"> PAGEREF _Toc238716050 \h </w:instrText>
        </w:r>
        <w:r>
          <w:rPr>
            <w:noProof/>
            <w:webHidden/>
          </w:rPr>
        </w:r>
        <w:r>
          <w:rPr>
            <w:noProof/>
            <w:webHidden/>
          </w:rPr>
          <w:fldChar w:fldCharType="separate"/>
        </w:r>
        <w:r>
          <w:rPr>
            <w:noProof/>
            <w:webHidden/>
          </w:rPr>
          <w:t>63</w:t>
        </w:r>
        <w:r>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152F00" w:rsidP="00043334">
      <w:fldSimple w:instr=" TOC \h \z \c &quot;Quadro&quot; ">
        <w:r w:rsidRPr="00ED0ECB">
          <w:rPr>
            <w:b/>
            <w:bCs/>
            <w:noProof/>
          </w:rPr>
          <w:t>Nenhuma entrada de índice de ilustrações foi encontrada.</w:t>
        </w:r>
      </w:fldSimple>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Pr="00ED0ECB">
          <w:rPr>
            <w:rStyle w:val="Hyperlink"/>
            <w:noProof/>
          </w:rPr>
          <w:t>Gráfico 3: Pergunta – Em qual das categorias abaixo você melhor se encaixa?</w:t>
        </w:r>
        <w:r w:rsidRPr="00ED0ECB">
          <w:rPr>
            <w:noProof/>
            <w:webHidden/>
          </w:rPr>
          <w:tab/>
        </w:r>
        <w:r w:rsidRPr="00ED0ECB">
          <w:rPr>
            <w:noProof/>
            <w:webHidden/>
          </w:rPr>
          <w:fldChar w:fldCharType="begin"/>
        </w:r>
        <w:r w:rsidRPr="00ED0ECB">
          <w:rPr>
            <w:noProof/>
            <w:webHidden/>
          </w:rPr>
          <w:instrText xml:space="preserve"> PAGEREF _Toc237473055 \h </w:instrText>
        </w:r>
        <w:r w:rsidRPr="00ED0ECB">
          <w:rPr>
            <w:noProof/>
            <w:webHidden/>
          </w:rPr>
        </w:r>
        <w:r w:rsidRPr="00ED0ECB">
          <w:rPr>
            <w:noProof/>
            <w:webHidden/>
          </w:rPr>
          <w:fldChar w:fldCharType="separate"/>
        </w:r>
        <w:r w:rsidRPr="00ED0ECB">
          <w:rPr>
            <w:noProof/>
            <w:webHidden/>
          </w:rPr>
          <w:t>34</w:t>
        </w:r>
        <w:r w:rsidRPr="00ED0ECB">
          <w:rPr>
            <w:noProof/>
            <w:webHidden/>
          </w:rPr>
          <w:fldChar w:fldCharType="end"/>
        </w:r>
      </w:hyperlink>
    </w:p>
    <w:p w14:paraId="1660F40E" w14:textId="074151A3"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Pr="00ED0ECB">
          <w:rPr>
            <w:rStyle w:val="Hyperlink"/>
            <w:noProof/>
          </w:rPr>
          <w:t>Gráfico 4: Pergunta – Você estuda em instituição de ensino público ou privado?</w:t>
        </w:r>
        <w:r w:rsidRPr="00ED0ECB">
          <w:rPr>
            <w:noProof/>
            <w:webHidden/>
          </w:rPr>
          <w:tab/>
        </w:r>
        <w:r w:rsidRPr="00ED0ECB">
          <w:rPr>
            <w:noProof/>
            <w:webHidden/>
          </w:rPr>
          <w:fldChar w:fldCharType="begin"/>
        </w:r>
        <w:r w:rsidRPr="00ED0ECB">
          <w:rPr>
            <w:noProof/>
            <w:webHidden/>
          </w:rPr>
          <w:instrText xml:space="preserve"> PAGEREF _Toc237473056 \h </w:instrText>
        </w:r>
        <w:r w:rsidRPr="00ED0ECB">
          <w:rPr>
            <w:noProof/>
            <w:webHidden/>
          </w:rPr>
        </w:r>
        <w:r w:rsidRPr="00ED0ECB">
          <w:rPr>
            <w:noProof/>
            <w:webHidden/>
          </w:rPr>
          <w:fldChar w:fldCharType="separate"/>
        </w:r>
        <w:r w:rsidRPr="00ED0ECB">
          <w:rPr>
            <w:noProof/>
            <w:webHidden/>
          </w:rPr>
          <w:t>35</w:t>
        </w:r>
        <w:r w:rsidRPr="00ED0ECB">
          <w:rPr>
            <w:noProof/>
            <w:webHidden/>
          </w:rPr>
          <w:fldChar w:fldCharType="end"/>
        </w:r>
      </w:hyperlink>
    </w:p>
    <w:p w14:paraId="207F8312" w14:textId="306A2C56"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Pr="00ED0ECB">
          <w:rPr>
            <w:rStyle w:val="Hyperlink"/>
            <w:noProof/>
          </w:rPr>
          <w:t>Gráfico 5: Pergunta - Se o aplicativo da horta convertesse seus pontos recebidos pelo cuidado da horta em nota para o boletim, como você acharia mais justo que isso funcionasse?</w:t>
        </w:r>
        <w:r w:rsidRPr="00ED0ECB">
          <w:rPr>
            <w:noProof/>
            <w:webHidden/>
          </w:rPr>
          <w:tab/>
        </w:r>
        <w:r w:rsidRPr="00ED0ECB">
          <w:rPr>
            <w:noProof/>
            <w:webHidden/>
          </w:rPr>
          <w:fldChar w:fldCharType="begin"/>
        </w:r>
        <w:r w:rsidRPr="00ED0ECB">
          <w:rPr>
            <w:noProof/>
            <w:webHidden/>
          </w:rPr>
          <w:instrText xml:space="preserve"> PAGEREF _Toc237473057 \h </w:instrText>
        </w:r>
        <w:r w:rsidRPr="00ED0ECB">
          <w:rPr>
            <w:noProof/>
            <w:webHidden/>
          </w:rPr>
        </w:r>
        <w:r w:rsidRPr="00ED0ECB">
          <w:rPr>
            <w:noProof/>
            <w:webHidden/>
          </w:rPr>
          <w:fldChar w:fldCharType="separate"/>
        </w:r>
        <w:r w:rsidRPr="00ED0ECB">
          <w:rPr>
            <w:noProof/>
            <w:webHidden/>
          </w:rPr>
          <w:t>36</w:t>
        </w:r>
        <w:r w:rsidRPr="00ED0ECB">
          <w:rPr>
            <w:noProof/>
            <w:webHidden/>
          </w:rPr>
          <w:fldChar w:fldCharType="end"/>
        </w:r>
      </w:hyperlink>
    </w:p>
    <w:p w14:paraId="56D4160A" w14:textId="5F218824"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Pr="00ED0ECB">
          <w:rPr>
            <w:rStyle w:val="Hyperlink"/>
            <w:noProof/>
          </w:rPr>
          <w:t>Gráfico 6: Pergunta – Se a escola tivesse uma horta ativa, você toparia participar do cuidado (regar, plantar, limpar)?</w:t>
        </w:r>
        <w:r w:rsidRPr="00ED0ECB">
          <w:rPr>
            <w:noProof/>
            <w:webHidden/>
          </w:rPr>
          <w:tab/>
        </w:r>
        <w:r w:rsidRPr="00ED0ECB">
          <w:rPr>
            <w:noProof/>
            <w:webHidden/>
          </w:rPr>
          <w:fldChar w:fldCharType="begin"/>
        </w:r>
        <w:r w:rsidRPr="00ED0ECB">
          <w:rPr>
            <w:noProof/>
            <w:webHidden/>
          </w:rPr>
          <w:instrText xml:space="preserve"> PAGEREF _Toc237473058 \h </w:instrText>
        </w:r>
        <w:r w:rsidRPr="00ED0ECB">
          <w:rPr>
            <w:noProof/>
            <w:webHidden/>
          </w:rPr>
        </w:r>
        <w:r w:rsidRPr="00ED0ECB">
          <w:rPr>
            <w:noProof/>
            <w:webHidden/>
          </w:rPr>
          <w:fldChar w:fldCharType="separate"/>
        </w:r>
        <w:r w:rsidRPr="00ED0ECB">
          <w:rPr>
            <w:noProof/>
            <w:webHidden/>
          </w:rPr>
          <w:t>37</w:t>
        </w:r>
        <w:r w:rsidRPr="00ED0ECB">
          <w:rPr>
            <w:noProof/>
            <w:webHidden/>
          </w:rPr>
          <w:fldChar w:fldCharType="end"/>
        </w:r>
      </w:hyperlink>
    </w:p>
    <w:p w14:paraId="215E68EF" w14:textId="1DD827DE"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Pr="00ED0ECB">
          <w:rPr>
            <w:rStyle w:val="Hyperlink"/>
            <w:noProof/>
          </w:rPr>
          <w:t>Gráfico 7: Pergunta – Sobre a quantidade de plantões por pessoa, o dia da semana e horário escolhido, você acha mais justo:</w:t>
        </w:r>
        <w:r w:rsidRPr="00ED0ECB">
          <w:rPr>
            <w:noProof/>
            <w:webHidden/>
          </w:rPr>
          <w:tab/>
        </w:r>
        <w:r w:rsidRPr="00ED0ECB">
          <w:rPr>
            <w:noProof/>
            <w:webHidden/>
          </w:rPr>
          <w:fldChar w:fldCharType="begin"/>
        </w:r>
        <w:r w:rsidRPr="00ED0ECB">
          <w:rPr>
            <w:noProof/>
            <w:webHidden/>
          </w:rPr>
          <w:instrText xml:space="preserve"> PAGEREF _Toc237473059 \h </w:instrText>
        </w:r>
        <w:r w:rsidRPr="00ED0ECB">
          <w:rPr>
            <w:noProof/>
            <w:webHidden/>
          </w:rPr>
        </w:r>
        <w:r w:rsidRPr="00ED0ECB">
          <w:rPr>
            <w:noProof/>
            <w:webHidden/>
          </w:rPr>
          <w:fldChar w:fldCharType="separate"/>
        </w:r>
        <w:r w:rsidRPr="00ED0ECB">
          <w:rPr>
            <w:noProof/>
            <w:webHidden/>
          </w:rPr>
          <w:t>38</w:t>
        </w:r>
        <w:r w:rsidRPr="00ED0ECB">
          <w:rPr>
            <w:noProof/>
            <w:webHidden/>
          </w:rPr>
          <w:fldChar w:fldCharType="end"/>
        </w:r>
      </w:hyperlink>
    </w:p>
    <w:p w14:paraId="3DEC507F" w14:textId="14977674"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Pr="00ED0ECB">
          <w:rPr>
            <w:rStyle w:val="Hyperlink"/>
            <w:noProof/>
          </w:rPr>
          <w:t>Gráfico 8: Pergunta - De acordo com a sua preferência, como deveria ser a duração dos grupos?</w:t>
        </w:r>
        <w:r w:rsidRPr="00ED0ECB">
          <w:rPr>
            <w:noProof/>
            <w:webHidden/>
          </w:rPr>
          <w:tab/>
        </w:r>
        <w:r w:rsidRPr="00ED0ECB">
          <w:rPr>
            <w:noProof/>
            <w:webHidden/>
          </w:rPr>
          <w:fldChar w:fldCharType="begin"/>
        </w:r>
        <w:r w:rsidRPr="00ED0ECB">
          <w:rPr>
            <w:noProof/>
            <w:webHidden/>
          </w:rPr>
          <w:instrText xml:space="preserve"> PAGEREF _Toc237473060 \h </w:instrText>
        </w:r>
        <w:r w:rsidRPr="00ED0ECB">
          <w:rPr>
            <w:noProof/>
            <w:webHidden/>
          </w:rPr>
        </w:r>
        <w:r w:rsidRPr="00ED0ECB">
          <w:rPr>
            <w:noProof/>
            <w:webHidden/>
          </w:rPr>
          <w:fldChar w:fldCharType="separate"/>
        </w:r>
        <w:r w:rsidRPr="00ED0ECB">
          <w:rPr>
            <w:noProof/>
            <w:webHidden/>
          </w:rPr>
          <w:t>39</w:t>
        </w:r>
        <w:r w:rsidRPr="00ED0ECB">
          <w:rPr>
            <w:noProof/>
            <w:webHidden/>
          </w:rPr>
          <w:fldChar w:fldCharType="end"/>
        </w:r>
      </w:hyperlink>
    </w:p>
    <w:p w14:paraId="2DD8F067" w14:textId="282EF9F5"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Pr="00ED0ECB">
          <w:rPr>
            <w:rStyle w:val="Hyperlink"/>
            <w:noProof/>
          </w:rPr>
          <w:t>Gráfico 9: Pergunta – O que te motivaria a acessar o aplicativo da horta todos os dias, mesmo que não fosse um dia de plantão?</w:t>
        </w:r>
        <w:r w:rsidRPr="00ED0ECB">
          <w:rPr>
            <w:noProof/>
            <w:webHidden/>
          </w:rPr>
          <w:tab/>
        </w:r>
        <w:r w:rsidRPr="00ED0ECB">
          <w:rPr>
            <w:noProof/>
            <w:webHidden/>
          </w:rPr>
          <w:fldChar w:fldCharType="begin"/>
        </w:r>
        <w:r w:rsidRPr="00ED0ECB">
          <w:rPr>
            <w:noProof/>
            <w:webHidden/>
          </w:rPr>
          <w:instrText xml:space="preserve"> PAGEREF _Toc237473061 \h </w:instrText>
        </w:r>
        <w:r w:rsidRPr="00ED0ECB">
          <w:rPr>
            <w:noProof/>
            <w:webHidden/>
          </w:rPr>
        </w:r>
        <w:r w:rsidRPr="00ED0ECB">
          <w:rPr>
            <w:noProof/>
            <w:webHidden/>
          </w:rPr>
          <w:fldChar w:fldCharType="separate"/>
        </w:r>
        <w:r w:rsidRPr="00ED0ECB">
          <w:rPr>
            <w:noProof/>
            <w:webHidden/>
          </w:rPr>
          <w:t>40</w:t>
        </w:r>
        <w:r w:rsidRPr="00ED0ECB">
          <w:rPr>
            <w:noProof/>
            <w:webHidden/>
          </w:rPr>
          <w:fldChar w:fldCharType="end"/>
        </w:r>
      </w:hyperlink>
    </w:p>
    <w:p w14:paraId="768B7834" w14:textId="127A3077"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Pr="00ED0ECB">
          <w:rPr>
            <w:rStyle w:val="Hyperlink"/>
            <w:noProof/>
          </w:rPr>
          <w:t>Gráfico 10: Pergunta – Qual seria o principal benefício de implementar uma horta gerenciada em um aplicativo gamificado?</w:t>
        </w:r>
        <w:r w:rsidRPr="00ED0ECB">
          <w:rPr>
            <w:noProof/>
            <w:webHidden/>
          </w:rPr>
          <w:tab/>
        </w:r>
        <w:r w:rsidRPr="00ED0ECB">
          <w:rPr>
            <w:noProof/>
            <w:webHidden/>
          </w:rPr>
          <w:fldChar w:fldCharType="begin"/>
        </w:r>
        <w:r w:rsidRPr="00ED0ECB">
          <w:rPr>
            <w:noProof/>
            <w:webHidden/>
          </w:rPr>
          <w:instrText xml:space="preserve"> PAGEREF _Toc237473062 \h </w:instrText>
        </w:r>
        <w:r w:rsidRPr="00ED0ECB">
          <w:rPr>
            <w:noProof/>
            <w:webHidden/>
          </w:rPr>
        </w:r>
        <w:r w:rsidRPr="00ED0ECB">
          <w:rPr>
            <w:noProof/>
            <w:webHidden/>
          </w:rPr>
          <w:fldChar w:fldCharType="separate"/>
        </w:r>
        <w:r w:rsidRPr="00ED0ECB">
          <w:rPr>
            <w:noProof/>
            <w:webHidden/>
          </w:rPr>
          <w:t>41</w:t>
        </w:r>
        <w:r w:rsidRPr="00ED0ECB">
          <w:rPr>
            <w:noProof/>
            <w:webHidden/>
          </w:rPr>
          <w:fldChar w:fldCharType="end"/>
        </w:r>
      </w:hyperlink>
    </w:p>
    <w:p w14:paraId="5F8F6C75" w14:textId="62A1D003"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Pr="00ED0ECB">
          <w:rPr>
            <w:rStyle w:val="Hyperlink"/>
            <w:noProof/>
          </w:rPr>
          <w:t>Gráfico 11: Pergunta 11 – Se o aplicativo organizar as escalas dos funcionários automaticamente e enviar lembretes, qual seria o impacto disso na rotina da equipe administrativa (líderes e gestão)?</w:t>
        </w:r>
        <w:r w:rsidRPr="00ED0ECB">
          <w:rPr>
            <w:noProof/>
            <w:webHidden/>
          </w:rPr>
          <w:tab/>
        </w:r>
        <w:r w:rsidRPr="00ED0ECB">
          <w:rPr>
            <w:noProof/>
            <w:webHidden/>
          </w:rPr>
          <w:fldChar w:fldCharType="begin"/>
        </w:r>
        <w:r w:rsidRPr="00ED0ECB">
          <w:rPr>
            <w:noProof/>
            <w:webHidden/>
          </w:rPr>
          <w:instrText xml:space="preserve"> PAGEREF _Toc237473063 \h </w:instrText>
        </w:r>
        <w:r w:rsidRPr="00ED0ECB">
          <w:rPr>
            <w:noProof/>
            <w:webHidden/>
          </w:rPr>
        </w:r>
        <w:r w:rsidRPr="00ED0ECB">
          <w:rPr>
            <w:noProof/>
            <w:webHidden/>
          </w:rPr>
          <w:fldChar w:fldCharType="separate"/>
        </w:r>
        <w:r w:rsidRPr="00ED0ECB">
          <w:rPr>
            <w:noProof/>
            <w:webHidden/>
          </w:rPr>
          <w:t>42</w:t>
        </w:r>
        <w:r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A50E7D">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Pr="00ED0ECB">
          <w:rPr>
            <w:rStyle w:val="Hyperlink"/>
            <w:noProof/>
          </w:rPr>
          <w:t>Tabela 2: Semelhanças e diferenças entre as soluções mais próximas e o Viridis</w:t>
        </w:r>
        <w:r w:rsidRPr="00ED0ECB">
          <w:rPr>
            <w:noProof/>
            <w:webHidden/>
          </w:rPr>
          <w:tab/>
        </w:r>
        <w:r w:rsidRPr="00ED0ECB">
          <w:rPr>
            <w:noProof/>
            <w:webHidden/>
          </w:rPr>
          <w:fldChar w:fldCharType="begin"/>
        </w:r>
        <w:r w:rsidRPr="00ED0ECB">
          <w:rPr>
            <w:noProof/>
            <w:webHidden/>
          </w:rPr>
          <w:instrText xml:space="preserve"> PAGEREF _Toc237473072 \h </w:instrText>
        </w:r>
        <w:r w:rsidRPr="00ED0ECB">
          <w:rPr>
            <w:noProof/>
            <w:webHidden/>
          </w:rPr>
        </w:r>
        <w:r w:rsidRPr="00ED0ECB">
          <w:rPr>
            <w:noProof/>
            <w:webHidden/>
          </w:rPr>
          <w:fldChar w:fldCharType="separate"/>
        </w:r>
        <w:r w:rsidRPr="00ED0ECB">
          <w:rPr>
            <w:noProof/>
            <w:webHidden/>
          </w:rPr>
          <w:t>60</w:t>
        </w:r>
        <w:r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2FC0649" w14:textId="1802A3A1" w:rsidR="00A50E7D" w:rsidRPr="00ED0ECB"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7473081" w:history="1">
        <w:r w:rsidR="00A50E7D" w:rsidRPr="00ED0ECB">
          <w:rPr>
            <w:rStyle w:val="Hyperlink"/>
            <w:noProof/>
          </w:rPr>
          <w:t>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INTRODUÇÃO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_Toc237473081 \h </w:instrText>
        </w:r>
        <w:r w:rsidR="00A50E7D" w:rsidRPr="00ED0ECB">
          <w:rPr>
            <w:noProof/>
            <w:webHidden/>
          </w:rPr>
        </w:r>
        <w:r w:rsidR="00A50E7D" w:rsidRPr="00ED0ECB">
          <w:rPr>
            <w:noProof/>
            <w:webHidden/>
          </w:rPr>
          <w:fldChar w:fldCharType="separate"/>
        </w:r>
        <w:r w:rsidR="00A50E7D" w:rsidRPr="00ED0ECB">
          <w:rPr>
            <w:noProof/>
            <w:webHidden/>
          </w:rPr>
          <w:t>14</w:t>
        </w:r>
        <w:r w:rsidR="00A50E7D" w:rsidRPr="00ED0ECB">
          <w:rPr>
            <w:noProof/>
            <w:webHidden/>
          </w:rPr>
          <w:fldChar w:fldCharType="end"/>
        </w:r>
      </w:hyperlink>
    </w:p>
    <w:p w14:paraId="6989D13E" w14:textId="30F084FB"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82" w:history="1">
        <w:r w:rsidRPr="00ED0ECB">
          <w:rPr>
            <w:rStyle w:val="Hyperlink"/>
            <w:noProof/>
          </w:rPr>
          <w:t>1.1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Problemática</w:t>
        </w:r>
        <w:r w:rsidRPr="00ED0ECB">
          <w:rPr>
            <w:noProof/>
            <w:webHidden/>
          </w:rPr>
          <w:tab/>
        </w:r>
        <w:r w:rsidRPr="00ED0ECB">
          <w:rPr>
            <w:noProof/>
            <w:webHidden/>
          </w:rPr>
          <w:fldChar w:fldCharType="begin"/>
        </w:r>
        <w:r w:rsidRPr="00ED0ECB">
          <w:rPr>
            <w:noProof/>
            <w:webHidden/>
          </w:rPr>
          <w:instrText xml:space="preserve"> PAGEREF _Toc237473082 \h </w:instrText>
        </w:r>
        <w:r w:rsidRPr="00ED0ECB">
          <w:rPr>
            <w:noProof/>
            <w:webHidden/>
          </w:rPr>
        </w:r>
        <w:r w:rsidRPr="00ED0ECB">
          <w:rPr>
            <w:noProof/>
            <w:webHidden/>
          </w:rPr>
          <w:fldChar w:fldCharType="separate"/>
        </w:r>
        <w:r w:rsidRPr="00ED0ECB">
          <w:rPr>
            <w:noProof/>
            <w:webHidden/>
          </w:rPr>
          <w:t>15</w:t>
        </w:r>
        <w:r w:rsidRPr="00ED0ECB">
          <w:rPr>
            <w:noProof/>
            <w:webHidden/>
          </w:rPr>
          <w:fldChar w:fldCharType="end"/>
        </w:r>
      </w:hyperlink>
    </w:p>
    <w:p w14:paraId="672D369A" w14:textId="4B1BEB63"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83" w:history="1">
        <w:r w:rsidRPr="00ED0ECB">
          <w:rPr>
            <w:rStyle w:val="Hyperlink"/>
            <w:noProof/>
          </w:rPr>
          <w:t>1.2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Justificativa</w:t>
        </w:r>
        <w:r w:rsidRPr="00ED0ECB">
          <w:rPr>
            <w:noProof/>
            <w:webHidden/>
          </w:rPr>
          <w:tab/>
        </w:r>
        <w:r w:rsidRPr="00ED0ECB">
          <w:rPr>
            <w:noProof/>
            <w:webHidden/>
          </w:rPr>
          <w:fldChar w:fldCharType="begin"/>
        </w:r>
        <w:r w:rsidRPr="00ED0ECB">
          <w:rPr>
            <w:noProof/>
            <w:webHidden/>
          </w:rPr>
          <w:instrText xml:space="preserve"> PAGEREF _Toc237473083 \h </w:instrText>
        </w:r>
        <w:r w:rsidRPr="00ED0ECB">
          <w:rPr>
            <w:noProof/>
            <w:webHidden/>
          </w:rPr>
        </w:r>
        <w:r w:rsidRPr="00ED0ECB">
          <w:rPr>
            <w:noProof/>
            <w:webHidden/>
          </w:rPr>
          <w:fldChar w:fldCharType="separate"/>
        </w:r>
        <w:r w:rsidRPr="00ED0ECB">
          <w:rPr>
            <w:noProof/>
            <w:webHidden/>
          </w:rPr>
          <w:t>17</w:t>
        </w:r>
        <w:r w:rsidRPr="00ED0ECB">
          <w:rPr>
            <w:noProof/>
            <w:webHidden/>
          </w:rPr>
          <w:fldChar w:fldCharType="end"/>
        </w:r>
      </w:hyperlink>
    </w:p>
    <w:p w14:paraId="4C948E2E" w14:textId="63BD7384"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84" w:history="1">
        <w:r w:rsidRPr="00ED0ECB">
          <w:rPr>
            <w:rStyle w:val="Hyperlink"/>
            <w:noProof/>
          </w:rPr>
          <w:t>1.3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Objetivos</w:t>
        </w:r>
        <w:r w:rsidRPr="00ED0ECB">
          <w:rPr>
            <w:noProof/>
            <w:webHidden/>
          </w:rPr>
          <w:tab/>
        </w:r>
        <w:r w:rsidRPr="00ED0ECB">
          <w:rPr>
            <w:noProof/>
            <w:webHidden/>
          </w:rPr>
          <w:fldChar w:fldCharType="begin"/>
        </w:r>
        <w:r w:rsidRPr="00ED0ECB">
          <w:rPr>
            <w:noProof/>
            <w:webHidden/>
          </w:rPr>
          <w:instrText xml:space="preserve"> PAGEREF _Toc237473084 \h </w:instrText>
        </w:r>
        <w:r w:rsidRPr="00ED0ECB">
          <w:rPr>
            <w:noProof/>
            <w:webHidden/>
          </w:rPr>
        </w:r>
        <w:r w:rsidRPr="00ED0ECB">
          <w:rPr>
            <w:noProof/>
            <w:webHidden/>
          </w:rPr>
          <w:fldChar w:fldCharType="separate"/>
        </w:r>
        <w:r w:rsidRPr="00ED0ECB">
          <w:rPr>
            <w:noProof/>
            <w:webHidden/>
          </w:rPr>
          <w:t>20</w:t>
        </w:r>
        <w:r w:rsidRPr="00ED0ECB">
          <w:rPr>
            <w:noProof/>
            <w:webHidden/>
          </w:rPr>
          <w:fldChar w:fldCharType="end"/>
        </w:r>
      </w:hyperlink>
    </w:p>
    <w:p w14:paraId="7A1F6B8D" w14:textId="41EA84CC"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85" w:history="1">
        <w:r w:rsidRPr="00ED0ECB">
          <w:rPr>
            <w:rStyle w:val="Hyperlink"/>
            <w:noProof/>
          </w:rPr>
          <w:t>1.3.1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Objetivos geral</w:t>
        </w:r>
        <w:r w:rsidRPr="00ED0ECB">
          <w:rPr>
            <w:noProof/>
            <w:webHidden/>
          </w:rPr>
          <w:tab/>
        </w:r>
        <w:r w:rsidRPr="00ED0ECB">
          <w:rPr>
            <w:noProof/>
            <w:webHidden/>
          </w:rPr>
          <w:fldChar w:fldCharType="begin"/>
        </w:r>
        <w:r w:rsidRPr="00ED0ECB">
          <w:rPr>
            <w:noProof/>
            <w:webHidden/>
          </w:rPr>
          <w:instrText xml:space="preserve"> PAGEREF _Toc237473085 \h </w:instrText>
        </w:r>
        <w:r w:rsidRPr="00ED0ECB">
          <w:rPr>
            <w:noProof/>
            <w:webHidden/>
          </w:rPr>
        </w:r>
        <w:r w:rsidRPr="00ED0ECB">
          <w:rPr>
            <w:noProof/>
            <w:webHidden/>
          </w:rPr>
          <w:fldChar w:fldCharType="separate"/>
        </w:r>
        <w:r w:rsidRPr="00ED0ECB">
          <w:rPr>
            <w:noProof/>
            <w:webHidden/>
          </w:rPr>
          <w:t>20</w:t>
        </w:r>
        <w:r w:rsidRPr="00ED0ECB">
          <w:rPr>
            <w:noProof/>
            <w:webHidden/>
          </w:rPr>
          <w:fldChar w:fldCharType="end"/>
        </w:r>
      </w:hyperlink>
    </w:p>
    <w:p w14:paraId="226DEF32" w14:textId="14BEDB26"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86" w:history="1">
        <w:r w:rsidRPr="00ED0ECB">
          <w:rPr>
            <w:rStyle w:val="Hyperlink"/>
            <w:noProof/>
          </w:rPr>
          <w:t>1.3.2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Objetivos específicos</w:t>
        </w:r>
        <w:r w:rsidRPr="00ED0ECB">
          <w:rPr>
            <w:noProof/>
            <w:webHidden/>
          </w:rPr>
          <w:tab/>
        </w:r>
        <w:r w:rsidRPr="00ED0ECB">
          <w:rPr>
            <w:noProof/>
            <w:webHidden/>
          </w:rPr>
          <w:fldChar w:fldCharType="begin"/>
        </w:r>
        <w:r w:rsidRPr="00ED0ECB">
          <w:rPr>
            <w:noProof/>
            <w:webHidden/>
          </w:rPr>
          <w:instrText xml:space="preserve"> PAGEREF _Toc237473086 \h </w:instrText>
        </w:r>
        <w:r w:rsidRPr="00ED0ECB">
          <w:rPr>
            <w:noProof/>
            <w:webHidden/>
          </w:rPr>
        </w:r>
        <w:r w:rsidRPr="00ED0ECB">
          <w:rPr>
            <w:noProof/>
            <w:webHidden/>
          </w:rPr>
          <w:fldChar w:fldCharType="separate"/>
        </w:r>
        <w:r w:rsidRPr="00ED0ECB">
          <w:rPr>
            <w:noProof/>
            <w:webHidden/>
          </w:rPr>
          <w:t>20</w:t>
        </w:r>
        <w:r w:rsidRPr="00ED0ECB">
          <w:rPr>
            <w:noProof/>
            <w:webHidden/>
          </w:rPr>
          <w:fldChar w:fldCharType="end"/>
        </w:r>
      </w:hyperlink>
    </w:p>
    <w:p w14:paraId="6E7E0516" w14:textId="5734CBF1"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87" w:history="1">
        <w:r w:rsidRPr="00ED0ECB">
          <w:rPr>
            <w:rStyle w:val="Hyperlink"/>
            <w:noProof/>
          </w:rPr>
          <w:t>1.4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Metodologia</w:t>
        </w:r>
        <w:r w:rsidRPr="00ED0ECB">
          <w:rPr>
            <w:noProof/>
            <w:webHidden/>
          </w:rPr>
          <w:tab/>
        </w:r>
        <w:r w:rsidRPr="00ED0ECB">
          <w:rPr>
            <w:noProof/>
            <w:webHidden/>
          </w:rPr>
          <w:fldChar w:fldCharType="begin"/>
        </w:r>
        <w:r w:rsidRPr="00ED0ECB">
          <w:rPr>
            <w:noProof/>
            <w:webHidden/>
          </w:rPr>
          <w:instrText xml:space="preserve"> PAGEREF _Toc237473087 \h </w:instrText>
        </w:r>
        <w:r w:rsidRPr="00ED0ECB">
          <w:rPr>
            <w:noProof/>
            <w:webHidden/>
          </w:rPr>
        </w:r>
        <w:r w:rsidRPr="00ED0ECB">
          <w:rPr>
            <w:noProof/>
            <w:webHidden/>
          </w:rPr>
          <w:fldChar w:fldCharType="separate"/>
        </w:r>
        <w:r w:rsidRPr="00ED0ECB">
          <w:rPr>
            <w:noProof/>
            <w:webHidden/>
          </w:rPr>
          <w:t>21</w:t>
        </w:r>
        <w:r w:rsidRPr="00ED0ECB">
          <w:rPr>
            <w:noProof/>
            <w:webHidden/>
          </w:rPr>
          <w:fldChar w:fldCharType="end"/>
        </w:r>
      </w:hyperlink>
    </w:p>
    <w:p w14:paraId="73961879" w14:textId="3E4A83E2"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88" w:history="1">
        <w:r w:rsidRPr="00ED0ECB">
          <w:rPr>
            <w:rStyle w:val="Hyperlink"/>
            <w:noProof/>
          </w:rPr>
          <w:t>1.5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Resultados esperados</w:t>
        </w:r>
        <w:r w:rsidRPr="00ED0ECB">
          <w:rPr>
            <w:noProof/>
            <w:webHidden/>
          </w:rPr>
          <w:tab/>
        </w:r>
        <w:r w:rsidRPr="00ED0ECB">
          <w:rPr>
            <w:noProof/>
            <w:webHidden/>
          </w:rPr>
          <w:fldChar w:fldCharType="begin"/>
        </w:r>
        <w:r w:rsidRPr="00ED0ECB">
          <w:rPr>
            <w:noProof/>
            <w:webHidden/>
          </w:rPr>
          <w:instrText xml:space="preserve"> PAGEREF _Toc237473088 \h </w:instrText>
        </w:r>
        <w:r w:rsidRPr="00ED0ECB">
          <w:rPr>
            <w:noProof/>
            <w:webHidden/>
          </w:rPr>
        </w:r>
        <w:r w:rsidRPr="00ED0ECB">
          <w:rPr>
            <w:noProof/>
            <w:webHidden/>
          </w:rPr>
          <w:fldChar w:fldCharType="separate"/>
        </w:r>
        <w:r w:rsidRPr="00ED0ECB">
          <w:rPr>
            <w:noProof/>
            <w:webHidden/>
          </w:rPr>
          <w:t>22</w:t>
        </w:r>
        <w:r w:rsidRPr="00ED0ECB">
          <w:rPr>
            <w:noProof/>
            <w:webHidden/>
          </w:rPr>
          <w:fldChar w:fldCharType="end"/>
        </w:r>
      </w:hyperlink>
    </w:p>
    <w:p w14:paraId="6035C0FB" w14:textId="37507078"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089" w:history="1">
        <w:r w:rsidRPr="00ED0ECB">
          <w:rPr>
            <w:rStyle w:val="Hyperlink"/>
            <w:bCs/>
            <w:noProof/>
          </w:rPr>
          <w:t>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REFERÊNCIAL TEÓRICO</w:t>
        </w:r>
        <w:r w:rsidRPr="00ED0ECB">
          <w:rPr>
            <w:noProof/>
            <w:webHidden/>
          </w:rPr>
          <w:tab/>
        </w:r>
        <w:r w:rsidRPr="00ED0ECB">
          <w:rPr>
            <w:noProof/>
            <w:webHidden/>
          </w:rPr>
          <w:fldChar w:fldCharType="begin"/>
        </w:r>
        <w:r w:rsidRPr="00ED0ECB">
          <w:rPr>
            <w:noProof/>
            <w:webHidden/>
          </w:rPr>
          <w:instrText xml:space="preserve"> PAGEREF _Toc237473089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09395419" w14:textId="52AAD7D9"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90" w:history="1">
        <w:r w:rsidRPr="00ED0ECB">
          <w:rPr>
            <w:rStyle w:val="Hyperlink"/>
            <w:noProof/>
          </w:rPr>
          <w:t>2.1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Contextualização</w:t>
        </w:r>
        <w:r w:rsidRPr="00ED0ECB">
          <w:rPr>
            <w:noProof/>
            <w:webHidden/>
          </w:rPr>
          <w:tab/>
        </w:r>
        <w:r w:rsidRPr="00ED0ECB">
          <w:rPr>
            <w:noProof/>
            <w:webHidden/>
          </w:rPr>
          <w:fldChar w:fldCharType="begin"/>
        </w:r>
        <w:r w:rsidRPr="00ED0ECB">
          <w:rPr>
            <w:noProof/>
            <w:webHidden/>
          </w:rPr>
          <w:instrText xml:space="preserve"> PAGEREF _Toc237473090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775C00AC" w14:textId="36D56704"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1" w:history="1">
        <w:r w:rsidRPr="00ED0ECB">
          <w:rPr>
            <w:rStyle w:val="Hyperlink"/>
            <w:noProof/>
          </w:rPr>
          <w:t>2.1.1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 horta nos Objetivos de Desenvolvimento Sustentável (ODS)</w:t>
        </w:r>
        <w:r w:rsidRPr="00ED0ECB">
          <w:rPr>
            <w:noProof/>
            <w:webHidden/>
          </w:rPr>
          <w:tab/>
        </w:r>
        <w:r w:rsidRPr="00ED0ECB">
          <w:rPr>
            <w:noProof/>
            <w:webHidden/>
          </w:rPr>
          <w:fldChar w:fldCharType="begin"/>
        </w:r>
        <w:r w:rsidRPr="00ED0ECB">
          <w:rPr>
            <w:noProof/>
            <w:webHidden/>
          </w:rPr>
          <w:instrText xml:space="preserve"> PAGEREF _Toc237473091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1F92AC2A" w14:textId="36BC0630"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2" w:history="1">
        <w:r w:rsidRPr="00ED0ECB">
          <w:rPr>
            <w:rStyle w:val="Hyperlink"/>
            <w:noProof/>
          </w:rPr>
          <w:t>2.1.2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Impactos da Alimentação no Desenvolvimento Cognitivo</w:t>
        </w:r>
        <w:r w:rsidRPr="00ED0ECB">
          <w:rPr>
            <w:noProof/>
            <w:webHidden/>
          </w:rPr>
          <w:tab/>
        </w:r>
        <w:r w:rsidRPr="00ED0ECB">
          <w:rPr>
            <w:noProof/>
            <w:webHidden/>
          </w:rPr>
          <w:fldChar w:fldCharType="begin"/>
        </w:r>
        <w:r w:rsidRPr="00ED0ECB">
          <w:rPr>
            <w:noProof/>
            <w:webHidden/>
          </w:rPr>
          <w:instrText xml:space="preserve"> PAGEREF _Toc237473092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58E38D77" w14:textId="78EBE2AD"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3" w:history="1">
        <w:r w:rsidRPr="00ED0ECB">
          <w:rPr>
            <w:rStyle w:val="Hyperlink"/>
            <w:noProof/>
          </w:rPr>
          <w:t>2.1.3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As dificuldades da implementação de hortas nas escolas</w:t>
        </w:r>
        <w:r w:rsidRPr="00ED0ECB">
          <w:rPr>
            <w:noProof/>
            <w:webHidden/>
          </w:rPr>
          <w:tab/>
        </w:r>
        <w:r w:rsidRPr="00ED0ECB">
          <w:rPr>
            <w:noProof/>
            <w:webHidden/>
          </w:rPr>
          <w:fldChar w:fldCharType="begin"/>
        </w:r>
        <w:r w:rsidRPr="00ED0ECB">
          <w:rPr>
            <w:noProof/>
            <w:webHidden/>
          </w:rPr>
          <w:instrText xml:space="preserve"> PAGEREF _Toc237473093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2CB6EFA4" w14:textId="0EF11459"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4" w:history="1">
        <w:r w:rsidRPr="00ED0ECB">
          <w:rPr>
            <w:rStyle w:val="Hyperlink"/>
            <w:noProof/>
          </w:rPr>
          <w:t>2.1.4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 impacto das inovações nas escolas</w:t>
        </w:r>
        <w:r w:rsidRPr="00ED0ECB">
          <w:rPr>
            <w:noProof/>
            <w:webHidden/>
          </w:rPr>
          <w:tab/>
        </w:r>
        <w:r w:rsidRPr="00ED0ECB">
          <w:rPr>
            <w:noProof/>
            <w:webHidden/>
          </w:rPr>
          <w:fldChar w:fldCharType="begin"/>
        </w:r>
        <w:r w:rsidRPr="00ED0ECB">
          <w:rPr>
            <w:noProof/>
            <w:webHidden/>
          </w:rPr>
          <w:instrText xml:space="preserve"> PAGEREF _Toc237473094 \h </w:instrText>
        </w:r>
        <w:r w:rsidRPr="00ED0ECB">
          <w:rPr>
            <w:noProof/>
            <w:webHidden/>
          </w:rPr>
        </w:r>
        <w:r w:rsidRPr="00ED0ECB">
          <w:rPr>
            <w:noProof/>
            <w:webHidden/>
          </w:rPr>
          <w:fldChar w:fldCharType="separate"/>
        </w:r>
        <w:r w:rsidRPr="00ED0ECB">
          <w:rPr>
            <w:noProof/>
            <w:webHidden/>
          </w:rPr>
          <w:t>24</w:t>
        </w:r>
        <w:r w:rsidRPr="00ED0ECB">
          <w:rPr>
            <w:noProof/>
            <w:webHidden/>
          </w:rPr>
          <w:fldChar w:fldCharType="end"/>
        </w:r>
      </w:hyperlink>
    </w:p>
    <w:p w14:paraId="01141F27" w14:textId="1E61F076"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5" w:history="1">
        <w:r w:rsidRPr="00ED0ECB">
          <w:rPr>
            <w:rStyle w:val="Hyperlink"/>
            <w:noProof/>
          </w:rPr>
          <w:t>2.1.5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 Gamificação no aprendizado</w:t>
        </w:r>
        <w:r w:rsidRPr="00ED0ECB">
          <w:rPr>
            <w:noProof/>
            <w:webHidden/>
          </w:rPr>
          <w:tab/>
        </w:r>
        <w:r w:rsidRPr="00ED0ECB">
          <w:rPr>
            <w:noProof/>
            <w:webHidden/>
          </w:rPr>
          <w:fldChar w:fldCharType="begin"/>
        </w:r>
        <w:r w:rsidRPr="00ED0ECB">
          <w:rPr>
            <w:noProof/>
            <w:webHidden/>
          </w:rPr>
          <w:instrText xml:space="preserve"> PAGEREF _Toc237473095 \h </w:instrText>
        </w:r>
        <w:r w:rsidRPr="00ED0ECB">
          <w:rPr>
            <w:noProof/>
            <w:webHidden/>
          </w:rPr>
        </w:r>
        <w:r w:rsidRPr="00ED0ECB">
          <w:rPr>
            <w:noProof/>
            <w:webHidden/>
          </w:rPr>
          <w:fldChar w:fldCharType="separate"/>
        </w:r>
        <w:r w:rsidRPr="00ED0ECB">
          <w:rPr>
            <w:noProof/>
            <w:webHidden/>
          </w:rPr>
          <w:t>26</w:t>
        </w:r>
        <w:r w:rsidRPr="00ED0ECB">
          <w:rPr>
            <w:noProof/>
            <w:webHidden/>
          </w:rPr>
          <w:fldChar w:fldCharType="end"/>
        </w:r>
      </w:hyperlink>
    </w:p>
    <w:p w14:paraId="7BFBD3F6" w14:textId="571DA620"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6" w:history="1">
        <w:r w:rsidRPr="00ED0ECB">
          <w:rPr>
            <w:rStyle w:val="Hyperlink"/>
            <w:noProof/>
          </w:rPr>
          <w:t>2.1.6</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 desenvolvimento socioemocional adquirido pelo cultivo de hortas</w:t>
        </w:r>
        <w:r w:rsidRPr="00ED0ECB">
          <w:rPr>
            <w:noProof/>
            <w:webHidden/>
          </w:rPr>
          <w:tab/>
        </w:r>
        <w:r w:rsidRPr="00ED0ECB">
          <w:rPr>
            <w:noProof/>
            <w:webHidden/>
          </w:rPr>
          <w:fldChar w:fldCharType="begin"/>
        </w:r>
        <w:r w:rsidRPr="00ED0ECB">
          <w:rPr>
            <w:noProof/>
            <w:webHidden/>
          </w:rPr>
          <w:instrText xml:space="preserve"> PAGEREF _Toc237473096 \h </w:instrText>
        </w:r>
        <w:r w:rsidRPr="00ED0ECB">
          <w:rPr>
            <w:noProof/>
            <w:webHidden/>
          </w:rPr>
        </w:r>
        <w:r w:rsidRPr="00ED0ECB">
          <w:rPr>
            <w:noProof/>
            <w:webHidden/>
          </w:rPr>
          <w:fldChar w:fldCharType="separate"/>
        </w:r>
        <w:r w:rsidRPr="00ED0ECB">
          <w:rPr>
            <w:noProof/>
            <w:webHidden/>
          </w:rPr>
          <w:t>27</w:t>
        </w:r>
        <w:r w:rsidRPr="00ED0ECB">
          <w:rPr>
            <w:noProof/>
            <w:webHidden/>
          </w:rPr>
          <w:fldChar w:fldCharType="end"/>
        </w:r>
      </w:hyperlink>
    </w:p>
    <w:p w14:paraId="06FF7870" w14:textId="2709960E"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097" w:history="1">
        <w:r w:rsidRPr="00ED0ECB">
          <w:rPr>
            <w:rStyle w:val="Hyperlink"/>
            <w:noProof/>
          </w:rPr>
          <w:t>2.2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Metodologia de desenvolvimento</w:t>
        </w:r>
        <w:r w:rsidRPr="00ED0ECB">
          <w:rPr>
            <w:noProof/>
            <w:webHidden/>
          </w:rPr>
          <w:tab/>
        </w:r>
        <w:r w:rsidRPr="00ED0ECB">
          <w:rPr>
            <w:noProof/>
            <w:webHidden/>
          </w:rPr>
          <w:fldChar w:fldCharType="begin"/>
        </w:r>
        <w:r w:rsidRPr="00ED0ECB">
          <w:rPr>
            <w:noProof/>
            <w:webHidden/>
          </w:rPr>
          <w:instrText xml:space="preserve"> PAGEREF _Toc237473097 \h </w:instrText>
        </w:r>
        <w:r w:rsidRPr="00ED0ECB">
          <w:rPr>
            <w:noProof/>
            <w:webHidden/>
          </w:rPr>
        </w:r>
        <w:r w:rsidRPr="00ED0ECB">
          <w:rPr>
            <w:noProof/>
            <w:webHidden/>
          </w:rPr>
          <w:fldChar w:fldCharType="separate"/>
        </w:r>
        <w:r w:rsidRPr="00ED0ECB">
          <w:rPr>
            <w:noProof/>
            <w:webHidden/>
          </w:rPr>
          <w:t>28</w:t>
        </w:r>
        <w:r w:rsidRPr="00ED0ECB">
          <w:rPr>
            <w:noProof/>
            <w:webHidden/>
          </w:rPr>
          <w:fldChar w:fldCharType="end"/>
        </w:r>
      </w:hyperlink>
    </w:p>
    <w:p w14:paraId="11BC0747" w14:textId="54B3D792"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098" w:history="1">
        <w:r w:rsidRPr="00ED0ECB">
          <w:rPr>
            <w:rStyle w:val="Hyperlink"/>
            <w:noProof/>
          </w:rPr>
          <w:t>2.2.1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Design Thinking</w:t>
        </w:r>
        <w:r w:rsidRPr="00ED0ECB">
          <w:rPr>
            <w:noProof/>
            <w:webHidden/>
          </w:rPr>
          <w:tab/>
        </w:r>
        <w:r w:rsidRPr="00ED0ECB">
          <w:rPr>
            <w:noProof/>
            <w:webHidden/>
          </w:rPr>
          <w:fldChar w:fldCharType="begin"/>
        </w:r>
        <w:r w:rsidRPr="00ED0ECB">
          <w:rPr>
            <w:noProof/>
            <w:webHidden/>
          </w:rPr>
          <w:instrText xml:space="preserve"> PAGEREF _Toc237473098 \h </w:instrText>
        </w:r>
        <w:r w:rsidRPr="00ED0ECB">
          <w:rPr>
            <w:noProof/>
            <w:webHidden/>
          </w:rPr>
        </w:r>
        <w:r w:rsidRPr="00ED0ECB">
          <w:rPr>
            <w:noProof/>
            <w:webHidden/>
          </w:rPr>
          <w:fldChar w:fldCharType="separate"/>
        </w:r>
        <w:r w:rsidRPr="00ED0ECB">
          <w:rPr>
            <w:noProof/>
            <w:webHidden/>
          </w:rPr>
          <w:t>28</w:t>
        </w:r>
        <w:r w:rsidRPr="00ED0ECB">
          <w:rPr>
            <w:noProof/>
            <w:webHidden/>
          </w:rPr>
          <w:fldChar w:fldCharType="end"/>
        </w:r>
      </w:hyperlink>
    </w:p>
    <w:p w14:paraId="756FF72C" w14:textId="203618A0"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099" w:history="1">
        <w:r w:rsidRPr="00ED0ECB">
          <w:rPr>
            <w:rStyle w:val="Hyperlink"/>
            <w:noProof/>
          </w:rPr>
          <w:t>2.2.1.1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Caderno de sensibilidade</w:t>
        </w:r>
        <w:r w:rsidRPr="00ED0ECB">
          <w:rPr>
            <w:noProof/>
            <w:webHidden/>
          </w:rPr>
          <w:tab/>
        </w:r>
        <w:r w:rsidRPr="00ED0ECB">
          <w:rPr>
            <w:noProof/>
            <w:webHidden/>
          </w:rPr>
          <w:fldChar w:fldCharType="begin"/>
        </w:r>
        <w:r w:rsidRPr="00ED0ECB">
          <w:rPr>
            <w:noProof/>
            <w:webHidden/>
          </w:rPr>
          <w:instrText xml:space="preserve"> PAGEREF _Toc237473099 \h </w:instrText>
        </w:r>
        <w:r w:rsidRPr="00ED0ECB">
          <w:rPr>
            <w:noProof/>
            <w:webHidden/>
          </w:rPr>
        </w:r>
        <w:r w:rsidRPr="00ED0ECB">
          <w:rPr>
            <w:noProof/>
            <w:webHidden/>
          </w:rPr>
          <w:fldChar w:fldCharType="separate"/>
        </w:r>
        <w:r w:rsidRPr="00ED0ECB">
          <w:rPr>
            <w:noProof/>
            <w:webHidden/>
          </w:rPr>
          <w:t>28</w:t>
        </w:r>
        <w:r w:rsidRPr="00ED0ECB">
          <w:rPr>
            <w:noProof/>
            <w:webHidden/>
          </w:rPr>
          <w:fldChar w:fldCharType="end"/>
        </w:r>
      </w:hyperlink>
    </w:p>
    <w:p w14:paraId="636A3EA8" w14:textId="5B2ADD25"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0" w:history="1">
        <w:r w:rsidRPr="00ED0ECB">
          <w:rPr>
            <w:rStyle w:val="Hyperlink"/>
            <w:noProof/>
          </w:rPr>
          <w:t>2.2.1.2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Cardápio de ideias</w:t>
        </w:r>
        <w:r w:rsidRPr="00ED0ECB">
          <w:rPr>
            <w:noProof/>
            <w:webHidden/>
          </w:rPr>
          <w:tab/>
        </w:r>
        <w:r w:rsidRPr="00ED0ECB">
          <w:rPr>
            <w:noProof/>
            <w:webHidden/>
          </w:rPr>
          <w:fldChar w:fldCharType="begin"/>
        </w:r>
        <w:r w:rsidRPr="00ED0ECB">
          <w:rPr>
            <w:noProof/>
            <w:webHidden/>
          </w:rPr>
          <w:instrText xml:space="preserve"> PAGEREF _Toc237473100 \h </w:instrText>
        </w:r>
        <w:r w:rsidRPr="00ED0ECB">
          <w:rPr>
            <w:noProof/>
            <w:webHidden/>
          </w:rPr>
        </w:r>
        <w:r w:rsidRPr="00ED0ECB">
          <w:rPr>
            <w:noProof/>
            <w:webHidden/>
          </w:rPr>
          <w:fldChar w:fldCharType="separate"/>
        </w:r>
        <w:r w:rsidRPr="00ED0ECB">
          <w:rPr>
            <w:noProof/>
            <w:webHidden/>
          </w:rPr>
          <w:t>29</w:t>
        </w:r>
        <w:r w:rsidRPr="00ED0ECB">
          <w:rPr>
            <w:noProof/>
            <w:webHidden/>
          </w:rPr>
          <w:fldChar w:fldCharType="end"/>
        </w:r>
      </w:hyperlink>
    </w:p>
    <w:p w14:paraId="7DF28D9E" w14:textId="497B5013"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1" w:history="1">
        <w:r w:rsidRPr="00ED0ECB">
          <w:rPr>
            <w:rStyle w:val="Hyperlink"/>
            <w:noProof/>
          </w:rPr>
          <w:t>2.2.1.3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Golden Circle</w:t>
        </w:r>
        <w:r w:rsidRPr="00ED0ECB">
          <w:rPr>
            <w:noProof/>
            <w:webHidden/>
          </w:rPr>
          <w:tab/>
        </w:r>
        <w:r w:rsidRPr="00ED0ECB">
          <w:rPr>
            <w:noProof/>
            <w:webHidden/>
          </w:rPr>
          <w:fldChar w:fldCharType="begin"/>
        </w:r>
        <w:r w:rsidRPr="00ED0ECB">
          <w:rPr>
            <w:noProof/>
            <w:webHidden/>
          </w:rPr>
          <w:instrText xml:space="preserve"> PAGEREF _Toc237473101 \h </w:instrText>
        </w:r>
        <w:r w:rsidRPr="00ED0ECB">
          <w:rPr>
            <w:noProof/>
            <w:webHidden/>
          </w:rPr>
        </w:r>
        <w:r w:rsidRPr="00ED0ECB">
          <w:rPr>
            <w:noProof/>
            <w:webHidden/>
          </w:rPr>
          <w:fldChar w:fldCharType="separate"/>
        </w:r>
        <w:r w:rsidRPr="00ED0ECB">
          <w:rPr>
            <w:noProof/>
            <w:webHidden/>
          </w:rPr>
          <w:t>29</w:t>
        </w:r>
        <w:r w:rsidRPr="00ED0ECB">
          <w:rPr>
            <w:noProof/>
            <w:webHidden/>
          </w:rPr>
          <w:fldChar w:fldCharType="end"/>
        </w:r>
      </w:hyperlink>
    </w:p>
    <w:p w14:paraId="5D2FD764" w14:textId="5A163C5E"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2" w:history="1">
        <w:r w:rsidRPr="00ED0ECB">
          <w:rPr>
            <w:rStyle w:val="Hyperlink"/>
            <w:noProof/>
          </w:rPr>
          <w:t>2.2.1.4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Brainstroming</w:t>
        </w:r>
        <w:r w:rsidRPr="00ED0ECB">
          <w:rPr>
            <w:noProof/>
            <w:webHidden/>
          </w:rPr>
          <w:tab/>
        </w:r>
        <w:r w:rsidRPr="00ED0ECB">
          <w:rPr>
            <w:noProof/>
            <w:webHidden/>
          </w:rPr>
          <w:fldChar w:fldCharType="begin"/>
        </w:r>
        <w:r w:rsidRPr="00ED0ECB">
          <w:rPr>
            <w:noProof/>
            <w:webHidden/>
          </w:rPr>
          <w:instrText xml:space="preserve"> PAGEREF _Toc237473102 \h </w:instrText>
        </w:r>
        <w:r w:rsidRPr="00ED0ECB">
          <w:rPr>
            <w:noProof/>
            <w:webHidden/>
          </w:rPr>
        </w:r>
        <w:r w:rsidRPr="00ED0ECB">
          <w:rPr>
            <w:noProof/>
            <w:webHidden/>
          </w:rPr>
          <w:fldChar w:fldCharType="separate"/>
        </w:r>
        <w:r w:rsidRPr="00ED0ECB">
          <w:rPr>
            <w:noProof/>
            <w:webHidden/>
          </w:rPr>
          <w:t>29</w:t>
        </w:r>
        <w:r w:rsidRPr="00ED0ECB">
          <w:rPr>
            <w:noProof/>
            <w:webHidden/>
          </w:rPr>
          <w:fldChar w:fldCharType="end"/>
        </w:r>
      </w:hyperlink>
    </w:p>
    <w:p w14:paraId="0F66EDE0" w14:textId="501C5E0A"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3" w:history="1">
        <w:r w:rsidRPr="00ED0ECB">
          <w:rPr>
            <w:rStyle w:val="Hyperlink"/>
            <w:noProof/>
          </w:rPr>
          <w:t>2.2.1.5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Persona</w:t>
        </w:r>
        <w:r w:rsidRPr="00ED0ECB">
          <w:rPr>
            <w:noProof/>
            <w:webHidden/>
          </w:rPr>
          <w:tab/>
        </w:r>
        <w:r w:rsidRPr="00ED0ECB">
          <w:rPr>
            <w:noProof/>
            <w:webHidden/>
          </w:rPr>
          <w:fldChar w:fldCharType="begin"/>
        </w:r>
        <w:r w:rsidRPr="00ED0ECB">
          <w:rPr>
            <w:noProof/>
            <w:webHidden/>
          </w:rPr>
          <w:instrText xml:space="preserve"> PAGEREF _Toc237473103 \h </w:instrText>
        </w:r>
        <w:r w:rsidRPr="00ED0ECB">
          <w:rPr>
            <w:noProof/>
            <w:webHidden/>
          </w:rPr>
        </w:r>
        <w:r w:rsidRPr="00ED0ECB">
          <w:rPr>
            <w:noProof/>
            <w:webHidden/>
          </w:rPr>
          <w:fldChar w:fldCharType="separate"/>
        </w:r>
        <w:r w:rsidRPr="00ED0ECB">
          <w:rPr>
            <w:noProof/>
            <w:webHidden/>
          </w:rPr>
          <w:t>29</w:t>
        </w:r>
        <w:r w:rsidRPr="00ED0ECB">
          <w:rPr>
            <w:noProof/>
            <w:webHidden/>
          </w:rPr>
          <w:fldChar w:fldCharType="end"/>
        </w:r>
      </w:hyperlink>
    </w:p>
    <w:p w14:paraId="7AC055FB" w14:textId="535D3B67"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04" w:history="1">
        <w:r w:rsidRPr="00ED0ECB">
          <w:rPr>
            <w:rStyle w:val="Hyperlink"/>
            <w:noProof/>
          </w:rPr>
          <w:t>2.2.2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Prototipação e Desenvolvimento</w:t>
        </w:r>
        <w:r w:rsidRPr="00ED0ECB">
          <w:rPr>
            <w:noProof/>
            <w:webHidden/>
          </w:rPr>
          <w:tab/>
        </w:r>
        <w:r w:rsidRPr="00ED0ECB">
          <w:rPr>
            <w:noProof/>
            <w:webHidden/>
          </w:rPr>
          <w:fldChar w:fldCharType="begin"/>
        </w:r>
        <w:r w:rsidRPr="00ED0ECB">
          <w:rPr>
            <w:noProof/>
            <w:webHidden/>
          </w:rPr>
          <w:instrText xml:space="preserve"> PAGEREF _Toc237473104 \h </w:instrText>
        </w:r>
        <w:r w:rsidRPr="00ED0ECB">
          <w:rPr>
            <w:noProof/>
            <w:webHidden/>
          </w:rPr>
        </w:r>
        <w:r w:rsidRPr="00ED0ECB">
          <w:rPr>
            <w:noProof/>
            <w:webHidden/>
          </w:rPr>
          <w:fldChar w:fldCharType="separate"/>
        </w:r>
        <w:r w:rsidRPr="00ED0ECB">
          <w:rPr>
            <w:noProof/>
            <w:webHidden/>
          </w:rPr>
          <w:t>30</w:t>
        </w:r>
        <w:r w:rsidRPr="00ED0ECB">
          <w:rPr>
            <w:noProof/>
            <w:webHidden/>
          </w:rPr>
          <w:fldChar w:fldCharType="end"/>
        </w:r>
      </w:hyperlink>
    </w:p>
    <w:p w14:paraId="3FAF7372" w14:textId="0903B750"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5" w:history="1">
        <w:r w:rsidRPr="00ED0ECB">
          <w:rPr>
            <w:rStyle w:val="Hyperlink"/>
            <w:noProof/>
          </w:rPr>
          <w:t>2.2.2.1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Diagrama de caso de uso</w:t>
        </w:r>
        <w:r w:rsidRPr="00ED0ECB">
          <w:rPr>
            <w:noProof/>
            <w:webHidden/>
          </w:rPr>
          <w:tab/>
        </w:r>
        <w:r w:rsidRPr="00ED0ECB">
          <w:rPr>
            <w:noProof/>
            <w:webHidden/>
          </w:rPr>
          <w:fldChar w:fldCharType="begin"/>
        </w:r>
        <w:r w:rsidRPr="00ED0ECB">
          <w:rPr>
            <w:noProof/>
            <w:webHidden/>
          </w:rPr>
          <w:instrText xml:space="preserve"> PAGEREF _Toc237473105 \h </w:instrText>
        </w:r>
        <w:r w:rsidRPr="00ED0ECB">
          <w:rPr>
            <w:noProof/>
            <w:webHidden/>
          </w:rPr>
        </w:r>
        <w:r w:rsidRPr="00ED0ECB">
          <w:rPr>
            <w:noProof/>
            <w:webHidden/>
          </w:rPr>
          <w:fldChar w:fldCharType="separate"/>
        </w:r>
        <w:r w:rsidRPr="00ED0ECB">
          <w:rPr>
            <w:noProof/>
            <w:webHidden/>
          </w:rPr>
          <w:t>30</w:t>
        </w:r>
        <w:r w:rsidRPr="00ED0ECB">
          <w:rPr>
            <w:noProof/>
            <w:webHidden/>
          </w:rPr>
          <w:fldChar w:fldCharType="end"/>
        </w:r>
      </w:hyperlink>
    </w:p>
    <w:p w14:paraId="48ECC098" w14:textId="4BC29061" w:rsidR="00A50E7D" w:rsidRPr="00ED0ECB" w:rsidRDefault="00A50E7D">
      <w:pPr>
        <w:pStyle w:val="Sumrio4"/>
        <w:rPr>
          <w:rFonts w:asciiTheme="minorHAnsi" w:eastAsiaTheme="minorEastAsia" w:hAnsiTheme="minorHAnsi"/>
          <w:noProof/>
          <w:kern w:val="2"/>
          <w:szCs w:val="24"/>
          <w:lang w:eastAsia="pt-BR"/>
          <w14:ligatures w14:val="standardContextual"/>
        </w:rPr>
      </w:pPr>
      <w:hyperlink w:anchor="_Toc237473106" w:history="1">
        <w:r w:rsidRPr="00ED0ECB">
          <w:rPr>
            <w:rStyle w:val="Hyperlink"/>
            <w:noProof/>
          </w:rPr>
          <w:t>2.2.2.2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Modelagem do banco de dados</w:t>
        </w:r>
        <w:r w:rsidRPr="00ED0ECB">
          <w:rPr>
            <w:noProof/>
            <w:webHidden/>
          </w:rPr>
          <w:tab/>
        </w:r>
        <w:r w:rsidRPr="00ED0ECB">
          <w:rPr>
            <w:noProof/>
            <w:webHidden/>
          </w:rPr>
          <w:fldChar w:fldCharType="begin"/>
        </w:r>
        <w:r w:rsidRPr="00ED0ECB">
          <w:rPr>
            <w:noProof/>
            <w:webHidden/>
          </w:rPr>
          <w:instrText xml:space="preserve"> PAGEREF _Toc237473106 \h </w:instrText>
        </w:r>
        <w:r w:rsidRPr="00ED0ECB">
          <w:rPr>
            <w:noProof/>
            <w:webHidden/>
          </w:rPr>
        </w:r>
        <w:r w:rsidRPr="00ED0ECB">
          <w:rPr>
            <w:noProof/>
            <w:webHidden/>
          </w:rPr>
          <w:fldChar w:fldCharType="separate"/>
        </w:r>
        <w:r w:rsidRPr="00ED0ECB">
          <w:rPr>
            <w:noProof/>
            <w:webHidden/>
          </w:rPr>
          <w:t>30</w:t>
        </w:r>
        <w:r w:rsidRPr="00ED0ECB">
          <w:rPr>
            <w:noProof/>
            <w:webHidden/>
          </w:rPr>
          <w:fldChar w:fldCharType="end"/>
        </w:r>
      </w:hyperlink>
    </w:p>
    <w:p w14:paraId="3DA55B70" w14:textId="3DB61A16"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07" w:history="1">
        <w:r w:rsidRPr="00ED0ECB">
          <w:rPr>
            <w:rStyle w:val="Hyperlink"/>
            <w:noProof/>
          </w:rPr>
          <w:t>2.3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Tecnologias utilizadas</w:t>
        </w:r>
        <w:r w:rsidRPr="00ED0ECB">
          <w:rPr>
            <w:noProof/>
            <w:webHidden/>
          </w:rPr>
          <w:tab/>
        </w:r>
        <w:r w:rsidRPr="00ED0ECB">
          <w:rPr>
            <w:noProof/>
            <w:webHidden/>
          </w:rPr>
          <w:fldChar w:fldCharType="begin"/>
        </w:r>
        <w:r w:rsidRPr="00ED0ECB">
          <w:rPr>
            <w:noProof/>
            <w:webHidden/>
          </w:rPr>
          <w:instrText xml:space="preserve"> PAGEREF _Toc237473107 \h </w:instrText>
        </w:r>
        <w:r w:rsidRPr="00ED0ECB">
          <w:rPr>
            <w:noProof/>
            <w:webHidden/>
          </w:rPr>
        </w:r>
        <w:r w:rsidRPr="00ED0ECB">
          <w:rPr>
            <w:noProof/>
            <w:webHidden/>
          </w:rPr>
          <w:fldChar w:fldCharType="separate"/>
        </w:r>
        <w:r w:rsidRPr="00ED0ECB">
          <w:rPr>
            <w:noProof/>
            <w:webHidden/>
          </w:rPr>
          <w:t>30</w:t>
        </w:r>
        <w:r w:rsidRPr="00ED0ECB">
          <w:rPr>
            <w:noProof/>
            <w:webHidden/>
          </w:rPr>
          <w:fldChar w:fldCharType="end"/>
        </w:r>
      </w:hyperlink>
    </w:p>
    <w:p w14:paraId="0BB1B7D3" w14:textId="476C3BFC"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08" w:history="1">
        <w:r w:rsidRPr="00ED0ECB">
          <w:rPr>
            <w:rStyle w:val="Hyperlink"/>
            <w:noProof/>
          </w:rPr>
          <w:t>2.3.1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React</w:t>
        </w:r>
        <w:r w:rsidRPr="00ED0ECB">
          <w:rPr>
            <w:noProof/>
            <w:webHidden/>
          </w:rPr>
          <w:tab/>
        </w:r>
        <w:r w:rsidRPr="00ED0ECB">
          <w:rPr>
            <w:noProof/>
            <w:webHidden/>
          </w:rPr>
          <w:fldChar w:fldCharType="begin"/>
        </w:r>
        <w:r w:rsidRPr="00ED0ECB">
          <w:rPr>
            <w:noProof/>
            <w:webHidden/>
          </w:rPr>
          <w:instrText xml:space="preserve"> PAGEREF _Toc237473108 \h </w:instrText>
        </w:r>
        <w:r w:rsidRPr="00ED0ECB">
          <w:rPr>
            <w:noProof/>
            <w:webHidden/>
          </w:rPr>
        </w:r>
        <w:r w:rsidRPr="00ED0ECB">
          <w:rPr>
            <w:noProof/>
            <w:webHidden/>
          </w:rPr>
          <w:fldChar w:fldCharType="separate"/>
        </w:r>
        <w:r w:rsidRPr="00ED0ECB">
          <w:rPr>
            <w:noProof/>
            <w:webHidden/>
          </w:rPr>
          <w:t>30</w:t>
        </w:r>
        <w:r w:rsidRPr="00ED0ECB">
          <w:rPr>
            <w:noProof/>
            <w:webHidden/>
          </w:rPr>
          <w:fldChar w:fldCharType="end"/>
        </w:r>
      </w:hyperlink>
    </w:p>
    <w:p w14:paraId="3BE5CEDA" w14:textId="34031FEF"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09" w:history="1">
        <w:r w:rsidRPr="00ED0ECB">
          <w:rPr>
            <w:rStyle w:val="Hyperlink"/>
            <w:noProof/>
          </w:rPr>
          <w:t>2.3.2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TypeScript</w:t>
        </w:r>
        <w:r w:rsidRPr="00ED0ECB">
          <w:rPr>
            <w:noProof/>
            <w:webHidden/>
          </w:rPr>
          <w:tab/>
        </w:r>
        <w:r w:rsidRPr="00ED0ECB">
          <w:rPr>
            <w:noProof/>
            <w:webHidden/>
          </w:rPr>
          <w:fldChar w:fldCharType="begin"/>
        </w:r>
        <w:r w:rsidRPr="00ED0ECB">
          <w:rPr>
            <w:noProof/>
            <w:webHidden/>
          </w:rPr>
          <w:instrText xml:space="preserve"> PAGEREF _Toc237473109 \h </w:instrText>
        </w:r>
        <w:r w:rsidRPr="00ED0ECB">
          <w:rPr>
            <w:noProof/>
            <w:webHidden/>
          </w:rPr>
        </w:r>
        <w:r w:rsidRPr="00ED0ECB">
          <w:rPr>
            <w:noProof/>
            <w:webHidden/>
          </w:rPr>
          <w:fldChar w:fldCharType="separate"/>
        </w:r>
        <w:r w:rsidRPr="00ED0ECB">
          <w:rPr>
            <w:noProof/>
            <w:webHidden/>
          </w:rPr>
          <w:t>31</w:t>
        </w:r>
        <w:r w:rsidRPr="00ED0ECB">
          <w:rPr>
            <w:noProof/>
            <w:webHidden/>
          </w:rPr>
          <w:fldChar w:fldCharType="end"/>
        </w:r>
      </w:hyperlink>
    </w:p>
    <w:p w14:paraId="7A3D59AF" w14:textId="0C8D3F1C"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0" w:history="1">
        <w:r w:rsidRPr="00ED0ECB">
          <w:rPr>
            <w:rStyle w:val="Hyperlink"/>
            <w:noProof/>
          </w:rPr>
          <w:t>2.3.3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PHP</w:t>
        </w:r>
        <w:r w:rsidRPr="00ED0ECB">
          <w:rPr>
            <w:noProof/>
            <w:webHidden/>
          </w:rPr>
          <w:tab/>
        </w:r>
        <w:r w:rsidRPr="00ED0ECB">
          <w:rPr>
            <w:noProof/>
            <w:webHidden/>
          </w:rPr>
          <w:fldChar w:fldCharType="begin"/>
        </w:r>
        <w:r w:rsidRPr="00ED0ECB">
          <w:rPr>
            <w:noProof/>
            <w:webHidden/>
          </w:rPr>
          <w:instrText xml:space="preserve"> PAGEREF _Toc237473110 \h </w:instrText>
        </w:r>
        <w:r w:rsidRPr="00ED0ECB">
          <w:rPr>
            <w:noProof/>
            <w:webHidden/>
          </w:rPr>
        </w:r>
        <w:r w:rsidRPr="00ED0ECB">
          <w:rPr>
            <w:noProof/>
            <w:webHidden/>
          </w:rPr>
          <w:fldChar w:fldCharType="separate"/>
        </w:r>
        <w:r w:rsidRPr="00ED0ECB">
          <w:rPr>
            <w:noProof/>
            <w:webHidden/>
          </w:rPr>
          <w:t>31</w:t>
        </w:r>
        <w:r w:rsidRPr="00ED0ECB">
          <w:rPr>
            <w:noProof/>
            <w:webHidden/>
          </w:rPr>
          <w:fldChar w:fldCharType="end"/>
        </w:r>
      </w:hyperlink>
    </w:p>
    <w:p w14:paraId="1EA67C46" w14:textId="7BC85607"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1" w:history="1">
        <w:r w:rsidRPr="00ED0ECB">
          <w:rPr>
            <w:rStyle w:val="Hyperlink"/>
            <w:noProof/>
          </w:rPr>
          <w:t>2.3.4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Laravel</w:t>
        </w:r>
        <w:r w:rsidRPr="00ED0ECB">
          <w:rPr>
            <w:noProof/>
            <w:webHidden/>
          </w:rPr>
          <w:tab/>
        </w:r>
        <w:r w:rsidRPr="00ED0ECB">
          <w:rPr>
            <w:noProof/>
            <w:webHidden/>
          </w:rPr>
          <w:fldChar w:fldCharType="begin"/>
        </w:r>
        <w:r w:rsidRPr="00ED0ECB">
          <w:rPr>
            <w:noProof/>
            <w:webHidden/>
          </w:rPr>
          <w:instrText xml:space="preserve"> PAGEREF _Toc237473111 \h </w:instrText>
        </w:r>
        <w:r w:rsidRPr="00ED0ECB">
          <w:rPr>
            <w:noProof/>
            <w:webHidden/>
          </w:rPr>
        </w:r>
        <w:r w:rsidRPr="00ED0ECB">
          <w:rPr>
            <w:noProof/>
            <w:webHidden/>
          </w:rPr>
          <w:fldChar w:fldCharType="separate"/>
        </w:r>
        <w:r w:rsidRPr="00ED0ECB">
          <w:rPr>
            <w:noProof/>
            <w:webHidden/>
          </w:rPr>
          <w:t>31</w:t>
        </w:r>
        <w:r w:rsidRPr="00ED0ECB">
          <w:rPr>
            <w:noProof/>
            <w:webHidden/>
          </w:rPr>
          <w:fldChar w:fldCharType="end"/>
        </w:r>
      </w:hyperlink>
    </w:p>
    <w:p w14:paraId="73FA39E8" w14:textId="3E2506DA"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2" w:history="1">
        <w:r w:rsidRPr="00ED0ECB">
          <w:rPr>
            <w:rStyle w:val="Hyperlink"/>
            <w:noProof/>
          </w:rPr>
          <w:t>2.3.5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MySQL</w:t>
        </w:r>
        <w:r w:rsidRPr="00ED0ECB">
          <w:rPr>
            <w:noProof/>
            <w:webHidden/>
          </w:rPr>
          <w:tab/>
        </w:r>
        <w:r w:rsidRPr="00ED0ECB">
          <w:rPr>
            <w:noProof/>
            <w:webHidden/>
          </w:rPr>
          <w:fldChar w:fldCharType="begin"/>
        </w:r>
        <w:r w:rsidRPr="00ED0ECB">
          <w:rPr>
            <w:noProof/>
            <w:webHidden/>
          </w:rPr>
          <w:instrText xml:space="preserve"> PAGEREF _Toc237473112 \h </w:instrText>
        </w:r>
        <w:r w:rsidRPr="00ED0ECB">
          <w:rPr>
            <w:noProof/>
            <w:webHidden/>
          </w:rPr>
        </w:r>
        <w:r w:rsidRPr="00ED0ECB">
          <w:rPr>
            <w:noProof/>
            <w:webHidden/>
          </w:rPr>
          <w:fldChar w:fldCharType="separate"/>
        </w:r>
        <w:r w:rsidRPr="00ED0ECB">
          <w:rPr>
            <w:noProof/>
            <w:webHidden/>
          </w:rPr>
          <w:t>32</w:t>
        </w:r>
        <w:r w:rsidRPr="00ED0ECB">
          <w:rPr>
            <w:noProof/>
            <w:webHidden/>
          </w:rPr>
          <w:fldChar w:fldCharType="end"/>
        </w:r>
      </w:hyperlink>
    </w:p>
    <w:p w14:paraId="618C6720" w14:textId="467351F6"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13" w:history="1">
        <w:r w:rsidRPr="00ED0ECB">
          <w:rPr>
            <w:rStyle w:val="Hyperlink"/>
            <w:noProof/>
          </w:rPr>
          <w:t>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IMERSÃO</w:t>
        </w:r>
        <w:r w:rsidRPr="00ED0ECB">
          <w:rPr>
            <w:noProof/>
            <w:webHidden/>
          </w:rPr>
          <w:tab/>
        </w:r>
        <w:r w:rsidRPr="00ED0ECB">
          <w:rPr>
            <w:noProof/>
            <w:webHidden/>
          </w:rPr>
          <w:fldChar w:fldCharType="begin"/>
        </w:r>
        <w:r w:rsidRPr="00ED0ECB">
          <w:rPr>
            <w:noProof/>
            <w:webHidden/>
          </w:rPr>
          <w:instrText xml:space="preserve"> PAGEREF _Toc237473113 \h </w:instrText>
        </w:r>
        <w:r w:rsidRPr="00ED0ECB">
          <w:rPr>
            <w:noProof/>
            <w:webHidden/>
          </w:rPr>
        </w:r>
        <w:r w:rsidRPr="00ED0ECB">
          <w:rPr>
            <w:noProof/>
            <w:webHidden/>
          </w:rPr>
          <w:fldChar w:fldCharType="separate"/>
        </w:r>
        <w:r w:rsidRPr="00ED0ECB">
          <w:rPr>
            <w:noProof/>
            <w:webHidden/>
          </w:rPr>
          <w:t>33</w:t>
        </w:r>
        <w:r w:rsidRPr="00ED0ECB">
          <w:rPr>
            <w:noProof/>
            <w:webHidden/>
          </w:rPr>
          <w:fldChar w:fldCharType="end"/>
        </w:r>
      </w:hyperlink>
    </w:p>
    <w:p w14:paraId="625D1B8D" w14:textId="1EBC1C9B"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14" w:history="1">
        <w:r w:rsidRPr="00ED0ECB">
          <w:rPr>
            <w:rStyle w:val="Hyperlink"/>
            <w:noProof/>
          </w:rPr>
          <w:t>3.1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Caderno de sensibilidade</w:t>
        </w:r>
        <w:r w:rsidRPr="00ED0ECB">
          <w:rPr>
            <w:noProof/>
            <w:webHidden/>
          </w:rPr>
          <w:tab/>
        </w:r>
        <w:r w:rsidRPr="00ED0ECB">
          <w:rPr>
            <w:noProof/>
            <w:webHidden/>
          </w:rPr>
          <w:fldChar w:fldCharType="begin"/>
        </w:r>
        <w:r w:rsidRPr="00ED0ECB">
          <w:rPr>
            <w:noProof/>
            <w:webHidden/>
          </w:rPr>
          <w:instrText xml:space="preserve"> PAGEREF _Toc237473114 \h </w:instrText>
        </w:r>
        <w:r w:rsidRPr="00ED0ECB">
          <w:rPr>
            <w:noProof/>
            <w:webHidden/>
          </w:rPr>
        </w:r>
        <w:r w:rsidRPr="00ED0ECB">
          <w:rPr>
            <w:noProof/>
            <w:webHidden/>
          </w:rPr>
          <w:fldChar w:fldCharType="separate"/>
        </w:r>
        <w:r w:rsidRPr="00ED0ECB">
          <w:rPr>
            <w:noProof/>
            <w:webHidden/>
          </w:rPr>
          <w:t>33</w:t>
        </w:r>
        <w:r w:rsidRPr="00ED0ECB">
          <w:rPr>
            <w:noProof/>
            <w:webHidden/>
          </w:rPr>
          <w:fldChar w:fldCharType="end"/>
        </w:r>
      </w:hyperlink>
    </w:p>
    <w:p w14:paraId="28F6E3C4" w14:textId="34525134"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15" w:history="1">
        <w:r w:rsidRPr="00ED0ECB">
          <w:rPr>
            <w:rStyle w:val="Hyperlink"/>
            <w:noProof/>
          </w:rPr>
          <w:t>3.2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Pesquisa de Campo</w:t>
        </w:r>
        <w:r w:rsidRPr="00ED0ECB">
          <w:rPr>
            <w:noProof/>
            <w:webHidden/>
          </w:rPr>
          <w:tab/>
        </w:r>
        <w:r w:rsidRPr="00ED0ECB">
          <w:rPr>
            <w:noProof/>
            <w:webHidden/>
          </w:rPr>
          <w:fldChar w:fldCharType="begin"/>
        </w:r>
        <w:r w:rsidRPr="00ED0ECB">
          <w:rPr>
            <w:noProof/>
            <w:webHidden/>
          </w:rPr>
          <w:instrText xml:space="preserve"> PAGEREF _Toc237473115 \h </w:instrText>
        </w:r>
        <w:r w:rsidRPr="00ED0ECB">
          <w:rPr>
            <w:noProof/>
            <w:webHidden/>
          </w:rPr>
        </w:r>
        <w:r w:rsidRPr="00ED0ECB">
          <w:rPr>
            <w:noProof/>
            <w:webHidden/>
          </w:rPr>
          <w:fldChar w:fldCharType="separate"/>
        </w:r>
        <w:r w:rsidRPr="00ED0ECB">
          <w:rPr>
            <w:noProof/>
            <w:webHidden/>
          </w:rPr>
          <w:t>33</w:t>
        </w:r>
        <w:r w:rsidRPr="00ED0ECB">
          <w:rPr>
            <w:noProof/>
            <w:webHidden/>
          </w:rPr>
          <w:fldChar w:fldCharType="end"/>
        </w:r>
      </w:hyperlink>
    </w:p>
    <w:p w14:paraId="228C8D21" w14:textId="5E06B524"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6" w:history="1">
        <w:r w:rsidRPr="00ED0ECB">
          <w:rPr>
            <w:rStyle w:val="Hyperlink"/>
            <w:noProof/>
          </w:rPr>
          <w:t>3.2.1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Todos</w:t>
        </w:r>
        <w:r w:rsidRPr="00ED0ECB">
          <w:rPr>
            <w:noProof/>
            <w:webHidden/>
          </w:rPr>
          <w:tab/>
        </w:r>
        <w:r w:rsidRPr="00ED0ECB">
          <w:rPr>
            <w:noProof/>
            <w:webHidden/>
          </w:rPr>
          <w:fldChar w:fldCharType="begin"/>
        </w:r>
        <w:r w:rsidRPr="00ED0ECB">
          <w:rPr>
            <w:noProof/>
            <w:webHidden/>
          </w:rPr>
          <w:instrText xml:space="preserve"> PAGEREF _Toc237473116 \h </w:instrText>
        </w:r>
        <w:r w:rsidRPr="00ED0ECB">
          <w:rPr>
            <w:noProof/>
            <w:webHidden/>
          </w:rPr>
        </w:r>
        <w:r w:rsidRPr="00ED0ECB">
          <w:rPr>
            <w:noProof/>
            <w:webHidden/>
          </w:rPr>
          <w:fldChar w:fldCharType="separate"/>
        </w:r>
        <w:r w:rsidRPr="00ED0ECB">
          <w:rPr>
            <w:noProof/>
            <w:webHidden/>
          </w:rPr>
          <w:t>34</w:t>
        </w:r>
        <w:r w:rsidRPr="00ED0ECB">
          <w:rPr>
            <w:noProof/>
            <w:webHidden/>
          </w:rPr>
          <w:fldChar w:fldCharType="end"/>
        </w:r>
      </w:hyperlink>
    </w:p>
    <w:p w14:paraId="050EE3F0" w14:textId="2122199C"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7" w:history="1">
        <w:r w:rsidRPr="00ED0ECB">
          <w:rPr>
            <w:rStyle w:val="Hyperlink"/>
            <w:noProof/>
          </w:rPr>
          <w:t>3.2.2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Alunos</w:t>
        </w:r>
        <w:r w:rsidRPr="00ED0ECB">
          <w:rPr>
            <w:noProof/>
            <w:webHidden/>
          </w:rPr>
          <w:tab/>
        </w:r>
        <w:r w:rsidRPr="00ED0ECB">
          <w:rPr>
            <w:noProof/>
            <w:webHidden/>
          </w:rPr>
          <w:fldChar w:fldCharType="begin"/>
        </w:r>
        <w:r w:rsidRPr="00ED0ECB">
          <w:rPr>
            <w:noProof/>
            <w:webHidden/>
          </w:rPr>
          <w:instrText xml:space="preserve"> PAGEREF _Toc237473117 \h </w:instrText>
        </w:r>
        <w:r w:rsidRPr="00ED0ECB">
          <w:rPr>
            <w:noProof/>
            <w:webHidden/>
          </w:rPr>
        </w:r>
        <w:r w:rsidRPr="00ED0ECB">
          <w:rPr>
            <w:noProof/>
            <w:webHidden/>
          </w:rPr>
          <w:fldChar w:fldCharType="separate"/>
        </w:r>
        <w:r w:rsidRPr="00ED0ECB">
          <w:rPr>
            <w:noProof/>
            <w:webHidden/>
          </w:rPr>
          <w:t>35</w:t>
        </w:r>
        <w:r w:rsidRPr="00ED0ECB">
          <w:rPr>
            <w:noProof/>
            <w:webHidden/>
          </w:rPr>
          <w:fldChar w:fldCharType="end"/>
        </w:r>
      </w:hyperlink>
    </w:p>
    <w:p w14:paraId="274B2377" w14:textId="7D81CDA9"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18" w:history="1">
        <w:r w:rsidRPr="00ED0ECB">
          <w:rPr>
            <w:rStyle w:val="Hyperlink"/>
            <w:noProof/>
          </w:rPr>
          <w:t>3.2.3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Outros tipos de usuários</w:t>
        </w:r>
        <w:r w:rsidRPr="00ED0ECB">
          <w:rPr>
            <w:noProof/>
            <w:webHidden/>
          </w:rPr>
          <w:tab/>
        </w:r>
        <w:r w:rsidRPr="00ED0ECB">
          <w:rPr>
            <w:noProof/>
            <w:webHidden/>
          </w:rPr>
          <w:fldChar w:fldCharType="begin"/>
        </w:r>
        <w:r w:rsidRPr="00ED0ECB">
          <w:rPr>
            <w:noProof/>
            <w:webHidden/>
          </w:rPr>
          <w:instrText xml:space="preserve"> PAGEREF _Toc237473118 \h </w:instrText>
        </w:r>
        <w:r w:rsidRPr="00ED0ECB">
          <w:rPr>
            <w:noProof/>
            <w:webHidden/>
          </w:rPr>
        </w:r>
        <w:r w:rsidRPr="00ED0ECB">
          <w:rPr>
            <w:noProof/>
            <w:webHidden/>
          </w:rPr>
          <w:fldChar w:fldCharType="separate"/>
        </w:r>
        <w:r w:rsidRPr="00ED0ECB">
          <w:rPr>
            <w:noProof/>
            <w:webHidden/>
          </w:rPr>
          <w:t>41</w:t>
        </w:r>
        <w:r w:rsidRPr="00ED0ECB">
          <w:rPr>
            <w:noProof/>
            <w:webHidden/>
          </w:rPr>
          <w:fldChar w:fldCharType="end"/>
        </w:r>
      </w:hyperlink>
    </w:p>
    <w:p w14:paraId="089C4554" w14:textId="602B5CB9"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19" w:history="1">
        <w:r w:rsidRPr="00ED0ECB">
          <w:rPr>
            <w:rStyle w:val="Hyperlink"/>
            <w:noProof/>
          </w:rPr>
          <w:t>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ANÁLISE E SÍNTESE</w:t>
        </w:r>
        <w:r w:rsidRPr="00ED0ECB">
          <w:rPr>
            <w:noProof/>
            <w:webHidden/>
          </w:rPr>
          <w:tab/>
        </w:r>
        <w:r w:rsidRPr="00ED0ECB">
          <w:rPr>
            <w:noProof/>
            <w:webHidden/>
          </w:rPr>
          <w:fldChar w:fldCharType="begin"/>
        </w:r>
        <w:r w:rsidRPr="00ED0ECB">
          <w:rPr>
            <w:noProof/>
            <w:webHidden/>
          </w:rPr>
          <w:instrText xml:space="preserve"> PAGEREF _Toc237473119 \h </w:instrText>
        </w:r>
        <w:r w:rsidRPr="00ED0ECB">
          <w:rPr>
            <w:noProof/>
            <w:webHidden/>
          </w:rPr>
        </w:r>
        <w:r w:rsidRPr="00ED0ECB">
          <w:rPr>
            <w:noProof/>
            <w:webHidden/>
          </w:rPr>
          <w:fldChar w:fldCharType="separate"/>
        </w:r>
        <w:r w:rsidRPr="00ED0ECB">
          <w:rPr>
            <w:noProof/>
            <w:webHidden/>
          </w:rPr>
          <w:t>44</w:t>
        </w:r>
        <w:r w:rsidRPr="00ED0ECB">
          <w:rPr>
            <w:noProof/>
            <w:webHidden/>
          </w:rPr>
          <w:fldChar w:fldCharType="end"/>
        </w:r>
      </w:hyperlink>
    </w:p>
    <w:p w14:paraId="6E1C6AB9" w14:textId="09BDB756"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20" w:history="1">
        <w:r w:rsidRPr="00ED0ECB">
          <w:rPr>
            <w:rStyle w:val="Hyperlink"/>
            <w:noProof/>
          </w:rPr>
          <w:t>4.1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Persona</w:t>
        </w:r>
        <w:r w:rsidRPr="00ED0ECB">
          <w:rPr>
            <w:noProof/>
            <w:webHidden/>
          </w:rPr>
          <w:tab/>
        </w:r>
        <w:r w:rsidRPr="00ED0ECB">
          <w:rPr>
            <w:noProof/>
            <w:webHidden/>
          </w:rPr>
          <w:fldChar w:fldCharType="begin"/>
        </w:r>
        <w:r w:rsidRPr="00ED0ECB">
          <w:rPr>
            <w:noProof/>
            <w:webHidden/>
          </w:rPr>
          <w:instrText xml:space="preserve"> PAGEREF _Toc237473120 \h </w:instrText>
        </w:r>
        <w:r w:rsidRPr="00ED0ECB">
          <w:rPr>
            <w:noProof/>
            <w:webHidden/>
          </w:rPr>
        </w:r>
        <w:r w:rsidRPr="00ED0ECB">
          <w:rPr>
            <w:noProof/>
            <w:webHidden/>
          </w:rPr>
          <w:fldChar w:fldCharType="separate"/>
        </w:r>
        <w:r w:rsidRPr="00ED0ECB">
          <w:rPr>
            <w:noProof/>
            <w:webHidden/>
          </w:rPr>
          <w:t>44</w:t>
        </w:r>
        <w:r w:rsidRPr="00ED0ECB">
          <w:rPr>
            <w:noProof/>
            <w:webHidden/>
          </w:rPr>
          <w:fldChar w:fldCharType="end"/>
        </w:r>
      </w:hyperlink>
    </w:p>
    <w:p w14:paraId="533738C9" w14:textId="7A470E53"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21" w:history="1">
        <w:r w:rsidRPr="00ED0ECB">
          <w:rPr>
            <w:rStyle w:val="Hyperlink"/>
            <w:rFonts w:eastAsia="Times New Roman"/>
            <w:noProof/>
            <w:lang w:eastAsia="pt-BR"/>
          </w:rPr>
          <w:t>4.1.1</w:t>
        </w:r>
        <w:r w:rsidRPr="00ED0ECB">
          <w:rPr>
            <w:rFonts w:asciiTheme="minorHAnsi" w:eastAsiaTheme="minorEastAsia" w:hAnsiTheme="minorHAnsi"/>
            <w:noProof/>
            <w:kern w:val="2"/>
            <w:szCs w:val="24"/>
            <w:lang w:eastAsia="pt-BR"/>
            <w14:ligatures w14:val="standardContextual"/>
          </w:rPr>
          <w:tab/>
        </w:r>
        <w:r w:rsidRPr="00ED0ECB">
          <w:rPr>
            <w:rStyle w:val="Hyperlink"/>
            <w:rFonts w:eastAsia="Times New Roman"/>
            <w:noProof/>
            <w:lang w:eastAsia="pt-BR"/>
          </w:rPr>
          <w:t>Aluno</w:t>
        </w:r>
        <w:r w:rsidRPr="00ED0ECB">
          <w:rPr>
            <w:noProof/>
            <w:webHidden/>
          </w:rPr>
          <w:tab/>
        </w:r>
        <w:r w:rsidRPr="00ED0ECB">
          <w:rPr>
            <w:noProof/>
            <w:webHidden/>
          </w:rPr>
          <w:fldChar w:fldCharType="begin"/>
        </w:r>
        <w:r w:rsidRPr="00ED0ECB">
          <w:rPr>
            <w:noProof/>
            <w:webHidden/>
          </w:rPr>
          <w:instrText xml:space="preserve"> PAGEREF _Toc237473121 \h </w:instrText>
        </w:r>
        <w:r w:rsidRPr="00ED0ECB">
          <w:rPr>
            <w:noProof/>
            <w:webHidden/>
          </w:rPr>
        </w:r>
        <w:r w:rsidRPr="00ED0ECB">
          <w:rPr>
            <w:noProof/>
            <w:webHidden/>
          </w:rPr>
          <w:fldChar w:fldCharType="separate"/>
        </w:r>
        <w:r w:rsidRPr="00ED0ECB">
          <w:rPr>
            <w:noProof/>
            <w:webHidden/>
          </w:rPr>
          <w:t>44</w:t>
        </w:r>
        <w:r w:rsidRPr="00ED0ECB">
          <w:rPr>
            <w:noProof/>
            <w:webHidden/>
          </w:rPr>
          <w:fldChar w:fldCharType="end"/>
        </w:r>
      </w:hyperlink>
    </w:p>
    <w:p w14:paraId="088A6159" w14:textId="20FDBC13"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22" w:history="1">
        <w:r w:rsidRPr="00ED0ECB">
          <w:rPr>
            <w:rStyle w:val="Hyperlink"/>
            <w:noProof/>
            <w:lang w:eastAsia="pt-BR"/>
          </w:rPr>
          <w:t>4.1.2</w:t>
        </w:r>
        <w:r w:rsidRPr="00ED0ECB">
          <w:rPr>
            <w:rFonts w:asciiTheme="minorHAnsi" w:eastAsiaTheme="minorEastAsia" w:hAnsiTheme="minorHAnsi"/>
            <w:noProof/>
            <w:kern w:val="2"/>
            <w:szCs w:val="24"/>
            <w:lang w:eastAsia="pt-BR"/>
            <w14:ligatures w14:val="standardContextual"/>
          </w:rPr>
          <w:tab/>
        </w:r>
        <w:r w:rsidRPr="00ED0ECB">
          <w:rPr>
            <w:rStyle w:val="Hyperlink"/>
            <w:noProof/>
            <w:lang w:eastAsia="pt-BR"/>
          </w:rPr>
          <w:t>Professor</w:t>
        </w:r>
        <w:r w:rsidRPr="00ED0ECB">
          <w:rPr>
            <w:noProof/>
            <w:webHidden/>
          </w:rPr>
          <w:tab/>
        </w:r>
        <w:r w:rsidRPr="00ED0ECB">
          <w:rPr>
            <w:noProof/>
            <w:webHidden/>
          </w:rPr>
          <w:fldChar w:fldCharType="begin"/>
        </w:r>
        <w:r w:rsidRPr="00ED0ECB">
          <w:rPr>
            <w:noProof/>
            <w:webHidden/>
          </w:rPr>
          <w:instrText xml:space="preserve"> PAGEREF _Toc237473122 \h </w:instrText>
        </w:r>
        <w:r w:rsidRPr="00ED0ECB">
          <w:rPr>
            <w:noProof/>
            <w:webHidden/>
          </w:rPr>
        </w:r>
        <w:r w:rsidRPr="00ED0ECB">
          <w:rPr>
            <w:noProof/>
            <w:webHidden/>
          </w:rPr>
          <w:fldChar w:fldCharType="separate"/>
        </w:r>
        <w:r w:rsidRPr="00ED0ECB">
          <w:rPr>
            <w:noProof/>
            <w:webHidden/>
          </w:rPr>
          <w:t>45</w:t>
        </w:r>
        <w:r w:rsidRPr="00ED0ECB">
          <w:rPr>
            <w:noProof/>
            <w:webHidden/>
          </w:rPr>
          <w:fldChar w:fldCharType="end"/>
        </w:r>
      </w:hyperlink>
    </w:p>
    <w:p w14:paraId="3FC53D24" w14:textId="04265F66"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23" w:history="1">
        <w:r w:rsidRPr="00ED0ECB">
          <w:rPr>
            <w:rStyle w:val="Hyperlink"/>
            <w:noProof/>
            <w:lang w:eastAsia="pt-BR"/>
          </w:rPr>
          <w:t>4.1.3</w:t>
        </w:r>
        <w:r w:rsidRPr="00ED0ECB">
          <w:rPr>
            <w:rFonts w:asciiTheme="minorHAnsi" w:eastAsiaTheme="minorEastAsia" w:hAnsiTheme="minorHAnsi"/>
            <w:noProof/>
            <w:kern w:val="2"/>
            <w:szCs w:val="24"/>
            <w:lang w:eastAsia="pt-BR"/>
            <w14:ligatures w14:val="standardContextual"/>
          </w:rPr>
          <w:tab/>
        </w:r>
        <w:r w:rsidRPr="00ED0ECB">
          <w:rPr>
            <w:rStyle w:val="Hyperlink"/>
            <w:noProof/>
            <w:lang w:eastAsia="pt-BR"/>
          </w:rPr>
          <w:t>Diretor</w:t>
        </w:r>
        <w:r w:rsidRPr="00ED0ECB">
          <w:rPr>
            <w:noProof/>
            <w:webHidden/>
          </w:rPr>
          <w:tab/>
        </w:r>
        <w:r w:rsidRPr="00ED0ECB">
          <w:rPr>
            <w:noProof/>
            <w:webHidden/>
          </w:rPr>
          <w:fldChar w:fldCharType="begin"/>
        </w:r>
        <w:r w:rsidRPr="00ED0ECB">
          <w:rPr>
            <w:noProof/>
            <w:webHidden/>
          </w:rPr>
          <w:instrText xml:space="preserve"> PAGEREF _Toc237473123 \h </w:instrText>
        </w:r>
        <w:r w:rsidRPr="00ED0ECB">
          <w:rPr>
            <w:noProof/>
            <w:webHidden/>
          </w:rPr>
        </w:r>
        <w:r w:rsidRPr="00ED0ECB">
          <w:rPr>
            <w:noProof/>
            <w:webHidden/>
          </w:rPr>
          <w:fldChar w:fldCharType="separate"/>
        </w:r>
        <w:r w:rsidRPr="00ED0ECB">
          <w:rPr>
            <w:noProof/>
            <w:webHidden/>
          </w:rPr>
          <w:t>45</w:t>
        </w:r>
        <w:r w:rsidRPr="00ED0ECB">
          <w:rPr>
            <w:noProof/>
            <w:webHidden/>
          </w:rPr>
          <w:fldChar w:fldCharType="end"/>
        </w:r>
      </w:hyperlink>
    </w:p>
    <w:p w14:paraId="0CC7758F" w14:textId="3A177051"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24" w:history="1">
        <w:r w:rsidRPr="00ED0ECB">
          <w:rPr>
            <w:rStyle w:val="Hyperlink"/>
            <w:noProof/>
          </w:rPr>
          <w:t>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IDEAÇÃO</w:t>
        </w:r>
        <w:r w:rsidRPr="00ED0ECB">
          <w:rPr>
            <w:noProof/>
            <w:webHidden/>
          </w:rPr>
          <w:tab/>
        </w:r>
        <w:r w:rsidRPr="00ED0ECB">
          <w:rPr>
            <w:noProof/>
            <w:webHidden/>
          </w:rPr>
          <w:fldChar w:fldCharType="begin"/>
        </w:r>
        <w:r w:rsidRPr="00ED0ECB">
          <w:rPr>
            <w:noProof/>
            <w:webHidden/>
          </w:rPr>
          <w:instrText xml:space="preserve"> PAGEREF _Toc237473124 \h </w:instrText>
        </w:r>
        <w:r w:rsidRPr="00ED0ECB">
          <w:rPr>
            <w:noProof/>
            <w:webHidden/>
          </w:rPr>
        </w:r>
        <w:r w:rsidRPr="00ED0ECB">
          <w:rPr>
            <w:noProof/>
            <w:webHidden/>
          </w:rPr>
          <w:fldChar w:fldCharType="separate"/>
        </w:r>
        <w:r w:rsidRPr="00ED0ECB">
          <w:rPr>
            <w:noProof/>
            <w:webHidden/>
          </w:rPr>
          <w:t>47</w:t>
        </w:r>
        <w:r w:rsidRPr="00ED0ECB">
          <w:rPr>
            <w:noProof/>
            <w:webHidden/>
          </w:rPr>
          <w:fldChar w:fldCharType="end"/>
        </w:r>
      </w:hyperlink>
    </w:p>
    <w:p w14:paraId="5AF59C81" w14:textId="1307C696"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25" w:history="1">
        <w:r w:rsidRPr="00ED0ECB">
          <w:rPr>
            <w:rStyle w:val="Hyperlink"/>
            <w:noProof/>
            <w:lang w:eastAsia="pt-BR"/>
          </w:rPr>
          <w:t>5.1</w:t>
        </w:r>
        <w:r w:rsidRPr="00ED0ECB">
          <w:rPr>
            <w:rFonts w:asciiTheme="minorHAnsi" w:eastAsiaTheme="minorEastAsia" w:hAnsiTheme="minorHAnsi"/>
            <w:noProof/>
            <w:kern w:val="2"/>
            <w:szCs w:val="24"/>
            <w:lang w:eastAsia="pt-BR"/>
            <w14:ligatures w14:val="standardContextual"/>
          </w:rPr>
          <w:tab/>
        </w:r>
        <w:r w:rsidRPr="00ED0ECB">
          <w:rPr>
            <w:rStyle w:val="Hyperlink"/>
            <w:noProof/>
            <w:lang w:eastAsia="pt-BR"/>
          </w:rPr>
          <w:t>Golden circle</w:t>
        </w:r>
        <w:r w:rsidRPr="00ED0ECB">
          <w:rPr>
            <w:noProof/>
            <w:webHidden/>
          </w:rPr>
          <w:tab/>
        </w:r>
        <w:r w:rsidRPr="00ED0ECB">
          <w:rPr>
            <w:noProof/>
            <w:webHidden/>
          </w:rPr>
          <w:fldChar w:fldCharType="begin"/>
        </w:r>
        <w:r w:rsidRPr="00ED0ECB">
          <w:rPr>
            <w:noProof/>
            <w:webHidden/>
          </w:rPr>
          <w:instrText xml:space="preserve"> PAGEREF _Toc237473125 \h </w:instrText>
        </w:r>
        <w:r w:rsidRPr="00ED0ECB">
          <w:rPr>
            <w:noProof/>
            <w:webHidden/>
          </w:rPr>
        </w:r>
        <w:r w:rsidRPr="00ED0ECB">
          <w:rPr>
            <w:noProof/>
            <w:webHidden/>
          </w:rPr>
          <w:fldChar w:fldCharType="separate"/>
        </w:r>
        <w:r w:rsidRPr="00ED0ECB">
          <w:rPr>
            <w:noProof/>
            <w:webHidden/>
          </w:rPr>
          <w:t>47</w:t>
        </w:r>
        <w:r w:rsidRPr="00ED0ECB">
          <w:rPr>
            <w:noProof/>
            <w:webHidden/>
          </w:rPr>
          <w:fldChar w:fldCharType="end"/>
        </w:r>
      </w:hyperlink>
    </w:p>
    <w:p w14:paraId="1B81EB7D" w14:textId="6B549E1A"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26" w:history="1">
        <w:r w:rsidRPr="00ED0ECB">
          <w:rPr>
            <w:rStyle w:val="Hyperlink"/>
            <w:noProof/>
          </w:rPr>
          <w:t>5.2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Cardápio de ideias:</w:t>
        </w:r>
        <w:r w:rsidRPr="00ED0ECB">
          <w:rPr>
            <w:noProof/>
            <w:webHidden/>
          </w:rPr>
          <w:tab/>
        </w:r>
        <w:r w:rsidRPr="00ED0ECB">
          <w:rPr>
            <w:noProof/>
            <w:webHidden/>
          </w:rPr>
          <w:fldChar w:fldCharType="begin"/>
        </w:r>
        <w:r w:rsidRPr="00ED0ECB">
          <w:rPr>
            <w:noProof/>
            <w:webHidden/>
          </w:rPr>
          <w:instrText xml:space="preserve"> PAGEREF _Toc237473126 \h </w:instrText>
        </w:r>
        <w:r w:rsidRPr="00ED0ECB">
          <w:rPr>
            <w:noProof/>
            <w:webHidden/>
          </w:rPr>
        </w:r>
        <w:r w:rsidRPr="00ED0ECB">
          <w:rPr>
            <w:noProof/>
            <w:webHidden/>
          </w:rPr>
          <w:fldChar w:fldCharType="separate"/>
        </w:r>
        <w:r w:rsidRPr="00ED0ECB">
          <w:rPr>
            <w:noProof/>
            <w:webHidden/>
          </w:rPr>
          <w:t>47</w:t>
        </w:r>
        <w:r w:rsidRPr="00ED0ECB">
          <w:rPr>
            <w:noProof/>
            <w:webHidden/>
          </w:rPr>
          <w:fldChar w:fldCharType="end"/>
        </w:r>
      </w:hyperlink>
    </w:p>
    <w:p w14:paraId="6233E017" w14:textId="79241C9B"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27" w:history="1">
        <w:r w:rsidRPr="00ED0ECB">
          <w:rPr>
            <w:rStyle w:val="Hyperlink"/>
            <w:noProof/>
          </w:rPr>
          <w:t>5.3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Brainstorming</w:t>
        </w:r>
        <w:r w:rsidRPr="00ED0ECB">
          <w:rPr>
            <w:noProof/>
            <w:webHidden/>
          </w:rPr>
          <w:tab/>
        </w:r>
        <w:r w:rsidRPr="00ED0ECB">
          <w:rPr>
            <w:noProof/>
            <w:webHidden/>
          </w:rPr>
          <w:fldChar w:fldCharType="begin"/>
        </w:r>
        <w:r w:rsidRPr="00ED0ECB">
          <w:rPr>
            <w:noProof/>
            <w:webHidden/>
          </w:rPr>
          <w:instrText xml:space="preserve"> PAGEREF _Toc237473127 \h </w:instrText>
        </w:r>
        <w:r w:rsidRPr="00ED0ECB">
          <w:rPr>
            <w:noProof/>
            <w:webHidden/>
          </w:rPr>
        </w:r>
        <w:r w:rsidRPr="00ED0ECB">
          <w:rPr>
            <w:noProof/>
            <w:webHidden/>
          </w:rPr>
          <w:fldChar w:fldCharType="separate"/>
        </w:r>
        <w:r w:rsidRPr="00ED0ECB">
          <w:rPr>
            <w:noProof/>
            <w:webHidden/>
          </w:rPr>
          <w:t>48</w:t>
        </w:r>
        <w:r w:rsidRPr="00ED0ECB">
          <w:rPr>
            <w:noProof/>
            <w:webHidden/>
          </w:rPr>
          <w:fldChar w:fldCharType="end"/>
        </w:r>
      </w:hyperlink>
    </w:p>
    <w:p w14:paraId="7B28CFB5" w14:textId="5A993A4C"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28" w:history="1">
        <w:r w:rsidRPr="00ED0ECB">
          <w:rPr>
            <w:rStyle w:val="Hyperlink"/>
            <w:noProof/>
          </w:rPr>
          <w:t>6</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PROTOTIPAÇÃO</w:t>
        </w:r>
        <w:r w:rsidRPr="00ED0ECB">
          <w:rPr>
            <w:noProof/>
            <w:webHidden/>
          </w:rPr>
          <w:tab/>
        </w:r>
        <w:r w:rsidRPr="00ED0ECB">
          <w:rPr>
            <w:noProof/>
            <w:webHidden/>
          </w:rPr>
          <w:fldChar w:fldCharType="begin"/>
        </w:r>
        <w:r w:rsidRPr="00ED0ECB">
          <w:rPr>
            <w:noProof/>
            <w:webHidden/>
          </w:rPr>
          <w:instrText xml:space="preserve"> PAGEREF _Toc237473128 \h </w:instrText>
        </w:r>
        <w:r w:rsidRPr="00ED0ECB">
          <w:rPr>
            <w:noProof/>
            <w:webHidden/>
          </w:rPr>
        </w:r>
        <w:r w:rsidRPr="00ED0ECB">
          <w:rPr>
            <w:noProof/>
            <w:webHidden/>
          </w:rPr>
          <w:fldChar w:fldCharType="separate"/>
        </w:r>
        <w:r w:rsidRPr="00ED0ECB">
          <w:rPr>
            <w:noProof/>
            <w:webHidden/>
          </w:rPr>
          <w:t>51</w:t>
        </w:r>
        <w:r w:rsidRPr="00ED0ECB">
          <w:rPr>
            <w:noProof/>
            <w:webHidden/>
          </w:rPr>
          <w:fldChar w:fldCharType="end"/>
        </w:r>
      </w:hyperlink>
    </w:p>
    <w:p w14:paraId="67B54E89" w14:textId="00AD044E"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29" w:history="1">
        <w:r w:rsidRPr="00ED0ECB">
          <w:rPr>
            <w:rStyle w:val="Hyperlink"/>
            <w:noProof/>
          </w:rPr>
          <w:t>6.1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Modelagem de dados</w:t>
        </w:r>
        <w:r w:rsidRPr="00ED0ECB">
          <w:rPr>
            <w:noProof/>
            <w:webHidden/>
          </w:rPr>
          <w:tab/>
        </w:r>
        <w:r w:rsidRPr="00ED0ECB">
          <w:rPr>
            <w:noProof/>
            <w:webHidden/>
          </w:rPr>
          <w:fldChar w:fldCharType="begin"/>
        </w:r>
        <w:r w:rsidRPr="00ED0ECB">
          <w:rPr>
            <w:noProof/>
            <w:webHidden/>
          </w:rPr>
          <w:instrText xml:space="preserve"> PAGEREF _Toc237473129 \h </w:instrText>
        </w:r>
        <w:r w:rsidRPr="00ED0ECB">
          <w:rPr>
            <w:noProof/>
            <w:webHidden/>
          </w:rPr>
        </w:r>
        <w:r w:rsidRPr="00ED0ECB">
          <w:rPr>
            <w:noProof/>
            <w:webHidden/>
          </w:rPr>
          <w:fldChar w:fldCharType="separate"/>
        </w:r>
        <w:r w:rsidRPr="00ED0ECB">
          <w:rPr>
            <w:noProof/>
            <w:webHidden/>
          </w:rPr>
          <w:t>51</w:t>
        </w:r>
        <w:r w:rsidRPr="00ED0ECB">
          <w:rPr>
            <w:noProof/>
            <w:webHidden/>
          </w:rPr>
          <w:fldChar w:fldCharType="end"/>
        </w:r>
      </w:hyperlink>
    </w:p>
    <w:p w14:paraId="3192BA4F" w14:textId="6D54F6A3"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0" w:history="1">
        <w:r w:rsidRPr="00ED0ECB">
          <w:rPr>
            <w:rStyle w:val="Hyperlink"/>
            <w:noProof/>
          </w:rPr>
          <w:t>6.1.1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Diagrama de caso de uso</w:t>
        </w:r>
        <w:r w:rsidRPr="00ED0ECB">
          <w:rPr>
            <w:noProof/>
            <w:webHidden/>
          </w:rPr>
          <w:tab/>
        </w:r>
        <w:r w:rsidRPr="00ED0ECB">
          <w:rPr>
            <w:noProof/>
            <w:webHidden/>
          </w:rPr>
          <w:fldChar w:fldCharType="begin"/>
        </w:r>
        <w:r w:rsidRPr="00ED0ECB">
          <w:rPr>
            <w:noProof/>
            <w:webHidden/>
          </w:rPr>
          <w:instrText xml:space="preserve"> PAGEREF _Toc237473130 \h </w:instrText>
        </w:r>
        <w:r w:rsidRPr="00ED0ECB">
          <w:rPr>
            <w:noProof/>
            <w:webHidden/>
          </w:rPr>
        </w:r>
        <w:r w:rsidRPr="00ED0ECB">
          <w:rPr>
            <w:noProof/>
            <w:webHidden/>
          </w:rPr>
          <w:fldChar w:fldCharType="separate"/>
        </w:r>
        <w:r w:rsidRPr="00ED0ECB">
          <w:rPr>
            <w:noProof/>
            <w:webHidden/>
          </w:rPr>
          <w:t>51</w:t>
        </w:r>
        <w:r w:rsidRPr="00ED0ECB">
          <w:rPr>
            <w:noProof/>
            <w:webHidden/>
          </w:rPr>
          <w:fldChar w:fldCharType="end"/>
        </w:r>
      </w:hyperlink>
    </w:p>
    <w:p w14:paraId="650228B0" w14:textId="02879A57"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1" w:history="1">
        <w:r w:rsidRPr="00ED0ECB">
          <w:rPr>
            <w:rStyle w:val="Hyperlink"/>
            <w:noProof/>
          </w:rPr>
          <w:t>6.1.2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Banco de dados</w:t>
        </w:r>
        <w:r w:rsidRPr="00ED0ECB">
          <w:rPr>
            <w:noProof/>
            <w:webHidden/>
          </w:rPr>
          <w:tab/>
        </w:r>
        <w:r w:rsidRPr="00ED0ECB">
          <w:rPr>
            <w:noProof/>
            <w:webHidden/>
          </w:rPr>
          <w:fldChar w:fldCharType="begin"/>
        </w:r>
        <w:r w:rsidRPr="00ED0ECB">
          <w:rPr>
            <w:noProof/>
            <w:webHidden/>
          </w:rPr>
          <w:instrText xml:space="preserve"> PAGEREF _Toc237473131 \h </w:instrText>
        </w:r>
        <w:r w:rsidRPr="00ED0ECB">
          <w:rPr>
            <w:noProof/>
            <w:webHidden/>
          </w:rPr>
        </w:r>
        <w:r w:rsidRPr="00ED0ECB">
          <w:rPr>
            <w:noProof/>
            <w:webHidden/>
          </w:rPr>
          <w:fldChar w:fldCharType="separate"/>
        </w:r>
        <w:r w:rsidRPr="00ED0ECB">
          <w:rPr>
            <w:noProof/>
            <w:webHidden/>
          </w:rPr>
          <w:t>53</w:t>
        </w:r>
        <w:r w:rsidRPr="00ED0ECB">
          <w:rPr>
            <w:noProof/>
            <w:webHidden/>
          </w:rPr>
          <w:fldChar w:fldCharType="end"/>
        </w:r>
      </w:hyperlink>
    </w:p>
    <w:p w14:paraId="1EDFC66D" w14:textId="2DC8CC19"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32" w:history="1">
        <w:r w:rsidRPr="00ED0ECB">
          <w:rPr>
            <w:rStyle w:val="Hyperlink"/>
            <w:noProof/>
          </w:rPr>
          <w:t>7</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ASPECTOS FINANCEIROS</w:t>
        </w:r>
        <w:r w:rsidRPr="00ED0ECB">
          <w:rPr>
            <w:noProof/>
            <w:webHidden/>
          </w:rPr>
          <w:tab/>
        </w:r>
        <w:r w:rsidRPr="00ED0ECB">
          <w:rPr>
            <w:noProof/>
            <w:webHidden/>
          </w:rPr>
          <w:fldChar w:fldCharType="begin"/>
        </w:r>
        <w:r w:rsidRPr="00ED0ECB">
          <w:rPr>
            <w:noProof/>
            <w:webHidden/>
          </w:rPr>
          <w:instrText xml:space="preserve"> PAGEREF _Toc237473132 \h </w:instrText>
        </w:r>
        <w:r w:rsidRPr="00ED0ECB">
          <w:rPr>
            <w:noProof/>
            <w:webHidden/>
          </w:rPr>
        </w:r>
        <w:r w:rsidRPr="00ED0ECB">
          <w:rPr>
            <w:noProof/>
            <w:webHidden/>
          </w:rPr>
          <w:fldChar w:fldCharType="separate"/>
        </w:r>
        <w:r w:rsidRPr="00ED0ECB">
          <w:rPr>
            <w:noProof/>
            <w:webHidden/>
          </w:rPr>
          <w:t>55</w:t>
        </w:r>
        <w:r w:rsidRPr="00ED0ECB">
          <w:rPr>
            <w:noProof/>
            <w:webHidden/>
          </w:rPr>
          <w:fldChar w:fldCharType="end"/>
        </w:r>
      </w:hyperlink>
    </w:p>
    <w:p w14:paraId="09CBF8F3" w14:textId="6BA66305"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33" w:history="1">
        <w:r w:rsidRPr="00ED0ECB">
          <w:rPr>
            <w:rStyle w:val="Hyperlink"/>
            <w:noProof/>
          </w:rPr>
          <w:t>7.1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Análise de Concorrência</w:t>
        </w:r>
        <w:r w:rsidRPr="00ED0ECB">
          <w:rPr>
            <w:noProof/>
            <w:webHidden/>
          </w:rPr>
          <w:tab/>
        </w:r>
        <w:r w:rsidRPr="00ED0ECB">
          <w:rPr>
            <w:noProof/>
            <w:webHidden/>
          </w:rPr>
          <w:fldChar w:fldCharType="begin"/>
        </w:r>
        <w:r w:rsidRPr="00ED0ECB">
          <w:rPr>
            <w:noProof/>
            <w:webHidden/>
          </w:rPr>
          <w:instrText xml:space="preserve"> PAGEREF _Toc237473133 \h </w:instrText>
        </w:r>
        <w:r w:rsidRPr="00ED0ECB">
          <w:rPr>
            <w:noProof/>
            <w:webHidden/>
          </w:rPr>
        </w:r>
        <w:r w:rsidRPr="00ED0ECB">
          <w:rPr>
            <w:noProof/>
            <w:webHidden/>
          </w:rPr>
          <w:fldChar w:fldCharType="separate"/>
        </w:r>
        <w:r w:rsidRPr="00ED0ECB">
          <w:rPr>
            <w:noProof/>
            <w:webHidden/>
          </w:rPr>
          <w:t>55</w:t>
        </w:r>
        <w:r w:rsidRPr="00ED0ECB">
          <w:rPr>
            <w:noProof/>
            <w:webHidden/>
          </w:rPr>
          <w:fldChar w:fldCharType="end"/>
        </w:r>
      </w:hyperlink>
    </w:p>
    <w:p w14:paraId="711A4257" w14:textId="775103E9"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4" w:history="1">
        <w:r w:rsidRPr="00ED0ECB">
          <w:rPr>
            <w:rStyle w:val="Hyperlink"/>
            <w:noProof/>
          </w:rPr>
          <w:t>7.1.1</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Concorrentes diretos e soluções mais próximas</w:t>
        </w:r>
        <w:r w:rsidRPr="00ED0ECB">
          <w:rPr>
            <w:noProof/>
            <w:webHidden/>
          </w:rPr>
          <w:tab/>
        </w:r>
        <w:r w:rsidRPr="00ED0ECB">
          <w:rPr>
            <w:noProof/>
            <w:webHidden/>
          </w:rPr>
          <w:fldChar w:fldCharType="begin"/>
        </w:r>
        <w:r w:rsidRPr="00ED0ECB">
          <w:rPr>
            <w:noProof/>
            <w:webHidden/>
          </w:rPr>
          <w:instrText xml:space="preserve"> PAGEREF _Toc237473134 \h </w:instrText>
        </w:r>
        <w:r w:rsidRPr="00ED0ECB">
          <w:rPr>
            <w:noProof/>
            <w:webHidden/>
          </w:rPr>
        </w:r>
        <w:r w:rsidRPr="00ED0ECB">
          <w:rPr>
            <w:noProof/>
            <w:webHidden/>
          </w:rPr>
          <w:fldChar w:fldCharType="separate"/>
        </w:r>
        <w:r w:rsidRPr="00ED0ECB">
          <w:rPr>
            <w:noProof/>
            <w:webHidden/>
          </w:rPr>
          <w:t>59</w:t>
        </w:r>
        <w:r w:rsidRPr="00ED0ECB">
          <w:rPr>
            <w:noProof/>
            <w:webHidden/>
          </w:rPr>
          <w:fldChar w:fldCharType="end"/>
        </w:r>
      </w:hyperlink>
    </w:p>
    <w:p w14:paraId="176FE910" w14:textId="2D85C86B"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5" w:history="1">
        <w:r w:rsidRPr="00ED0ECB">
          <w:rPr>
            <w:rStyle w:val="Hyperlink"/>
            <w:noProof/>
          </w:rPr>
          <w:t>7.1.2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Concorrentes indiretos e iniciativas semelhantes</w:t>
        </w:r>
        <w:r w:rsidRPr="00ED0ECB">
          <w:rPr>
            <w:noProof/>
            <w:webHidden/>
          </w:rPr>
          <w:tab/>
        </w:r>
        <w:r w:rsidRPr="00ED0ECB">
          <w:rPr>
            <w:noProof/>
            <w:webHidden/>
          </w:rPr>
          <w:fldChar w:fldCharType="begin"/>
        </w:r>
        <w:r w:rsidRPr="00ED0ECB">
          <w:rPr>
            <w:noProof/>
            <w:webHidden/>
          </w:rPr>
          <w:instrText xml:space="preserve"> PAGEREF _Toc237473135 \h </w:instrText>
        </w:r>
        <w:r w:rsidRPr="00ED0ECB">
          <w:rPr>
            <w:noProof/>
            <w:webHidden/>
          </w:rPr>
        </w:r>
        <w:r w:rsidRPr="00ED0ECB">
          <w:rPr>
            <w:noProof/>
            <w:webHidden/>
          </w:rPr>
          <w:fldChar w:fldCharType="separate"/>
        </w:r>
        <w:r w:rsidRPr="00ED0ECB">
          <w:rPr>
            <w:noProof/>
            <w:webHidden/>
          </w:rPr>
          <w:t>60</w:t>
        </w:r>
        <w:r w:rsidRPr="00ED0ECB">
          <w:rPr>
            <w:noProof/>
            <w:webHidden/>
          </w:rPr>
          <w:fldChar w:fldCharType="end"/>
        </w:r>
      </w:hyperlink>
    </w:p>
    <w:p w14:paraId="3B4CBC31" w14:textId="5996EEA5"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6" w:history="1">
        <w:r w:rsidRPr="00ED0ECB">
          <w:rPr>
            <w:rStyle w:val="Hyperlink"/>
            <w:noProof/>
          </w:rPr>
          <w:t>7.1.3</w:t>
        </w:r>
        <w:r w:rsidRPr="00ED0ECB">
          <w:rPr>
            <w:rFonts w:asciiTheme="minorHAnsi" w:eastAsiaTheme="minorEastAsia" w:hAnsiTheme="minorHAnsi"/>
            <w:noProof/>
            <w:kern w:val="2"/>
            <w:szCs w:val="24"/>
            <w:lang w:eastAsia="pt-BR"/>
            <w14:ligatures w14:val="standardContextual"/>
          </w:rPr>
          <w:tab/>
        </w:r>
        <w:r w:rsidRPr="00ED0ECB">
          <w:rPr>
            <w:rStyle w:val="Hyperlink"/>
            <w:noProof/>
          </w:rPr>
          <w:t>Soluções de aprendizagem sobre cultivo</w:t>
        </w:r>
        <w:r w:rsidRPr="00ED0ECB">
          <w:rPr>
            <w:noProof/>
            <w:webHidden/>
          </w:rPr>
          <w:tab/>
        </w:r>
        <w:r w:rsidRPr="00ED0ECB">
          <w:rPr>
            <w:noProof/>
            <w:webHidden/>
          </w:rPr>
          <w:fldChar w:fldCharType="begin"/>
        </w:r>
        <w:r w:rsidRPr="00ED0ECB">
          <w:rPr>
            <w:noProof/>
            <w:webHidden/>
          </w:rPr>
          <w:instrText xml:space="preserve"> PAGEREF _Toc237473136 \h </w:instrText>
        </w:r>
        <w:r w:rsidRPr="00ED0ECB">
          <w:rPr>
            <w:noProof/>
            <w:webHidden/>
          </w:rPr>
        </w:r>
        <w:r w:rsidRPr="00ED0ECB">
          <w:rPr>
            <w:noProof/>
            <w:webHidden/>
          </w:rPr>
          <w:fldChar w:fldCharType="separate"/>
        </w:r>
        <w:r w:rsidRPr="00ED0ECB">
          <w:rPr>
            <w:noProof/>
            <w:webHidden/>
          </w:rPr>
          <w:t>60</w:t>
        </w:r>
        <w:r w:rsidRPr="00ED0ECB">
          <w:rPr>
            <w:noProof/>
            <w:webHidden/>
          </w:rPr>
          <w:fldChar w:fldCharType="end"/>
        </w:r>
      </w:hyperlink>
    </w:p>
    <w:p w14:paraId="09DC722E" w14:textId="521C9F53"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7" w:history="1">
        <w:r w:rsidRPr="00ED0ECB">
          <w:rPr>
            <w:rStyle w:val="Hyperlink"/>
            <w:noProof/>
          </w:rPr>
          <w:t>7.1.4</w:t>
        </w:r>
        <w:r w:rsidRPr="00ED0ECB">
          <w:rPr>
            <w:rFonts w:asciiTheme="minorHAnsi" w:eastAsiaTheme="minorEastAsia" w:hAnsiTheme="minorHAnsi"/>
            <w:noProof/>
            <w:kern w:val="2"/>
            <w:szCs w:val="24"/>
            <w:lang w:eastAsia="pt-BR"/>
            <w14:ligatures w14:val="standardContextual"/>
          </w:rPr>
          <w:tab/>
        </w:r>
        <w:r w:rsidRPr="00ED0ECB">
          <w:rPr>
            <w:rStyle w:val="Hyperlink"/>
            <w:noProof/>
          </w:rPr>
          <w:t>Soluções de gamificação aplicadas à educação</w:t>
        </w:r>
        <w:r w:rsidRPr="00ED0ECB">
          <w:rPr>
            <w:noProof/>
            <w:webHidden/>
          </w:rPr>
          <w:tab/>
        </w:r>
        <w:r w:rsidRPr="00ED0ECB">
          <w:rPr>
            <w:noProof/>
            <w:webHidden/>
          </w:rPr>
          <w:fldChar w:fldCharType="begin"/>
        </w:r>
        <w:r w:rsidRPr="00ED0ECB">
          <w:rPr>
            <w:noProof/>
            <w:webHidden/>
          </w:rPr>
          <w:instrText xml:space="preserve"> PAGEREF _Toc237473137 \h </w:instrText>
        </w:r>
        <w:r w:rsidRPr="00ED0ECB">
          <w:rPr>
            <w:noProof/>
            <w:webHidden/>
          </w:rPr>
        </w:r>
        <w:r w:rsidRPr="00ED0ECB">
          <w:rPr>
            <w:noProof/>
            <w:webHidden/>
          </w:rPr>
          <w:fldChar w:fldCharType="separate"/>
        </w:r>
        <w:r w:rsidRPr="00ED0ECB">
          <w:rPr>
            <w:noProof/>
            <w:webHidden/>
          </w:rPr>
          <w:t>61</w:t>
        </w:r>
        <w:r w:rsidRPr="00ED0ECB">
          <w:rPr>
            <w:noProof/>
            <w:webHidden/>
          </w:rPr>
          <w:fldChar w:fldCharType="end"/>
        </w:r>
      </w:hyperlink>
    </w:p>
    <w:p w14:paraId="69150209" w14:textId="39547F4B"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8" w:history="1">
        <w:r w:rsidRPr="00ED0ECB">
          <w:rPr>
            <w:rStyle w:val="Hyperlink"/>
            <w:noProof/>
          </w:rPr>
          <w:t>7.1.5</w:t>
        </w:r>
        <w:r w:rsidRPr="00ED0ECB">
          <w:rPr>
            <w:rFonts w:asciiTheme="minorHAnsi" w:eastAsiaTheme="minorEastAsia" w:hAnsiTheme="minorHAnsi"/>
            <w:noProof/>
            <w:kern w:val="2"/>
            <w:szCs w:val="24"/>
            <w:lang w:eastAsia="pt-BR"/>
            <w14:ligatures w14:val="standardContextual"/>
          </w:rPr>
          <w:tab/>
        </w:r>
        <w:r w:rsidRPr="00ED0ECB">
          <w:rPr>
            <w:rStyle w:val="Hyperlink"/>
            <w:noProof/>
          </w:rPr>
          <w:t>Comparação das funcionalidades e propostas</w:t>
        </w:r>
        <w:r w:rsidRPr="00ED0ECB">
          <w:rPr>
            <w:noProof/>
            <w:webHidden/>
          </w:rPr>
          <w:tab/>
        </w:r>
        <w:r w:rsidRPr="00ED0ECB">
          <w:rPr>
            <w:noProof/>
            <w:webHidden/>
          </w:rPr>
          <w:fldChar w:fldCharType="begin"/>
        </w:r>
        <w:r w:rsidRPr="00ED0ECB">
          <w:rPr>
            <w:noProof/>
            <w:webHidden/>
          </w:rPr>
          <w:instrText xml:space="preserve"> PAGEREF _Toc237473138 \h </w:instrText>
        </w:r>
        <w:r w:rsidRPr="00ED0ECB">
          <w:rPr>
            <w:noProof/>
            <w:webHidden/>
          </w:rPr>
        </w:r>
        <w:r w:rsidRPr="00ED0ECB">
          <w:rPr>
            <w:noProof/>
            <w:webHidden/>
          </w:rPr>
          <w:fldChar w:fldCharType="separate"/>
        </w:r>
        <w:r w:rsidRPr="00ED0ECB">
          <w:rPr>
            <w:noProof/>
            <w:webHidden/>
          </w:rPr>
          <w:t>62</w:t>
        </w:r>
        <w:r w:rsidRPr="00ED0ECB">
          <w:rPr>
            <w:noProof/>
            <w:webHidden/>
          </w:rPr>
          <w:fldChar w:fldCharType="end"/>
        </w:r>
      </w:hyperlink>
    </w:p>
    <w:p w14:paraId="65FBFD5E" w14:textId="57449E2B"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39" w:history="1">
        <w:r w:rsidRPr="00ED0ECB">
          <w:rPr>
            <w:rStyle w:val="Hyperlink"/>
            <w:noProof/>
          </w:rPr>
          <w:t>7.1.6</w:t>
        </w:r>
        <w:r w:rsidRPr="00ED0ECB">
          <w:rPr>
            <w:rFonts w:asciiTheme="minorHAnsi" w:eastAsiaTheme="minorEastAsia" w:hAnsiTheme="minorHAnsi"/>
            <w:noProof/>
            <w:kern w:val="2"/>
            <w:szCs w:val="24"/>
            <w:lang w:eastAsia="pt-BR"/>
            <w14:ligatures w14:val="standardContextual"/>
          </w:rPr>
          <w:tab/>
        </w:r>
        <w:r w:rsidRPr="00ED0ECB">
          <w:rPr>
            <w:rStyle w:val="Hyperlink"/>
            <w:noProof/>
          </w:rPr>
          <w:t>Lacunas identificadas</w:t>
        </w:r>
        <w:r w:rsidRPr="00ED0ECB">
          <w:rPr>
            <w:noProof/>
            <w:webHidden/>
          </w:rPr>
          <w:tab/>
        </w:r>
        <w:r w:rsidRPr="00ED0ECB">
          <w:rPr>
            <w:noProof/>
            <w:webHidden/>
          </w:rPr>
          <w:fldChar w:fldCharType="begin"/>
        </w:r>
        <w:r w:rsidRPr="00ED0ECB">
          <w:rPr>
            <w:noProof/>
            <w:webHidden/>
          </w:rPr>
          <w:instrText xml:space="preserve"> PAGEREF _Toc237473139 \h </w:instrText>
        </w:r>
        <w:r w:rsidRPr="00ED0ECB">
          <w:rPr>
            <w:noProof/>
            <w:webHidden/>
          </w:rPr>
        </w:r>
        <w:r w:rsidRPr="00ED0ECB">
          <w:rPr>
            <w:noProof/>
            <w:webHidden/>
          </w:rPr>
          <w:fldChar w:fldCharType="separate"/>
        </w:r>
        <w:r w:rsidRPr="00ED0ECB">
          <w:rPr>
            <w:noProof/>
            <w:webHidden/>
          </w:rPr>
          <w:t>63</w:t>
        </w:r>
        <w:r w:rsidRPr="00ED0ECB">
          <w:rPr>
            <w:noProof/>
            <w:webHidden/>
          </w:rPr>
          <w:fldChar w:fldCharType="end"/>
        </w:r>
      </w:hyperlink>
    </w:p>
    <w:p w14:paraId="0F33E0C9" w14:textId="4FD7B297" w:rsidR="00A50E7D" w:rsidRPr="00ED0ECB" w:rsidRDefault="00A50E7D">
      <w:pPr>
        <w:pStyle w:val="Sumrio3"/>
        <w:rPr>
          <w:rFonts w:asciiTheme="minorHAnsi" w:eastAsiaTheme="minorEastAsia" w:hAnsiTheme="minorHAnsi"/>
          <w:noProof/>
          <w:kern w:val="2"/>
          <w:szCs w:val="24"/>
          <w:lang w:eastAsia="pt-BR"/>
          <w14:ligatures w14:val="standardContextual"/>
        </w:rPr>
      </w:pPr>
      <w:hyperlink w:anchor="_Toc237473140" w:history="1">
        <w:r w:rsidRPr="00ED0ECB">
          <w:rPr>
            <w:rStyle w:val="Hyperlink"/>
            <w:noProof/>
          </w:rPr>
          <w:t>7.1.7</w:t>
        </w:r>
        <w:r w:rsidRPr="00ED0ECB">
          <w:rPr>
            <w:rFonts w:asciiTheme="minorHAnsi" w:eastAsiaTheme="minorEastAsia" w:hAnsiTheme="minorHAnsi"/>
            <w:noProof/>
            <w:kern w:val="2"/>
            <w:szCs w:val="24"/>
            <w:lang w:eastAsia="pt-BR"/>
            <w14:ligatures w14:val="standardContextual"/>
          </w:rPr>
          <w:tab/>
        </w:r>
        <w:r w:rsidRPr="00ED0ECB">
          <w:rPr>
            <w:rStyle w:val="Hyperlink"/>
            <w:noProof/>
          </w:rPr>
          <w:t>Diferenciais e posicionamento do Viridis</w:t>
        </w:r>
        <w:r w:rsidRPr="00ED0ECB">
          <w:rPr>
            <w:noProof/>
            <w:webHidden/>
          </w:rPr>
          <w:tab/>
        </w:r>
        <w:r w:rsidRPr="00ED0ECB">
          <w:rPr>
            <w:noProof/>
            <w:webHidden/>
          </w:rPr>
          <w:fldChar w:fldCharType="begin"/>
        </w:r>
        <w:r w:rsidRPr="00ED0ECB">
          <w:rPr>
            <w:noProof/>
            <w:webHidden/>
          </w:rPr>
          <w:instrText xml:space="preserve"> PAGEREF _Toc237473140 \h </w:instrText>
        </w:r>
        <w:r w:rsidRPr="00ED0ECB">
          <w:rPr>
            <w:noProof/>
            <w:webHidden/>
          </w:rPr>
        </w:r>
        <w:r w:rsidRPr="00ED0ECB">
          <w:rPr>
            <w:noProof/>
            <w:webHidden/>
          </w:rPr>
          <w:fldChar w:fldCharType="separate"/>
        </w:r>
        <w:r w:rsidRPr="00ED0ECB">
          <w:rPr>
            <w:noProof/>
            <w:webHidden/>
          </w:rPr>
          <w:t>63</w:t>
        </w:r>
        <w:r w:rsidRPr="00ED0ECB">
          <w:rPr>
            <w:noProof/>
            <w:webHidden/>
          </w:rPr>
          <w:fldChar w:fldCharType="end"/>
        </w:r>
      </w:hyperlink>
    </w:p>
    <w:p w14:paraId="54432622" w14:textId="7A510B53" w:rsidR="00A50E7D" w:rsidRPr="00ED0ECB" w:rsidRDefault="00A50E7D">
      <w:pPr>
        <w:pStyle w:val="Sumrio2"/>
        <w:rPr>
          <w:rFonts w:asciiTheme="minorHAnsi" w:eastAsiaTheme="minorEastAsia" w:hAnsiTheme="minorHAnsi"/>
          <w:noProof/>
          <w:kern w:val="2"/>
          <w:szCs w:val="24"/>
          <w:lang w:eastAsia="pt-BR"/>
          <w14:ligatures w14:val="standardContextual"/>
        </w:rPr>
      </w:pPr>
      <w:hyperlink w:anchor="_Toc237473141" w:history="1">
        <w:r w:rsidRPr="00ED0ECB">
          <w:rPr>
            <w:rStyle w:val="Hyperlink"/>
            <w:iCs/>
            <w:noProof/>
          </w:rPr>
          <w:t>7.2</w:t>
        </w:r>
        <w:r w:rsidRPr="00ED0ECB">
          <w:rPr>
            <w:rFonts w:asciiTheme="minorHAnsi" w:eastAsiaTheme="minorEastAsia" w:hAnsiTheme="minorHAnsi"/>
            <w:noProof/>
            <w:kern w:val="2"/>
            <w:szCs w:val="24"/>
            <w:lang w:eastAsia="pt-BR"/>
            <w14:ligatures w14:val="standardContextual"/>
          </w:rPr>
          <w:tab/>
        </w:r>
        <w:r w:rsidRPr="00ED0ECB">
          <w:rPr>
            <w:rStyle w:val="Hyperlink"/>
            <w:noProof/>
          </w:rPr>
          <w:t>Planejamento Financeiro</w:t>
        </w:r>
        <w:r w:rsidRPr="00ED0ECB">
          <w:rPr>
            <w:noProof/>
            <w:webHidden/>
          </w:rPr>
          <w:tab/>
        </w:r>
        <w:r w:rsidRPr="00ED0ECB">
          <w:rPr>
            <w:noProof/>
            <w:webHidden/>
          </w:rPr>
          <w:fldChar w:fldCharType="begin"/>
        </w:r>
        <w:r w:rsidRPr="00ED0ECB">
          <w:rPr>
            <w:noProof/>
            <w:webHidden/>
          </w:rPr>
          <w:instrText xml:space="preserve"> PAGEREF _Toc237473141 \h </w:instrText>
        </w:r>
        <w:r w:rsidRPr="00ED0ECB">
          <w:rPr>
            <w:noProof/>
            <w:webHidden/>
          </w:rPr>
        </w:r>
        <w:r w:rsidRPr="00ED0ECB">
          <w:rPr>
            <w:noProof/>
            <w:webHidden/>
          </w:rPr>
          <w:fldChar w:fldCharType="separate"/>
        </w:r>
        <w:r w:rsidRPr="00ED0ECB">
          <w:rPr>
            <w:noProof/>
            <w:webHidden/>
          </w:rPr>
          <w:t>63</w:t>
        </w:r>
        <w:r w:rsidRPr="00ED0ECB">
          <w:rPr>
            <w:noProof/>
            <w:webHidden/>
          </w:rPr>
          <w:fldChar w:fldCharType="end"/>
        </w:r>
      </w:hyperlink>
    </w:p>
    <w:p w14:paraId="2F1AB926" w14:textId="293CA872" w:rsidR="00A50E7D" w:rsidRPr="00ED0ECB" w:rsidRDefault="00A50E7D">
      <w:pPr>
        <w:pStyle w:val="Sumrio1"/>
        <w:rPr>
          <w:rFonts w:asciiTheme="minorHAnsi" w:eastAsiaTheme="minorEastAsia" w:hAnsiTheme="minorHAnsi"/>
          <w:noProof/>
          <w:kern w:val="2"/>
          <w:szCs w:val="24"/>
          <w:lang w:eastAsia="pt-BR"/>
          <w14:ligatures w14:val="standardContextual"/>
        </w:rPr>
      </w:pPr>
      <w:hyperlink w:anchor="_Toc237473142" w:history="1">
        <w:r w:rsidRPr="00ED0ECB">
          <w:rPr>
            <w:rStyle w:val="Hyperlink"/>
            <w:noProof/>
          </w:rPr>
          <w:t>REFERÊNCIAS</w:t>
        </w:r>
        <w:r w:rsidRPr="00ED0ECB">
          <w:rPr>
            <w:noProof/>
            <w:webHidden/>
          </w:rPr>
          <w:tab/>
        </w:r>
        <w:r w:rsidRPr="00ED0ECB">
          <w:rPr>
            <w:noProof/>
            <w:webHidden/>
          </w:rPr>
          <w:fldChar w:fldCharType="begin"/>
        </w:r>
        <w:r w:rsidRPr="00ED0ECB">
          <w:rPr>
            <w:noProof/>
            <w:webHidden/>
          </w:rPr>
          <w:instrText xml:space="preserve"> PAGEREF _Toc237473142 \h </w:instrText>
        </w:r>
        <w:r w:rsidRPr="00ED0ECB">
          <w:rPr>
            <w:noProof/>
            <w:webHidden/>
          </w:rPr>
        </w:r>
        <w:r w:rsidRPr="00ED0ECB">
          <w:rPr>
            <w:noProof/>
            <w:webHidden/>
          </w:rPr>
          <w:fldChar w:fldCharType="separate"/>
        </w:r>
        <w:r w:rsidRPr="00ED0ECB">
          <w:rPr>
            <w:noProof/>
            <w:webHidden/>
          </w:rPr>
          <w:t>64</w:t>
        </w:r>
        <w:r w:rsidRPr="00ED0ECB">
          <w:rPr>
            <w:noProof/>
            <w:webHidden/>
          </w:rPr>
          <w:fldChar w:fldCharType="end"/>
        </w:r>
      </w:hyperlink>
    </w:p>
    <w:p w14:paraId="45FB0818" w14:textId="2F3DB5A1"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7473081"/>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w:t>
      </w:r>
      <w:proofErr w:type="spellStart"/>
      <w:r w:rsidRPr="00ED0ECB">
        <w:rPr>
          <w:lang w:eastAsia="pt-BR"/>
        </w:rPr>
        <w:t>Kandler</w:t>
      </w:r>
      <w:proofErr w:type="spellEnd"/>
      <w:r w:rsidRPr="00ED0ECB">
        <w:rPr>
          <w:lang w:eastAsia="pt-BR"/>
        </w:rPr>
        <w:t xml:space="preserve">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w:t>
      </w:r>
      <w:proofErr w:type="spellStart"/>
      <w:r w:rsidR="009E75B3" w:rsidRPr="003663D3">
        <w:rPr>
          <w:highlight w:val="yellow"/>
          <w:lang w:eastAsia="pt-BR"/>
        </w:rPr>
        <w:t>K</w:t>
      </w:r>
      <w:r w:rsidR="003663D3" w:rsidRPr="003663D3">
        <w:rPr>
          <w:highlight w:val="yellow"/>
          <w:lang w:eastAsia="pt-BR"/>
        </w:rPr>
        <w:t>andler</w:t>
      </w:r>
      <w:proofErr w:type="spellEnd"/>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w:t>
      </w:r>
      <w:proofErr w:type="spellStart"/>
      <w:r w:rsidR="00494B16" w:rsidRPr="003663D3">
        <w:rPr>
          <w:highlight w:val="yellow"/>
          <w:lang w:eastAsia="pt-BR"/>
        </w:rPr>
        <w:t>K</w:t>
      </w:r>
      <w:r w:rsidR="003663D3" w:rsidRPr="003663D3">
        <w:rPr>
          <w:highlight w:val="yellow"/>
          <w:lang w:eastAsia="pt-BR"/>
        </w:rPr>
        <w:t>andler</w:t>
      </w:r>
      <w:proofErr w:type="spellEnd"/>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w:t>
      </w:r>
      <w:proofErr w:type="spellStart"/>
      <w:r w:rsidRPr="00ED0ECB">
        <w:rPr>
          <w:lang w:eastAsia="pt-BR"/>
        </w:rPr>
        <w:t>Duolingo</w:t>
      </w:r>
      <w:proofErr w:type="spellEnd"/>
      <w:r w:rsidRPr="00ED0ECB">
        <w:rPr>
          <w:lang w:eastAsia="pt-BR"/>
        </w:rPr>
        <w:t xml:space="preserve">. Segundo uma análise feita por </w:t>
      </w:r>
      <w:proofErr w:type="spellStart"/>
      <w:r w:rsidRPr="00ED0ECB">
        <w:t>Shortt</w:t>
      </w:r>
      <w:proofErr w:type="spellEnd"/>
      <w:r w:rsidRPr="00ED0ECB">
        <w:t xml:space="preserve"> et al.</w:t>
      </w:r>
      <w:r w:rsidR="007D7D47" w:rsidRPr="00ED0ECB">
        <w:t xml:space="preserve"> (2023),</w:t>
      </w:r>
      <w:r w:rsidRPr="00ED0ECB">
        <w:t xml:space="preserve"> esse sistema de </w:t>
      </w:r>
      <w:r w:rsidRPr="00ED0ECB">
        <w:rPr>
          <w:i/>
          <w:iCs/>
        </w:rPr>
        <w:t>Mobile-</w:t>
      </w:r>
      <w:proofErr w:type="spellStart"/>
      <w:r w:rsidRPr="00ED0ECB">
        <w:rPr>
          <w:i/>
          <w:iCs/>
        </w:rPr>
        <w:t>Assisted</w:t>
      </w:r>
      <w:proofErr w:type="spellEnd"/>
      <w:r w:rsidRPr="00ED0ECB">
        <w:rPr>
          <w:i/>
          <w:iCs/>
        </w:rPr>
        <w:t xml:space="preserve"> </w:t>
      </w:r>
      <w:proofErr w:type="spellStart"/>
      <w:r w:rsidRPr="00ED0ECB">
        <w:rPr>
          <w:i/>
          <w:iCs/>
        </w:rPr>
        <w:t>Language</w:t>
      </w:r>
      <w:proofErr w:type="spellEnd"/>
      <w:r w:rsidRPr="00ED0ECB">
        <w:rPr>
          <w:i/>
          <w:iCs/>
        </w:rPr>
        <w:t xml:space="preserv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proofErr w:type="spellStart"/>
      <w:r w:rsidR="0042508E" w:rsidRPr="00ED0ECB">
        <w:rPr>
          <w:i/>
          <w:iCs/>
        </w:rPr>
        <w:t>xp</w:t>
      </w:r>
      <w:proofErr w:type="spellEnd"/>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w:t>
      </w:r>
      <w:proofErr w:type="spellStart"/>
      <w:r w:rsidR="007A4BC8" w:rsidRPr="00ED0ECB">
        <w:t>Viridis</w:t>
      </w:r>
      <w:proofErr w:type="spellEnd"/>
      <w:r w:rsidR="007A4BC8" w:rsidRPr="00ED0ECB">
        <w:t>: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7473082"/>
      <w:r w:rsidRPr="00ED0ECB">
        <w:t>Problemática</w:t>
      </w:r>
      <w:bookmarkEnd w:id="1"/>
    </w:p>
    <w:p w14:paraId="040E1079" w14:textId="327729F3"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w:t>
      </w:r>
      <w:proofErr w:type="spellStart"/>
      <w:r w:rsidRPr="003663D3">
        <w:rPr>
          <w:highlight w:val="cyan"/>
        </w:rPr>
        <w:t>Polanczyk</w:t>
      </w:r>
      <w:proofErr w:type="spellEnd"/>
      <w:r w:rsidR="003663D3" w:rsidRPr="003663D3">
        <w:rPr>
          <w:highlight w:val="cyan"/>
        </w:rPr>
        <w:t>, ano</w:t>
      </w:r>
      <w:r w:rsidRPr="003663D3">
        <w:rPr>
          <w:highlight w:val="cyan"/>
        </w:rPr>
        <w:t>).</w:t>
      </w:r>
    </w:p>
    <w:p w14:paraId="6D80D5F4" w14:textId="28F7C480"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4AFEEFF5"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w:t>
      </w:r>
      <w:proofErr w:type="gramStart"/>
      <w:r w:rsidR="00D901FA" w:rsidRPr="00ED0ECB">
        <w:rPr>
          <w:lang w:eastAsia="pt-BR"/>
        </w:rPr>
        <w:t>abordagens  pedagógicas</w:t>
      </w:r>
      <w:proofErr w:type="gramEnd"/>
      <w:r w:rsidR="00D901FA" w:rsidRPr="00ED0ECB">
        <w:rPr>
          <w:lang w:eastAsia="pt-BR"/>
        </w:rPr>
        <w:t xml:space="preserve">  </w:t>
      </w:r>
      <w:proofErr w:type="gramStart"/>
      <w:r w:rsidR="00D901FA" w:rsidRPr="00ED0ECB">
        <w:rPr>
          <w:lang w:eastAsia="pt-BR"/>
        </w:rPr>
        <w:t>possam  ser</w:t>
      </w:r>
      <w:proofErr w:type="gramEnd"/>
      <w:r w:rsidR="00D901FA" w:rsidRPr="00ED0ECB">
        <w:rPr>
          <w:lang w:eastAsia="pt-BR"/>
        </w:rPr>
        <w:t xml:space="preserve">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7473083"/>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70982336" w14:textId="1F52BB7A" w:rsidR="007F7E1F" w:rsidRPr="00ED0ECB" w:rsidRDefault="007F7E1F" w:rsidP="007F7E1F">
      <w:pPr>
        <w:pStyle w:val="Citao"/>
        <w:rPr>
          <w:rFonts w:ascii="Times New Roman" w:hAnsi="Times New Roman" w:cs="Times New Roman"/>
          <w:szCs w:val="24"/>
          <w:lang w:eastAsia="pt-BR"/>
        </w:rPr>
      </w:pPr>
      <w:r w:rsidRPr="00ED0ECB">
        <w:rPr>
          <w:lang w:eastAsia="pt-BR"/>
        </w:rPr>
        <w:t xml:space="preserve">Para a construção de uma consciência sustentável, experienciar </w:t>
      </w:r>
      <w:r w:rsidRPr="00ED0ECB">
        <w:rPr>
          <w:i/>
          <w:iCs w:val="0"/>
          <w:lang w:eastAsia="pt-BR"/>
        </w:rPr>
        <w:t>per se</w:t>
      </w:r>
      <w:r w:rsidRPr="00ED0ECB">
        <w:rPr>
          <w:lang w:eastAsia="pt-BR"/>
        </w:rPr>
        <w:t xml:space="preserve"> é fundamental </w:t>
      </w:r>
      <w:r w:rsidRPr="003663D3">
        <w:rPr>
          <w:highlight w:val="yellow"/>
          <w:lang w:eastAsia="pt-BR"/>
        </w:rPr>
        <w:t>(</w:t>
      </w:r>
      <w:r w:rsidR="003663D3" w:rsidRPr="003663D3">
        <w:rPr>
          <w:highlight w:val="yellow"/>
          <w:lang w:eastAsia="pt-BR"/>
        </w:rPr>
        <w:t>Gadotti</w:t>
      </w:r>
      <w:r w:rsidRPr="003663D3">
        <w:rPr>
          <w:highlight w:val="yellow"/>
          <w:lang w:eastAsia="pt-BR"/>
        </w:rPr>
        <w:t>, 2008).</w:t>
      </w:r>
      <w:r w:rsidRPr="00ED0ECB">
        <w:rPr>
          <w:lang w:eastAsia="pt-BR"/>
        </w:rPr>
        <w:t xml:space="preserve"> Assim, exemplos e hábitos de vida sustentável dentro da unidade escolar, seja por meio de vivências ou atividades práticas sustentáveis, podem contribuir para o processo educativo. Logo, a criação de espaços que permitem o desenvolvimento de processos de ensino-aprendizagem permanentes e continuados, com aptidão para sensibilização dos educandos podem contribuir para a formação de uma sociedade mais justa e sustentável </w:t>
      </w:r>
      <w:r w:rsidRPr="003663D3">
        <w:rPr>
          <w:highlight w:val="cyan"/>
          <w:lang w:eastAsia="pt-BR"/>
        </w:rPr>
        <w:t>(</w:t>
      </w:r>
      <w:r w:rsidR="003663D3" w:rsidRPr="003663D3">
        <w:rPr>
          <w:highlight w:val="cyan"/>
          <w:lang w:eastAsia="pt-BR"/>
        </w:rPr>
        <w:t>Moreira</w:t>
      </w:r>
      <w:r w:rsidRPr="003663D3">
        <w:rPr>
          <w:highlight w:val="cyan"/>
          <w:lang w:eastAsia="pt-BR"/>
        </w:rPr>
        <w:t>, 2012).</w:t>
      </w:r>
    </w:p>
    <w:p w14:paraId="07A66BBF" w14:textId="7746D7CC" w:rsidR="007F7E1F" w:rsidRPr="00ED0ECB" w:rsidRDefault="007F7E1F" w:rsidP="007F7E1F">
      <w:pPr>
        <w:pStyle w:val="Citao"/>
        <w:rPr>
          <w:lang w:eastAsia="pt-BR"/>
        </w:rPr>
      </w:pPr>
      <w:r w:rsidRPr="003663D3">
        <w:rPr>
          <w:highlight w:val="cyan"/>
          <w:lang w:eastAsia="pt-BR"/>
        </w:rPr>
        <w:t>(</w:t>
      </w:r>
      <w:r w:rsidR="009C162E" w:rsidRPr="003663D3">
        <w:rPr>
          <w:highlight w:val="cyan"/>
          <w:lang w:eastAsia="pt-BR"/>
        </w:rPr>
        <w:t xml:space="preserve">FERREIRA; PEREIRA; FIORE, </w:t>
      </w:r>
      <w:r w:rsidRPr="003663D3">
        <w:rPr>
          <w:highlight w:val="cyan"/>
          <w:lang w:eastAsia="pt-BR"/>
        </w:rPr>
        <w:t>2024</w:t>
      </w:r>
      <w:r w:rsidR="009C162E" w:rsidRPr="003663D3">
        <w:rPr>
          <w:highlight w:val="cyan"/>
          <w:lang w:eastAsia="pt-BR"/>
        </w:rPr>
        <w:t>, p. 3</w:t>
      </w:r>
      <w:r w:rsidRPr="003663D3">
        <w:rPr>
          <w:highlight w:val="cyan"/>
          <w:lang w:eastAsia="pt-BR"/>
        </w:rPr>
        <w:t>)</w:t>
      </w:r>
    </w:p>
    <w:p w14:paraId="62B7AE22" w14:textId="390A2CA4" w:rsidR="00C47100" w:rsidRPr="00ED0ECB" w:rsidRDefault="00C47100" w:rsidP="00C47100">
      <w:pPr>
        <w:rPr>
          <w:lang w:eastAsia="pt-BR"/>
        </w:rPr>
      </w:pPr>
      <w:r w:rsidRPr="00ED0ECB">
        <w:rPr>
          <w:lang w:eastAsia="pt-BR"/>
        </w:rPr>
        <w:lastRenderedPageBreak/>
        <w:t xml:space="preserve">Ademais, a horta escolar dialoga diretamente com o ODS 4: Educação de Qualidade, que preconiza assegurar uma educação inclusiva, equitativa e de qualidade, promovendo oportunidades de aprendizagem ao longo da vida para todos. A Meta 4.7 do referido objetivo estabelece que os alunos devem adquirir conhecimentos e habilidades para promover o desenvolvimento e os estilos de vida sustentáveis (IPEA, 2019).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proofErr w:type="gramStart"/>
      <w:r w:rsidR="00237A1B" w:rsidRPr="00ED0ECB">
        <w:t xml:space="preserve">) </w:t>
      </w:r>
      <w:r w:rsidRPr="00ED0ECB">
        <w:t>,</w:t>
      </w:r>
      <w:proofErr w:type="gramEnd"/>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 xml:space="preserve">As hortas escolares também atuam como ferramentas pedagógicas voltadas à educação ambiental, estimulando a participação ativa dos estudantes em práticas sustentáveis, como compostagem, reciclagem de resíduos orgânicos e cultivo agroecológico. Segundo </w:t>
      </w:r>
      <w:proofErr w:type="spellStart"/>
      <w:r w:rsidRPr="00ED0ECB">
        <w:rPr>
          <w:lang w:eastAsia="pt-BR"/>
        </w:rPr>
        <w:t>Salaroli</w:t>
      </w:r>
      <w:proofErr w:type="spellEnd"/>
      <w:r w:rsidRPr="00ED0ECB">
        <w:rPr>
          <w:lang w:eastAsia="pt-BR"/>
        </w:rPr>
        <w:t xml:space="preserve"> e </w:t>
      </w:r>
      <w:proofErr w:type="spellStart"/>
      <w:r w:rsidRPr="00ED0ECB">
        <w:rPr>
          <w:lang w:eastAsia="pt-BR"/>
        </w:rPr>
        <w:t>Bilotta</w:t>
      </w:r>
      <w:proofErr w:type="spellEnd"/>
      <w:r w:rsidRPr="00ED0ECB">
        <w:rPr>
          <w:lang w:eastAsia="pt-BR"/>
        </w:rPr>
        <w:t xml:space="preserve">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lastRenderedPageBreak/>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r w:rsidRPr="00ED0ECB">
        <w:rPr>
          <w:i/>
          <w:iCs/>
          <w:lang w:eastAsia="pt-BR"/>
        </w:rPr>
        <w:t xml:space="preserve">gamificados </w:t>
      </w:r>
      <w:r w:rsidRPr="00ED0ECB">
        <w:rPr>
          <w:lang w:eastAsia="pt-BR"/>
        </w:rPr>
        <w:t>como formas de pontuação</w:t>
      </w:r>
      <w:r w:rsidR="004910DC" w:rsidRPr="00ED0ECB">
        <w:rPr>
          <w:lang w:eastAsia="pt-BR"/>
        </w:rPr>
        <w:t xml:space="preserve">, contagem de dias ativos, recompensas, cosméticos para o perfil, meios de competição, </w:t>
      </w:r>
      <w:proofErr w:type="spellStart"/>
      <w:r w:rsidR="004910DC" w:rsidRPr="00ED0ECB">
        <w:rPr>
          <w:i/>
          <w:iCs/>
          <w:lang w:eastAsia="pt-BR"/>
        </w:rPr>
        <w:t>rankigs</w:t>
      </w:r>
      <w:proofErr w:type="spellEnd"/>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proofErr w:type="spellStart"/>
      <w:r w:rsidR="003663D3" w:rsidRPr="003663D3">
        <w:rPr>
          <w:highlight w:val="yellow"/>
          <w:lang w:eastAsia="pt-BR"/>
        </w:rPr>
        <w:t>Shortt</w:t>
      </w:r>
      <w:proofErr w:type="spellEnd"/>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r w:rsidR="00013B69" w:rsidRPr="00ED0ECB">
        <w:rPr>
          <w:i/>
          <w:iCs/>
          <w:lang w:eastAsia="pt-BR"/>
        </w:rPr>
        <w:t>gamificado</w:t>
      </w:r>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7473084"/>
      <w:r w:rsidRPr="00ED0ECB">
        <w:lastRenderedPageBreak/>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7473085"/>
      <w:r w:rsidRPr="00ED0ECB">
        <w:t>Objetivos geral</w:t>
      </w:r>
      <w:bookmarkEnd w:id="4"/>
    </w:p>
    <w:p w14:paraId="24908689" w14:textId="580437B4" w:rsidR="000D0637" w:rsidRPr="00ED0ECB" w:rsidRDefault="00237A1B" w:rsidP="00237A1B">
      <w:r w:rsidRPr="00ED0ECB">
        <w:t>O objetivo geral do projeto "</w:t>
      </w:r>
      <w:proofErr w:type="spellStart"/>
      <w:r w:rsidRPr="00ED0ECB">
        <w:t>Viridis</w:t>
      </w:r>
      <w:proofErr w:type="spellEnd"/>
      <w:r w:rsidRPr="00ED0ECB">
        <w:t>"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7473086"/>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lastRenderedPageBreak/>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t xml:space="preserve">Manter atualizado um meio de ensino sobre cultivo e responsabilidades na horta, em formato de missões, no molde de plataformas de aprendizagem gamificada como o </w:t>
      </w:r>
      <w:proofErr w:type="spellStart"/>
      <w:r w:rsidRPr="00ED0ECB">
        <w:t>Duolingo</w:t>
      </w:r>
      <w:proofErr w:type="spellEnd"/>
      <w:r w:rsidRPr="00ED0ECB">
        <w:t>.</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7473087"/>
      <w:r w:rsidRPr="00ED0ECB">
        <w:t>Metodologia</w:t>
      </w:r>
      <w:bookmarkEnd w:id="6"/>
    </w:p>
    <w:p w14:paraId="54F6F6F7" w14:textId="77777777" w:rsidR="00BE22D3" w:rsidRPr="00ED0ECB" w:rsidRDefault="00BE22D3" w:rsidP="00BE22D3">
      <w:pPr>
        <w:rPr>
          <w:rFonts w:ascii="Times New Roman" w:hAnsi="Times New Roman"/>
        </w:rPr>
      </w:pPr>
      <w:r w:rsidRPr="00ED0ECB">
        <w:t xml:space="preserve">O desenvolvimento do projeto </w:t>
      </w:r>
      <w:proofErr w:type="spellStart"/>
      <w:r w:rsidRPr="00ED0ECB">
        <w:t>Viridis</w:t>
      </w:r>
      <w:proofErr w:type="spellEnd"/>
      <w:r w:rsidRPr="00ED0ECB">
        <w:t xml:space="preserve"> fundamentou-se em três abordagens metodológicas complementares: a pesquisa bibliográfica e exploratória, a pesquisa de campo e, em um momento posterior, a pesquisa aplicada e experimental, materializada na construção da plataforma </w:t>
      </w:r>
      <w:proofErr w:type="spellStart"/>
      <w:r w:rsidRPr="00ED0ECB">
        <w:t>Viridis</w:t>
      </w:r>
      <w:proofErr w:type="spellEnd"/>
      <w:r w:rsidRPr="00ED0ECB">
        <w:t>.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w:t>
      </w:r>
      <w:r w:rsidRPr="00ED0ECB">
        <w:lastRenderedPageBreak/>
        <w:t>uma vez que esse tipo de iniciativa costuma sofrer com a ausência de um responsável para monitorar e organizar as atividades, com a sobrecarga de trabalho concentrada em poucas pessoas e com a perda de engajamento dos participantes após a fase inicial de novidade.</w:t>
      </w:r>
    </w:p>
    <w:p w14:paraId="78258F9A" w14:textId="77777777" w:rsidR="00BE22D3" w:rsidRPr="00ED0ECB" w:rsidRDefault="00BE22D3" w:rsidP="00BE22D3">
      <w:r w:rsidRPr="00ED0ECB">
        <w:t xml:space="preserve">Paralelamente a essa fase, adotou-se a metodologia do Design </w:t>
      </w:r>
      <w:proofErr w:type="spellStart"/>
      <w:r w:rsidRPr="00ED0ECB">
        <w:t>Thinking</w:t>
      </w:r>
      <w:proofErr w:type="spellEnd"/>
      <w:r w:rsidRPr="00ED0ECB">
        <w:t>, presente ao longo de todas as etapas do projeto, desde a fase de Imersão até a etapa de desenvolvimento da solução.</w:t>
      </w:r>
    </w:p>
    <w:p w14:paraId="54030533" w14:textId="77777777" w:rsidR="00BE22D3" w:rsidRPr="00ED0ECB" w:rsidRDefault="00BE22D3" w:rsidP="00BE22D3">
      <w:r w:rsidRPr="00ED0ECB">
        <w:t>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gamificadas.</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 xml:space="preserve">A plataforma </w:t>
      </w:r>
      <w:proofErr w:type="spellStart"/>
      <w:r w:rsidRPr="00ED0ECB">
        <w:t>Viridis</w:t>
      </w:r>
      <w:proofErr w:type="spellEnd"/>
      <w:r w:rsidRPr="00ED0ECB">
        <w:t xml:space="preserve"> foi construída a partir das seguintes tecnologias: </w:t>
      </w:r>
      <w:proofErr w:type="spellStart"/>
      <w:r w:rsidRPr="00ED0ECB">
        <w:t>React</w:t>
      </w:r>
      <w:proofErr w:type="spellEnd"/>
      <w:r w:rsidRPr="00ED0ECB">
        <w:t xml:space="preserve">, </w:t>
      </w:r>
      <w:proofErr w:type="spellStart"/>
      <w:r w:rsidRPr="00ED0ECB">
        <w:t>TypeScript</w:t>
      </w:r>
      <w:proofErr w:type="spellEnd"/>
      <w:r w:rsidRPr="00ED0ECB">
        <w:t xml:space="preserve">, PHP, </w:t>
      </w:r>
      <w:proofErr w:type="spellStart"/>
      <w:r w:rsidRPr="00ED0ECB">
        <w:t>Laravel</w:t>
      </w:r>
      <w:proofErr w:type="spellEnd"/>
      <w:r w:rsidRPr="00ED0ECB">
        <w:t xml:space="preserve">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7473088"/>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w:t>
      </w:r>
      <w:proofErr w:type="spellStart"/>
      <w:r w:rsidRPr="00ED0ECB">
        <w:t>Viridis</w:t>
      </w:r>
      <w:proofErr w:type="spellEnd"/>
      <w:r w:rsidRPr="00ED0ECB">
        <w:t xml:space="preserve">,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w:t>
      </w:r>
      <w:r w:rsidRPr="00ED0ECB">
        <w:lastRenderedPageBreak/>
        <w:t>a mais aulas práticas e a uma educação diferenciada, na qual o conteúdo teórico de disciplinas como Biologia, Química e Ciências ganhe aplicação concreta, favorecendo tanto a retenção do aprendizado quanto o desenvolvimento de habilidades socioemocionais, como trabalho em equipe e senso de responsabilidade.</w:t>
      </w:r>
    </w:p>
    <w:p w14:paraId="11E13856" w14:textId="77777777"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w:t>
      </w:r>
      <w:proofErr w:type="spellStart"/>
      <w:r w:rsidRPr="00ED0ECB">
        <w:t>Viridis</w:t>
      </w:r>
      <w:proofErr w:type="spellEnd"/>
      <w:r w:rsidRPr="00ED0ECB">
        <w:t xml:space="preserve">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(MORGADO, 2006),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xml:space="preserve">,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w:t>
      </w:r>
      <w:proofErr w:type="spellStart"/>
      <w:r w:rsidRPr="00ED0ECB">
        <w:t>Viridis</w:t>
      </w:r>
      <w:proofErr w:type="spellEnd"/>
      <w:r w:rsidRPr="00ED0ECB">
        <w:t xml:space="preserve">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xml:space="preserve">, a </w:t>
      </w:r>
      <w:proofErr w:type="spellStart"/>
      <w:r w:rsidRPr="00ED0ECB">
        <w:t>Viridis</w:t>
      </w:r>
      <w:proofErr w:type="spellEnd"/>
      <w:r w:rsidRPr="00ED0ECB">
        <w:t xml:space="preserve">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7473089"/>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7777777" w:rsidR="0080356C" w:rsidRPr="00ED0ECB" w:rsidRDefault="00841DCA" w:rsidP="0080356C">
      <w:pPr>
        <w:pStyle w:val="Ttulo2"/>
      </w:pPr>
      <w:bookmarkStart w:id="9" w:name="_Toc237473090"/>
      <w:r w:rsidRPr="00ED0ECB">
        <w:t>Contextualização</w:t>
      </w:r>
      <w:bookmarkEnd w:id="9"/>
    </w:p>
    <w:p w14:paraId="453EA835" w14:textId="7286E618" w:rsidR="0080356C" w:rsidRPr="00ED0ECB" w:rsidRDefault="0080356C" w:rsidP="0080356C">
      <w:pPr>
        <w:pStyle w:val="Ttulo3"/>
      </w:pPr>
      <w:bookmarkStart w:id="10" w:name="_Toc237473091"/>
      <w:r w:rsidRPr="00ED0ECB">
        <w:t>A horta nos Objetivos de Desenvolvimento Sustentável (ODS)</w:t>
      </w:r>
      <w:bookmarkEnd w:id="10"/>
    </w:p>
    <w:p w14:paraId="089E6EF9" w14:textId="2BB94F2A"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8F7316">
        <w:rPr>
          <w:highlight w:val="cyan"/>
        </w:rPr>
        <w:t>(Falta citação e a subseção tem só um parágrafo)</w:t>
      </w:r>
    </w:p>
    <w:p w14:paraId="7BAD3901" w14:textId="7FA9D7A5" w:rsidR="0080356C" w:rsidRPr="00ED0ECB" w:rsidRDefault="0080356C" w:rsidP="0080356C">
      <w:pPr>
        <w:pStyle w:val="Ttulo3"/>
      </w:pPr>
      <w:bookmarkStart w:id="11" w:name="_Toc237473092"/>
      <w:r w:rsidRPr="00ED0ECB">
        <w:t>Impactos da Alimentação no Desenvolvimento Cognitivo</w:t>
      </w:r>
      <w:bookmarkEnd w:id="11"/>
    </w:p>
    <w:p w14:paraId="0362860D" w14:textId="5ADDE1EC" w:rsidR="0080356C" w:rsidRPr="00ED0ECB" w:rsidRDefault="0080356C" w:rsidP="0080356C">
      <w:r w:rsidRPr="00ED0ECB">
        <w:t>De acordo com dados da Pesquisa Nacional de Saúde do Escolar (</w:t>
      </w:r>
      <w:proofErr w:type="spellStart"/>
      <w:r w:rsidRPr="00ED0ECB">
        <w:t>PeNSE</w:t>
      </w:r>
      <w:proofErr w:type="spellEnd"/>
      <w:r w:rsidRPr="00ED0ECB">
        <w:t xml:space="preserv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7473093"/>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3DDA5DC" w:rsidR="0080356C" w:rsidRPr="008F7316" w:rsidRDefault="0080356C" w:rsidP="0080356C">
      <w:pPr>
        <w:pStyle w:val="Ttulo3"/>
        <w:rPr>
          <w:highlight w:val="cyan"/>
        </w:rPr>
      </w:pPr>
      <w:bookmarkStart w:id="13" w:name="_Toc237473094"/>
      <w:r w:rsidRPr="008F7316">
        <w:rPr>
          <w:highlight w:val="cyan"/>
        </w:rPr>
        <w:t>O impacto das inovações nas escolas</w:t>
      </w:r>
      <w:bookmarkEnd w:id="13"/>
      <w:r w:rsidR="008F7316">
        <w:rPr>
          <w:highlight w:val="cyan"/>
        </w:rPr>
        <w:t xml:space="preserve"> (falta diversidade </w:t>
      </w:r>
      <w:proofErr w:type="gramStart"/>
      <w:r w:rsidR="008F7316">
        <w:rPr>
          <w:highlight w:val="cyan"/>
        </w:rPr>
        <w:t>de  citações</w:t>
      </w:r>
      <w:proofErr w:type="gramEnd"/>
      <w:r w:rsidR="008F7316">
        <w:rPr>
          <w:highlight w:val="cyan"/>
        </w:rPr>
        <w:t>)</w:t>
      </w:r>
    </w:p>
    <w:p w14:paraId="51C84674" w14:textId="0DB9BDDF" w:rsidR="0080356C" w:rsidRPr="00ED0ECB" w:rsidRDefault="0080356C" w:rsidP="0080356C">
      <w:pPr>
        <w:rPr>
          <w:rFonts w:ascii="Times New Roman" w:hAnsi="Times New Roman"/>
        </w:rPr>
      </w:pPr>
      <w:r w:rsidRPr="00ED0ECB">
        <w:t xml:space="preserve">As mudanças sociais, tecnológicas e educacionais das últimas décadas têm exigido que as instituições de ensino reformulem suas práticas pedagógicas, </w:t>
      </w:r>
      <w:r w:rsidRPr="00ED0ECB">
        <w:lastRenderedPageBreak/>
        <w:t xml:space="preserve">buscando metodologias que favoreçam uma aprendizagem mais significativa e alinhada às demandas da sociedade contemporânea. Nesse cenário, a inovação educacional ultrapassa a incorporação de recursos tecnológicos, envolvendo também novas formas de organização curricular, metodologias ativas e práticas que colocam o estudante como protagonista do processo de aprendizagem </w:t>
      </w:r>
      <w:r w:rsidRPr="008F7316">
        <w:rPr>
          <w:highlight w:val="yellow"/>
        </w:rPr>
        <w:t>(</w:t>
      </w:r>
      <w:r w:rsidR="008F7316" w:rsidRPr="008F7316">
        <w:rPr>
          <w:highlight w:val="yellow"/>
        </w:rPr>
        <w:t>Azevedo</w:t>
      </w:r>
      <w:r w:rsidRPr="008F7316">
        <w:rPr>
          <w:highlight w:val="yellow"/>
        </w:rPr>
        <w:t xml:space="preserve"> et al., 2018).</w:t>
      </w:r>
    </w:p>
    <w:p w14:paraId="0B43A9AF" w14:textId="77777777" w:rsidR="0080356C" w:rsidRPr="00ED0ECB" w:rsidRDefault="0080356C" w:rsidP="0080356C">
      <w:r w:rsidRPr="00ED0ECB">
        <w:t>Segundo Azevedo et al. (2018), a inovação nas escolas está diretamente relacionada à adoção de práticas pedagógicas que promovam a autonomia dos estudantes, a interdisciplinaridade, o trabalho colaborativo e a flexibilidade curricular. Os autores destacam que essas mudanças possibilitam a construção de aprendizagens mais significativas, uma vez que favorecem a integração entre diferentes áreas do conhecimento e aproximam os conteúdos escolares de situações reais vivenciadas pelos alunos.</w:t>
      </w:r>
    </w:p>
    <w:p w14:paraId="3DD15460" w14:textId="23693560" w:rsidR="0080356C" w:rsidRPr="00ED0ECB" w:rsidRDefault="0080356C" w:rsidP="0080356C">
      <w:r w:rsidRPr="00ED0ECB">
        <w:t>Nesse contexto, a aprendizagem deixa de estar centrada exclusivamente na transmissão de conteúdos e passa a valorizar a participação ativa dos estudantes na construção do conhecimento. Projetos interdisciplinares, atividades colaborativas e metodologias baseadas na resolução de problemas estimulam o desenvolvimento de competências como criatividade, pensamento crítico, comunicação, autonomia e responsabilidade, consideradas essenciais para a formação integral dos alunos (</w:t>
      </w:r>
      <w:r w:rsidR="008F7316" w:rsidRPr="008F7316">
        <w:rPr>
          <w:highlight w:val="yellow"/>
        </w:rPr>
        <w:t>Azevedo</w:t>
      </w:r>
      <w:r w:rsidRPr="008F7316">
        <w:rPr>
          <w:highlight w:val="yellow"/>
        </w:rPr>
        <w:t xml:space="preserve"> et al., 2018).</w:t>
      </w:r>
    </w:p>
    <w:p w14:paraId="229EAA63" w14:textId="77777777" w:rsidR="0080356C" w:rsidRPr="00ED0ECB" w:rsidRDefault="0080356C" w:rsidP="0080356C">
      <w:r w:rsidRPr="00ED0ECB">
        <w:t>Além disso, as propostas inovadoras fortalecem a relação entre escola, comunidade e realidade social, permitindo que os estudantes compreendam a aplicação prática dos conhecimentos adquiridos em sala de aula. Conforme apresentado por Azevedo et al. (2018), a utilização de projetos integradores favorece o envolvimento dos alunos em experiências que articulam diferentes disciplinas, promovendo maior motivação, participação e desenvolvimento de habilidades cognitivas e socioemocionais.</w:t>
      </w:r>
    </w:p>
    <w:p w14:paraId="5A1FB8A6" w14:textId="15070E29" w:rsidR="0080356C" w:rsidRPr="00ED0ECB" w:rsidRDefault="0080356C" w:rsidP="0080356C">
      <w:r w:rsidRPr="00ED0ECB">
        <w:t xml:space="preserve">Dessa forma, a inovação educacional representa um importante instrumento para promover melhorias no processo de ensino-aprendizagem. Ao incentivar metodologias que valorizam a participação ativa dos estudantes e a integração entre diferentes áreas do conhecimento, cria-se um ambiente mais dinâmico, colaborativo e significativo. Nesse sentido, a proposta deste trabalho está alinhada a essa perspectiva, ao utilizar uma plataforma gamificada para incentivar a participação dos alunos na horta escolar, integrando tecnologia, educação ambiental e metodologias </w:t>
      </w:r>
      <w:r w:rsidRPr="00ED0ECB">
        <w:lastRenderedPageBreak/>
        <w:t xml:space="preserve">ativas como estratégia para ampliar o engajamento e favorecer a aprendizagem </w:t>
      </w:r>
      <w:r w:rsidRPr="008F7316">
        <w:rPr>
          <w:highlight w:val="yellow"/>
        </w:rPr>
        <w:t>(</w:t>
      </w:r>
      <w:r w:rsidR="008F7316" w:rsidRPr="008F7316">
        <w:rPr>
          <w:highlight w:val="yellow"/>
        </w:rPr>
        <w:t>Azevedo</w:t>
      </w:r>
      <w:r w:rsidRPr="008F7316">
        <w:rPr>
          <w:highlight w:val="yellow"/>
        </w:rPr>
        <w:t xml:space="preserve"> et al., 2018).</w:t>
      </w:r>
    </w:p>
    <w:p w14:paraId="21F8E492" w14:textId="49D8D09E" w:rsidR="0080356C" w:rsidRPr="008F7316" w:rsidRDefault="0080356C" w:rsidP="0080356C">
      <w:pPr>
        <w:pStyle w:val="Ttulo3"/>
        <w:rPr>
          <w:highlight w:val="cyan"/>
        </w:rPr>
      </w:pPr>
      <w:bookmarkStart w:id="14" w:name="_Toc237473095"/>
      <w:r w:rsidRPr="008F7316">
        <w:rPr>
          <w:highlight w:val="cyan"/>
        </w:rPr>
        <w:t>A Gamificação no aprendizado</w:t>
      </w:r>
      <w:bookmarkEnd w:id="14"/>
      <w:r w:rsidR="008F7316">
        <w:rPr>
          <w:highlight w:val="cyan"/>
        </w:rPr>
        <w:t xml:space="preserve"> (falta de diversidade nas citações, não pode usar os mesmos nos 3 </w:t>
      </w:r>
      <w:proofErr w:type="spellStart"/>
      <w:r w:rsidR="008F7316">
        <w:rPr>
          <w:highlight w:val="cyan"/>
        </w:rPr>
        <w:t>paragrafos</w:t>
      </w:r>
      <w:proofErr w:type="spellEnd"/>
      <w:r w:rsidR="008F7316">
        <w:rPr>
          <w:highlight w:val="cyan"/>
        </w:rPr>
        <w:t>)</w:t>
      </w:r>
    </w:p>
    <w:p w14:paraId="1AD8B0D3" w14:textId="5B2B4E58" w:rsidR="0080356C" w:rsidRPr="00ED0ECB" w:rsidRDefault="0080356C" w:rsidP="0080356C">
      <w:pPr>
        <w:rPr>
          <w:rFonts w:ascii="Times New Roman" w:hAnsi="Times New Roman"/>
        </w:rPr>
      </w:pPr>
      <w:r w:rsidRPr="00ED0ECB">
        <w:t xml:space="preserve">A gamificação consiste na aplicação de elementos característicos dos jogos, como desafios, pontuações, níveis, recompensas e feedbacks, em contextos que não possuem natureza lúdica, com o objetivo de aumentar o engajamento, a motivação e a participação dos indivíduos. No âmbito educacional, essa metodologia tem sido amplamente adotada como estratégia para tornar o processo de ensino-aprendizagem mais dinâmico, interativo e significativo, favorecendo o protagonismo dos estudantes e estimulando sua participação ativa nas atividades escolares </w:t>
      </w:r>
      <w:r w:rsidRPr="008F7316">
        <w:rPr>
          <w:highlight w:val="yellow"/>
        </w:rPr>
        <w:t>(</w:t>
      </w:r>
      <w:r w:rsidR="008F7316" w:rsidRPr="008F7316">
        <w:rPr>
          <w:highlight w:val="yellow"/>
        </w:rPr>
        <w:t>Prieto</w:t>
      </w:r>
      <w:r w:rsidRPr="008F7316">
        <w:rPr>
          <w:highlight w:val="yellow"/>
        </w:rPr>
        <w:t>-</w:t>
      </w:r>
      <w:r w:rsidR="008F7316" w:rsidRPr="008F7316">
        <w:rPr>
          <w:highlight w:val="yellow"/>
        </w:rPr>
        <w:t>Andreu</w:t>
      </w:r>
      <w:r w:rsidRPr="008F7316">
        <w:rPr>
          <w:highlight w:val="yellow"/>
        </w:rPr>
        <w:t xml:space="preserve">; </w:t>
      </w:r>
      <w:r w:rsidR="008F7316" w:rsidRPr="008F7316">
        <w:rPr>
          <w:highlight w:val="yellow"/>
        </w:rPr>
        <w:t>Gómez</w:t>
      </w:r>
      <w:r w:rsidRPr="008F7316">
        <w:rPr>
          <w:highlight w:val="yellow"/>
        </w:rPr>
        <w:t>-</w:t>
      </w:r>
      <w:proofErr w:type="spellStart"/>
      <w:r w:rsidRPr="008F7316">
        <w:rPr>
          <w:highlight w:val="yellow"/>
        </w:rPr>
        <w:t>E</w:t>
      </w:r>
      <w:r w:rsidR="008F7316" w:rsidRPr="008F7316">
        <w:rPr>
          <w:highlight w:val="yellow"/>
        </w:rPr>
        <w:t>scalonilla</w:t>
      </w:r>
      <w:proofErr w:type="spellEnd"/>
      <w:r w:rsidRPr="008F7316">
        <w:rPr>
          <w:highlight w:val="yellow"/>
        </w:rPr>
        <w:t>-</w:t>
      </w:r>
      <w:r w:rsidR="008F7316" w:rsidRPr="008F7316">
        <w:rPr>
          <w:highlight w:val="yellow"/>
        </w:rPr>
        <w:t>Torrijos</w:t>
      </w:r>
      <w:r w:rsidRPr="008F7316">
        <w:rPr>
          <w:highlight w:val="yellow"/>
        </w:rPr>
        <w:t xml:space="preserve">; </w:t>
      </w:r>
      <w:r w:rsidR="008F7316" w:rsidRPr="008F7316">
        <w:rPr>
          <w:highlight w:val="yellow"/>
        </w:rPr>
        <w:t>Said</w:t>
      </w:r>
      <w:r w:rsidRPr="008F7316">
        <w:rPr>
          <w:highlight w:val="yellow"/>
        </w:rPr>
        <w:t>-</w:t>
      </w:r>
      <w:r w:rsidR="008F7316" w:rsidRPr="008F7316">
        <w:rPr>
          <w:highlight w:val="yellow"/>
        </w:rPr>
        <w:t>Hung</w:t>
      </w:r>
      <w:r w:rsidRPr="008F7316">
        <w:rPr>
          <w:highlight w:val="yellow"/>
        </w:rPr>
        <w:t>, 2022).</w:t>
      </w:r>
    </w:p>
    <w:p w14:paraId="06045877" w14:textId="2F73C673" w:rsidR="0080356C" w:rsidRPr="00ED0ECB" w:rsidRDefault="0080356C" w:rsidP="0080356C">
      <w:r w:rsidRPr="00ED0ECB">
        <w:t>De acordo com Prieto-Andreu, Gómez-</w:t>
      </w:r>
      <w:proofErr w:type="spellStart"/>
      <w:r w:rsidRPr="00ED0ECB">
        <w:t>Escalonilla</w:t>
      </w:r>
      <w:proofErr w:type="spellEnd"/>
      <w:r w:rsidRPr="00ED0ECB">
        <w:t xml:space="preserve">-Torrijos e Said-Hung (2022), a gamificação representa uma metodologia capaz de promover a motivação dos estudantes durante o processo de aprendizagem, contribuindo também para a melhoria do desempenho acadêmico em diferentes áreas do conhecimento. Em sua revisão sistemática, os autores analisaram 37 estudos científicos e constataram que a utilização de estratégias gamificadas exerce influência direta e positiva sobre a motivação, o envolvimento e o rendimento escolar dos alunos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6C8BA44C" w14:textId="5D42643D" w:rsidR="0080356C" w:rsidRPr="00ED0ECB" w:rsidRDefault="0080356C" w:rsidP="0080356C">
      <w:r w:rsidRPr="00ED0ECB">
        <w:t xml:space="preserve">Além de favorecer a aprendizagem, a gamificação modifica a forma como os estudantes interagem com os conteúdos, substituindo uma postura predominantemente passiva por uma participação ativa na construção do conhecimento. O uso de sistemas de pontuação, medalhas, missões e rankings desperta o interesse dos alunos ao estabelecer objetivos claros, recompensas e desafios compatíveis com seu desenvolvimento, aumentando o comprometimento com as atividades propostas. Nesse contexto, a aplicação da gamificação mostra-se pertinente para projetos educacionais que buscam ampliar o engajamento dos estudantes em atividades extracurriculares, como a participação em hortas escolares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22AAFEBE" w14:textId="15B838BC" w:rsidR="00AE5960" w:rsidRPr="008F7316" w:rsidRDefault="00AE5960" w:rsidP="00AE5960">
      <w:pPr>
        <w:pStyle w:val="Ttulo3"/>
        <w:rPr>
          <w:highlight w:val="cyan"/>
        </w:rPr>
      </w:pPr>
      <w:bookmarkStart w:id="15" w:name="_Toc237473096"/>
      <w:r w:rsidRPr="008F7316">
        <w:rPr>
          <w:highlight w:val="cyan"/>
        </w:rPr>
        <w:lastRenderedPageBreak/>
        <w:t>O desenvolvimento socioemocional adquirido pelo cultivo de hortas</w:t>
      </w:r>
      <w:bookmarkEnd w:id="15"/>
      <w:r w:rsidR="008F7316">
        <w:rPr>
          <w:highlight w:val="cyan"/>
        </w:rPr>
        <w:t xml:space="preserve"> (falta de diversidade nas citações, só foi usado silva sei </w:t>
      </w:r>
      <w:proofErr w:type="spellStart"/>
      <w:r w:rsidR="008F7316">
        <w:rPr>
          <w:highlight w:val="cyan"/>
        </w:rPr>
        <w:t>la</w:t>
      </w:r>
      <w:proofErr w:type="spellEnd"/>
      <w:r w:rsidR="008F7316">
        <w:rPr>
          <w:highlight w:val="cyan"/>
        </w:rPr>
        <w:t xml:space="preserve"> </w:t>
      </w:r>
      <w:proofErr w:type="spellStart"/>
      <w:r w:rsidR="008F7316">
        <w:rPr>
          <w:highlight w:val="cyan"/>
        </w:rPr>
        <w:t>oq</w:t>
      </w:r>
      <w:proofErr w:type="spellEnd"/>
      <w:r w:rsidR="008F7316">
        <w:rPr>
          <w:highlight w:val="cyan"/>
        </w:rPr>
        <w:t>)</w:t>
      </w:r>
    </w:p>
    <w:p w14:paraId="038551CC" w14:textId="77FB67F0" w:rsidR="00AE5960" w:rsidRPr="00ED0ECB" w:rsidRDefault="00AE5960" w:rsidP="00AE5960">
      <w:pPr>
        <w:rPr>
          <w:rFonts w:ascii="Times New Roman" w:hAnsi="Times New Roman"/>
        </w:rPr>
      </w:pPr>
      <w:r w:rsidRPr="00ED0ECB">
        <w:t xml:space="preserve">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r w:rsidRPr="008F7316">
        <w:rPr>
          <w:highlight w:val="yellow"/>
        </w:rPr>
        <w:t>(</w:t>
      </w:r>
      <w:r w:rsidR="008F7316" w:rsidRPr="008F7316">
        <w:rPr>
          <w:highlight w:val="yellow"/>
        </w:rPr>
        <w:t>Silva</w:t>
      </w:r>
      <w:r w:rsidRPr="008F7316">
        <w:rPr>
          <w:highlight w:val="yellow"/>
        </w:rPr>
        <w:t xml:space="preserve"> et al, 2021).</w:t>
      </w:r>
    </w:p>
    <w:p w14:paraId="2C9FB882" w14:textId="6F5129DE" w:rsidR="00AE5960" w:rsidRPr="00ED0ECB" w:rsidRDefault="00AE5960" w:rsidP="00AE5960">
      <w:r w:rsidRPr="00ED0ECB">
        <w:t xml:space="preserve">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w:t>
      </w:r>
      <w:r w:rsidR="008F7316" w:rsidRPr="008F7316">
        <w:rPr>
          <w:highlight w:val="yellow"/>
        </w:rPr>
        <w:t>(Silva et al, 2021).</w:t>
      </w:r>
    </w:p>
    <w:p w14:paraId="06760BF3" w14:textId="3F74A026" w:rsidR="00AE5960" w:rsidRPr="00ED0ECB" w:rsidRDefault="00AE5960" w:rsidP="00AE5960">
      <w:r w:rsidRPr="00ED0ECB">
        <w:t xml:space="preserve">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tornando a aprendizagem mais significativa e favorecendo o desenvolvimento integral dos educandos </w:t>
      </w:r>
      <w:r w:rsidR="008F7316" w:rsidRPr="008F7316">
        <w:rPr>
          <w:highlight w:val="yellow"/>
        </w:rPr>
        <w:t>(Silva et al, 2021).</w:t>
      </w:r>
    </w:p>
    <w:p w14:paraId="79B53002" w14:textId="00663166"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w:t>
      </w:r>
      <w:r w:rsidRPr="00ED0ECB">
        <w:lastRenderedPageBreak/>
        <w:t xml:space="preserve">Essas experiências aproximam os conteúdos escolares da realidade cotidiana, estimulando a participação ativa e o protagonismo estudantil </w:t>
      </w:r>
      <w:r w:rsidR="008F7316" w:rsidRPr="008F7316">
        <w:rPr>
          <w:highlight w:val="yellow"/>
        </w:rPr>
        <w:t>(Silva et al, 2021).</w:t>
      </w:r>
    </w:p>
    <w:p w14:paraId="3E810C2F" w14:textId="6D5C753B"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gamificada para incentivar a participação dos alunos na horta escolar, busca potencializar esses benefícios, estimulando o engajamento contínuo dos estudantes e fortalecendo competências socioemocionais fundamentais para sua formação pessoal, social e ambiental </w:t>
      </w:r>
      <w:r w:rsidR="008F7316" w:rsidRPr="008F7316">
        <w:rPr>
          <w:highlight w:val="yellow"/>
        </w:rPr>
        <w:t>(Silva et al, 2021).</w:t>
      </w:r>
    </w:p>
    <w:p w14:paraId="73E69CC3" w14:textId="680803F2" w:rsidR="00841DCA" w:rsidRPr="00ED0ECB" w:rsidRDefault="00841DCA" w:rsidP="00841DCA">
      <w:pPr>
        <w:pStyle w:val="Ttulo2"/>
      </w:pPr>
      <w:bookmarkStart w:id="16" w:name="_Toc237473097"/>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w:t>
      </w:r>
      <w:proofErr w:type="spellStart"/>
      <w:r w:rsidRPr="000F5769">
        <w:rPr>
          <w:highlight w:val="yellow"/>
        </w:rPr>
        <w:t>Thinking</w:t>
      </w:r>
      <w:proofErr w:type="spellEnd"/>
      <w:r w:rsidRPr="000F5769">
        <w:rPr>
          <w:highlight w:val="yellow"/>
        </w:rPr>
        <w:t xml:space="preserve">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7473107"/>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 xml:space="preserve">Para o desenvolvimento prático do sistema do </w:t>
      </w:r>
      <w:proofErr w:type="spellStart"/>
      <w:r w:rsidRPr="000F5769">
        <w:rPr>
          <w:highlight w:val="yellow"/>
        </w:rPr>
        <w:t>Viridis</w:t>
      </w:r>
      <w:proofErr w:type="spellEnd"/>
      <w:r w:rsidRPr="000F5769">
        <w:rPr>
          <w:highlight w:val="yellow"/>
        </w:rPr>
        <w:t xml:space="preserve">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7473108"/>
      <w:proofErr w:type="spellStart"/>
      <w:r w:rsidRPr="000F5769">
        <w:rPr>
          <w:highlight w:val="yellow"/>
        </w:rPr>
        <w:t>React</w:t>
      </w:r>
      <w:bookmarkEnd w:id="18"/>
      <w:proofErr w:type="spellEnd"/>
    </w:p>
    <w:p w14:paraId="6C43E81A" w14:textId="77777777" w:rsidR="00D34E3D" w:rsidRPr="000F5769" w:rsidRDefault="00D34E3D" w:rsidP="00D34E3D">
      <w:pPr>
        <w:rPr>
          <w:highlight w:val="yellow"/>
        </w:rPr>
      </w:pPr>
      <w:r w:rsidRPr="000F5769">
        <w:rPr>
          <w:highlight w:val="yellow"/>
        </w:rPr>
        <w:t xml:space="preserve">O </w:t>
      </w:r>
      <w:proofErr w:type="spellStart"/>
      <w:r w:rsidRPr="000F5769">
        <w:rPr>
          <w:highlight w:val="yellow"/>
        </w:rPr>
        <w:t>React</w:t>
      </w:r>
      <w:proofErr w:type="spellEnd"/>
      <w:r w:rsidRPr="000F5769">
        <w:rPr>
          <w:highlight w:val="yellow"/>
        </w:rPr>
        <w:t xml:space="preserve"> é uma biblioteca </w:t>
      </w:r>
      <w:proofErr w:type="spellStart"/>
      <w:r w:rsidRPr="000F5769">
        <w:rPr>
          <w:highlight w:val="yellow"/>
        </w:rPr>
        <w:t>JavaScript</w:t>
      </w:r>
      <w:proofErr w:type="spellEnd"/>
      <w:r w:rsidRPr="000F5769">
        <w:rPr>
          <w:highlight w:val="yellow"/>
        </w:rPr>
        <w:t xml:space="preserve"> de código aberto voltada para a construção de interfaces de usuário (UI), especialmente aplicações single-</w:t>
      </w:r>
      <w:proofErr w:type="spellStart"/>
      <w:r w:rsidRPr="000F5769">
        <w:rPr>
          <w:highlight w:val="yellow"/>
        </w:rPr>
        <w:t>page</w:t>
      </w:r>
      <w:proofErr w:type="spellEnd"/>
      <w:r w:rsidRPr="000F5769">
        <w:rPr>
          <w:highlight w:val="yellow"/>
        </w:rPr>
        <w:t xml:space="preserve">. Sua arquitetura é baseada em componentes reutilizáveis e independentes, o que simplifica tanto o desenvolvimento quanto a manutenção de sistemas web mais complexos, já que cada parte da interface pode ser criada, testada e alterada isoladamente. A adoção do </w:t>
      </w:r>
      <w:proofErr w:type="spellStart"/>
      <w:r w:rsidRPr="000F5769">
        <w:rPr>
          <w:highlight w:val="yellow"/>
        </w:rPr>
        <w:t>React</w:t>
      </w:r>
      <w:proofErr w:type="spellEnd"/>
      <w:r w:rsidRPr="000F5769">
        <w:rPr>
          <w:highlight w:val="yellow"/>
        </w:rPr>
        <w:t xml:space="preserve"> neste projeto justifica-se por sua maturidade no mercado, pela extensa comunidade de desenvolvedores que contribui com documentação e bibliotecas complementares, e pela possibilidade de reaproveitamento de </w:t>
      </w:r>
      <w:r w:rsidRPr="000F5769">
        <w:rPr>
          <w:highlight w:val="yellow"/>
        </w:rPr>
        <w:lastRenderedPageBreak/>
        <w:t>componentes entre diferentes telas da aplicação, o que reduz a duplicação de código e agiliza o ciclo de desenvolvimento (REACT, 2026).</w:t>
      </w:r>
    </w:p>
    <w:p w14:paraId="042C24CF" w14:textId="77777777" w:rsidR="00D34E3D" w:rsidRPr="000F5769" w:rsidRDefault="00D34E3D" w:rsidP="00D34E3D">
      <w:pPr>
        <w:pStyle w:val="Ttulo3"/>
        <w:rPr>
          <w:highlight w:val="yellow"/>
        </w:rPr>
      </w:pPr>
      <w:bookmarkStart w:id="19" w:name="_Toc237473109"/>
      <w:proofErr w:type="spellStart"/>
      <w:r w:rsidRPr="000F5769">
        <w:rPr>
          <w:highlight w:val="yellow"/>
        </w:rPr>
        <w:t>TypeScript</w:t>
      </w:r>
      <w:bookmarkEnd w:id="19"/>
      <w:proofErr w:type="spellEnd"/>
    </w:p>
    <w:p w14:paraId="2C8CDA50" w14:textId="77777777" w:rsidR="00D34E3D" w:rsidRPr="000F5769" w:rsidRDefault="00D34E3D" w:rsidP="00D34E3D">
      <w:pPr>
        <w:rPr>
          <w:highlight w:val="yellow"/>
        </w:rPr>
      </w:pPr>
      <w:r w:rsidRPr="000F5769">
        <w:rPr>
          <w:highlight w:val="yellow"/>
        </w:rPr>
        <w:t xml:space="preserve">O </w:t>
      </w:r>
      <w:proofErr w:type="spellStart"/>
      <w:r w:rsidRPr="000F5769">
        <w:rPr>
          <w:highlight w:val="yellow"/>
        </w:rPr>
        <w:t>TypeScript</w:t>
      </w:r>
      <w:proofErr w:type="spellEnd"/>
      <w:r w:rsidRPr="000F5769">
        <w:rPr>
          <w:highlight w:val="yellow"/>
        </w:rPr>
        <w:t xml:space="preserve"> é uma linguagem de programação desenvolvida pela Microsoft que consiste em um </w:t>
      </w:r>
      <w:proofErr w:type="spellStart"/>
      <w:r w:rsidRPr="000F5769">
        <w:rPr>
          <w:highlight w:val="yellow"/>
        </w:rPr>
        <w:t>superset</w:t>
      </w:r>
      <w:proofErr w:type="spellEnd"/>
      <w:r w:rsidRPr="000F5769">
        <w:rPr>
          <w:highlight w:val="yellow"/>
        </w:rPr>
        <w:t xml:space="preserve"> do </w:t>
      </w:r>
      <w:proofErr w:type="spellStart"/>
      <w:r w:rsidRPr="000F5769">
        <w:rPr>
          <w:highlight w:val="yellow"/>
        </w:rPr>
        <w:t>JavaScript</w:t>
      </w:r>
      <w:proofErr w:type="spellEnd"/>
      <w:r w:rsidRPr="000F5769">
        <w:rPr>
          <w:highlight w:val="yellow"/>
        </w:rPr>
        <w:t xml:space="preserve">, ou seja, adiciona a esta linguagem um sistema de tipagem estática opcional, mantendo compatibilidade com todo o código </w:t>
      </w:r>
      <w:proofErr w:type="spellStart"/>
      <w:r w:rsidRPr="000F5769">
        <w:rPr>
          <w:highlight w:val="yellow"/>
        </w:rPr>
        <w:t>JavaScript</w:t>
      </w:r>
      <w:proofErr w:type="spellEnd"/>
      <w:r w:rsidRPr="000F5769">
        <w:rPr>
          <w:highlight w:val="yellow"/>
        </w:rPr>
        <w:t xml:space="preserve"> já existente. Essa tipagem permite identificar erros ainda em tempo de desenvolvimento, antes mesmo da execução da aplicação, o que aumenta a confiabilidade do código e facilita a manutenção em projetos de maior escala. No contexto deste trabalho, o </w:t>
      </w:r>
      <w:proofErr w:type="spellStart"/>
      <w:r w:rsidRPr="000F5769">
        <w:rPr>
          <w:highlight w:val="yellow"/>
        </w:rPr>
        <w:t>TypeScript</w:t>
      </w:r>
      <w:proofErr w:type="spellEnd"/>
      <w:r w:rsidRPr="000F5769">
        <w:rPr>
          <w:highlight w:val="yellow"/>
        </w:rPr>
        <w:t xml:space="preserve"> foi utilizado em conjunto com o </w:t>
      </w:r>
      <w:proofErr w:type="spellStart"/>
      <w:r w:rsidRPr="000F5769">
        <w:rPr>
          <w:highlight w:val="yellow"/>
        </w:rPr>
        <w:t>React</w:t>
      </w:r>
      <w:proofErr w:type="spellEnd"/>
      <w:r w:rsidRPr="000F5769">
        <w:rPr>
          <w:highlight w:val="yellow"/>
        </w:rPr>
        <w:t xml:space="preserve">, já que este oferece suporte nativo à linguagem por meio de tipagens próprias para seus componentes, </w:t>
      </w:r>
      <w:proofErr w:type="spellStart"/>
      <w:r w:rsidRPr="000F5769">
        <w:rPr>
          <w:highlight w:val="yellow"/>
        </w:rPr>
        <w:t>hooks</w:t>
      </w:r>
      <w:proofErr w:type="spellEnd"/>
      <w:r w:rsidRPr="000F5769">
        <w:rPr>
          <w:highlight w:val="yellow"/>
        </w:rPr>
        <w:t xml:space="preserve"> e propriedades (</w:t>
      </w:r>
      <w:proofErr w:type="spellStart"/>
      <w:r w:rsidRPr="000F5769">
        <w:rPr>
          <w:highlight w:val="yellow"/>
        </w:rPr>
        <w:t>props</w:t>
      </w:r>
      <w:proofErr w:type="spellEnd"/>
      <w:r w:rsidRPr="000F5769">
        <w:rPr>
          <w:highlight w:val="yellow"/>
        </w:rPr>
        <w:t>). Essa integração possibilita que erros relacionados à passagem incorreta de dados entre componentes sejam detectados antecipadamente, tornando o desenvolvimento da interface mais seguro e produtivo (TYPESCRIPT, 2026).</w:t>
      </w:r>
    </w:p>
    <w:p w14:paraId="32A002FC" w14:textId="77777777" w:rsidR="00D34E3D" w:rsidRPr="000F5769" w:rsidRDefault="00D34E3D" w:rsidP="00D34E3D">
      <w:pPr>
        <w:pStyle w:val="Ttulo3"/>
        <w:rPr>
          <w:highlight w:val="yellow"/>
        </w:rPr>
      </w:pPr>
      <w:bookmarkStart w:id="20" w:name="_Toc237473110"/>
      <w:r w:rsidRPr="000F5769">
        <w:rPr>
          <w:highlight w:val="yellow"/>
        </w:rPr>
        <w:t>PHP</w:t>
      </w:r>
      <w:bookmarkEnd w:id="20"/>
    </w:p>
    <w:p w14:paraId="3F9F41CF" w14:textId="77777777" w:rsidR="00D34E3D" w:rsidRPr="000F5769" w:rsidRDefault="00D34E3D" w:rsidP="00D34E3D">
      <w:pPr>
        <w:rPr>
          <w:highlight w:val="yellow"/>
        </w:rPr>
      </w:pPr>
      <w:r w:rsidRPr="000F5769">
        <w:rPr>
          <w:highlight w:val="yellow"/>
        </w:rPr>
        <w:t xml:space="preserve">O PHP (Hypertext </w:t>
      </w:r>
      <w:proofErr w:type="spellStart"/>
      <w:r w:rsidRPr="000F5769">
        <w:rPr>
          <w:highlight w:val="yellow"/>
        </w:rPr>
        <w:t>Preprocessor</w:t>
      </w:r>
      <w:proofErr w:type="spellEnd"/>
      <w:r w:rsidRPr="000F5769">
        <w:rPr>
          <w:highlight w:val="yellow"/>
        </w:rPr>
        <w:t>) é uma linguagem de programação de código aberto amplamente utilizada no desenvolvimento web, especialmente na criação de sistemas que exigem processamento no lado do servidor (server-</w:t>
      </w:r>
      <w:proofErr w:type="spellStart"/>
      <w:r w:rsidRPr="000F5769">
        <w:rPr>
          <w:highlight w:val="yellow"/>
        </w:rPr>
        <w:t>side</w:t>
      </w:r>
      <w:proofErr w:type="spellEnd"/>
      <w:r w:rsidRPr="000F5769">
        <w:rPr>
          <w:highlight w:val="yellow"/>
        </w:rPr>
        <w:t xml:space="preserve">). Criada originalmente para geração de páginas dinâmicas, a linguagem evoluiu ao longo dos anos e hoje serve de base para diversos frameworks modernos de desenvolvimento </w:t>
      </w:r>
      <w:proofErr w:type="spellStart"/>
      <w:r w:rsidRPr="000F5769">
        <w:rPr>
          <w:highlight w:val="yellow"/>
        </w:rPr>
        <w:t>backend</w:t>
      </w:r>
      <w:proofErr w:type="spellEnd"/>
      <w:r w:rsidRPr="000F5769">
        <w:rPr>
          <w:highlight w:val="yellow"/>
        </w:rPr>
        <w:t xml:space="preserve"> (PHP, 2026). Neste trabalho, o PHP não foi utilizado diretamente em sua forma nativa, mas sim por meio do framework </w:t>
      </w:r>
      <w:proofErr w:type="spellStart"/>
      <w:r w:rsidRPr="000F5769">
        <w:rPr>
          <w:highlight w:val="yellow"/>
        </w:rPr>
        <w:t>Laravel</w:t>
      </w:r>
      <w:proofErr w:type="spellEnd"/>
      <w:r w:rsidRPr="000F5769">
        <w:rPr>
          <w:highlight w:val="yellow"/>
        </w:rPr>
        <w:t>,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7473111"/>
      <w:proofErr w:type="spellStart"/>
      <w:r w:rsidRPr="000F5769">
        <w:rPr>
          <w:highlight w:val="yellow"/>
        </w:rPr>
        <w:t>Laravel</w:t>
      </w:r>
      <w:bookmarkEnd w:id="21"/>
      <w:proofErr w:type="spellEnd"/>
      <w:r w:rsidRPr="000F5769">
        <w:rPr>
          <w:highlight w:val="yellow"/>
        </w:rPr>
        <w:t xml:space="preserve"> </w:t>
      </w:r>
    </w:p>
    <w:p w14:paraId="001A2019" w14:textId="77777777" w:rsidR="00D34E3D" w:rsidRPr="000F5769" w:rsidRDefault="00D34E3D" w:rsidP="00D34E3D">
      <w:pPr>
        <w:rPr>
          <w:b/>
          <w:bCs/>
          <w:highlight w:val="yellow"/>
        </w:rPr>
      </w:pPr>
      <w:r w:rsidRPr="000F5769">
        <w:rPr>
          <w:highlight w:val="yellow"/>
        </w:rPr>
        <w:t xml:space="preserve">Para o desenvolvimento do </w:t>
      </w:r>
      <w:proofErr w:type="spellStart"/>
      <w:r w:rsidRPr="000F5769">
        <w:rPr>
          <w:highlight w:val="yellow"/>
        </w:rPr>
        <w:t>backend</w:t>
      </w:r>
      <w:proofErr w:type="spellEnd"/>
      <w:r w:rsidRPr="000F5769">
        <w:rPr>
          <w:highlight w:val="yellow"/>
        </w:rPr>
        <w:t xml:space="preserve">, optou-se pelo </w:t>
      </w:r>
      <w:proofErr w:type="spellStart"/>
      <w:r w:rsidRPr="000F5769">
        <w:rPr>
          <w:highlight w:val="yellow"/>
        </w:rPr>
        <w:t>Laravel</w:t>
      </w:r>
      <w:proofErr w:type="spellEnd"/>
      <w:r w:rsidRPr="000F5769">
        <w:rPr>
          <w:highlight w:val="yellow"/>
        </w:rPr>
        <w:t xml:space="preserve">, um framework PHP conhecido por sua robustez, organização e facilidade de uso. O </w:t>
      </w:r>
      <w:proofErr w:type="spellStart"/>
      <w:r w:rsidRPr="000F5769">
        <w:rPr>
          <w:highlight w:val="yellow"/>
        </w:rPr>
        <w:t>Laravel</w:t>
      </w:r>
      <w:proofErr w:type="spellEnd"/>
      <w:r w:rsidRPr="000F5769">
        <w:rPr>
          <w:highlight w:val="yellow"/>
        </w:rPr>
        <w:t xml:space="preserve"> oferece uma estrutura completa e </w:t>
      </w:r>
      <w:proofErr w:type="spellStart"/>
      <w:r w:rsidRPr="000F5769">
        <w:rPr>
          <w:highlight w:val="yellow"/>
        </w:rPr>
        <w:t>pré</w:t>
      </w:r>
      <w:proofErr w:type="spellEnd"/>
      <w:r w:rsidRPr="000F5769">
        <w:rPr>
          <w:highlight w:val="yellow"/>
        </w:rPr>
        <w:t xml:space="preserve">-configurada para a construção de aplicações web, disponibilizando recursos como sistema de autenticação, gerenciamento de rotas, </w:t>
      </w:r>
      <w:proofErr w:type="spellStart"/>
      <w:r w:rsidRPr="000F5769">
        <w:rPr>
          <w:highlight w:val="yellow"/>
        </w:rPr>
        <w:lastRenderedPageBreak/>
        <w:t>controllers</w:t>
      </w:r>
      <w:proofErr w:type="spellEnd"/>
      <w:r w:rsidRPr="000F5769">
        <w:rPr>
          <w:highlight w:val="yellow"/>
        </w:rPr>
        <w:t xml:space="preserve"> e camada de acesso a banco de dados por meio de um ORM próprio (</w:t>
      </w:r>
      <w:proofErr w:type="spellStart"/>
      <w:r w:rsidRPr="000F5769">
        <w:rPr>
          <w:highlight w:val="yellow"/>
        </w:rPr>
        <w:t>Eloquent</w:t>
      </w:r>
      <w:proofErr w:type="spellEnd"/>
      <w:r w:rsidRPr="000F5769">
        <w:rPr>
          <w:highlight w:val="yellow"/>
        </w:rPr>
        <w:t xml:space="preserve">). A escolha do framework também considerou a familiaridade da equipe com a linguagem PHP, o que contribuiu para agilizar o desenvolvimento e simplificar a manutenção do projeto. Ademais, o </w:t>
      </w:r>
      <w:proofErr w:type="spellStart"/>
      <w:r w:rsidRPr="000F5769">
        <w:rPr>
          <w:highlight w:val="yellow"/>
        </w:rPr>
        <w:t>Laravel</w:t>
      </w:r>
      <w:proofErr w:type="spellEnd"/>
      <w:r w:rsidRPr="000F5769">
        <w:rPr>
          <w:highlight w:val="yellow"/>
        </w:rPr>
        <w:t xml:space="preserve"> é reconhecido por sua escalabilidade, característica que o torna adequado tanto para aplicações de pequeno porte quanto para sistemas de médio e grande porte (LARAVEL, 2026).</w:t>
      </w:r>
    </w:p>
    <w:p w14:paraId="054E0E24" w14:textId="77777777" w:rsidR="00D34E3D" w:rsidRPr="000F5769" w:rsidRDefault="00D34E3D" w:rsidP="00D34E3D">
      <w:pPr>
        <w:pStyle w:val="Ttulo3"/>
        <w:rPr>
          <w:highlight w:val="yellow"/>
        </w:rPr>
      </w:pPr>
      <w:bookmarkStart w:id="22" w:name="_Toc237473112"/>
      <w:r w:rsidRPr="000F5769">
        <w:rPr>
          <w:highlight w:val="yellow"/>
        </w:rPr>
        <w:t>MySQL</w:t>
      </w:r>
      <w:bookmarkEnd w:id="22"/>
    </w:p>
    <w:p w14:paraId="1E813141" w14:textId="77777777"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w:t>
      </w:r>
      <w:proofErr w:type="spellStart"/>
      <w:r w:rsidRPr="000F5769">
        <w:rPr>
          <w:highlight w:val="yellow"/>
        </w:rPr>
        <w:t>Structured</w:t>
      </w:r>
      <w:proofErr w:type="spellEnd"/>
      <w:r w:rsidRPr="000F5769">
        <w:rPr>
          <w:highlight w:val="yellow"/>
        </w:rPr>
        <w:t xml:space="preserve"> Query </w:t>
      </w:r>
      <w:proofErr w:type="spellStart"/>
      <w:r w:rsidRPr="000F5769">
        <w:rPr>
          <w:highlight w:val="yellow"/>
        </w:rPr>
        <w:t>Language</w:t>
      </w:r>
      <w:proofErr w:type="spellEnd"/>
      <w:r w:rsidRPr="000F5769">
        <w:rPr>
          <w:highlight w:val="yellow"/>
        </w:rPr>
        <w:t xml:space="preserve">), além de oferecer suporte a transações, integridade referencial e índices para otimização de desempenho. A escolha dessa tecnologia se justifica pela sua ampla adoção no mercado, pela estabilidade e maturidade que oferece, e pela integração nativa com o </w:t>
      </w:r>
      <w:proofErr w:type="spellStart"/>
      <w:r w:rsidRPr="000F5769">
        <w:rPr>
          <w:highlight w:val="yellow"/>
        </w:rPr>
        <w:t>Laravel</w:t>
      </w:r>
      <w:proofErr w:type="spellEnd"/>
      <w:r w:rsidRPr="000F5769">
        <w:rPr>
          <w:highlight w:val="yellow"/>
        </w:rPr>
        <w:t xml:space="preserve">, que disponibiliza, por meio do </w:t>
      </w:r>
      <w:proofErr w:type="spellStart"/>
      <w:r w:rsidRPr="000F5769">
        <w:rPr>
          <w:highlight w:val="yellow"/>
        </w:rPr>
        <w:t>Eloquent</w:t>
      </w:r>
      <w:proofErr w:type="spellEnd"/>
      <w:r w:rsidRPr="000F5769">
        <w:rPr>
          <w:highlight w:val="yellow"/>
        </w:rPr>
        <w:t xml:space="preserve"> ORM, uma camada simplificada para manipulação do banco de dados sem a necessidade de escrever consultas SQL manualmente na maior parte das operações (MYSQL,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4BC9E790" w:rsidR="00532424" w:rsidRPr="000F5769" w:rsidRDefault="00532424" w:rsidP="00532424">
      <w:pPr>
        <w:pStyle w:val="Ttulo1"/>
        <w:rPr>
          <w:highlight w:val="cyan"/>
        </w:rPr>
      </w:pPr>
      <w:bookmarkStart w:id="23" w:name="_Toc237473113"/>
      <w:r w:rsidRPr="000F5769">
        <w:rPr>
          <w:highlight w:val="cyan"/>
        </w:rPr>
        <w:lastRenderedPageBreak/>
        <w:t>IMERSÃO</w:t>
      </w:r>
      <w:bookmarkEnd w:id="23"/>
      <w:r w:rsidR="000F5769">
        <w:rPr>
          <w:highlight w:val="cyan"/>
        </w:rPr>
        <w:t xml:space="preserve"> (explicar </w:t>
      </w:r>
      <w:proofErr w:type="spellStart"/>
      <w:r w:rsidR="000F5769">
        <w:rPr>
          <w:highlight w:val="cyan"/>
        </w:rPr>
        <w:t>oq</w:t>
      </w:r>
      <w:proofErr w:type="spellEnd"/>
      <w:r w:rsidR="000F5769">
        <w:rPr>
          <w:highlight w:val="cyan"/>
        </w:rPr>
        <w:t xml:space="preserve"> é imersão com na visão do design </w:t>
      </w:r>
      <w:proofErr w:type="spellStart"/>
      <w:r w:rsidR="000F5769">
        <w:rPr>
          <w:highlight w:val="cyan"/>
        </w:rPr>
        <w:t>thinking</w:t>
      </w:r>
      <w:proofErr w:type="spellEnd"/>
      <w:r w:rsidR="000F5769">
        <w:rPr>
          <w:highlight w:val="cyan"/>
        </w:rPr>
        <w:t>)</w:t>
      </w:r>
    </w:p>
    <w:p w14:paraId="55F6F1EF" w14:textId="52175657" w:rsidR="00467DB5" w:rsidRPr="00ED0ECB" w:rsidRDefault="00BE2795" w:rsidP="00162B70">
      <w:pPr>
        <w:rPr>
          <w:noProof/>
        </w:rPr>
      </w:pPr>
      <w:r w:rsidRPr="000F5769">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0F5769" w:rsidRDefault="003A711C" w:rsidP="00AB6610">
      <w:pPr>
        <w:pStyle w:val="Ttulo2"/>
        <w:rPr>
          <w:noProof/>
          <w:highlight w:val="cyan"/>
        </w:rPr>
      </w:pPr>
      <w:bookmarkStart w:id="24" w:name="_Toc237473114"/>
      <w:r w:rsidRPr="000F5769">
        <w:rPr>
          <w:noProof/>
          <w:highlight w:val="cyan"/>
        </w:rPr>
        <w:t>Caderno de sensibilidade</w:t>
      </w:r>
      <w:bookmarkEnd w:id="24"/>
    </w:p>
    <w:p w14:paraId="22C5F293" w14:textId="443BB991" w:rsidR="00BE2795" w:rsidRDefault="006547A4" w:rsidP="00BE2795">
      <w:r w:rsidRPr="000F5769">
        <w:t xml:space="preserve">Tomando a visão do público alvo, percebe-se os seguintes aspectos negativos, que serão solucionados pela plataforma </w:t>
      </w:r>
      <w:r w:rsidRPr="000F5769">
        <w:rPr>
          <w:i/>
          <w:iCs/>
        </w:rPr>
        <w:t>gamificada</w:t>
      </w:r>
      <w:r w:rsidR="00593A9F" w:rsidRPr="000F5769">
        <w:rPr>
          <w:i/>
          <w:iCs/>
        </w:rPr>
        <w:t xml:space="preserve"> </w:t>
      </w:r>
      <w:proofErr w:type="spellStart"/>
      <w:r w:rsidR="00593A9F" w:rsidRPr="000F5769">
        <w:rPr>
          <w:iCs/>
        </w:rPr>
        <w:t>Viridis</w:t>
      </w:r>
      <w:proofErr w:type="spellEnd"/>
      <w:r w:rsidRPr="000F5769">
        <w:t>, e positivos, resultantes da utilização desta, presentes no contexto de hortas escolares ou de grupos.</w:t>
      </w:r>
      <w:r w:rsidR="000F5769">
        <w:t xml:space="preserve"> </w:t>
      </w:r>
      <w:r w:rsidR="000F5769" w:rsidRPr="000F5769">
        <w:rPr>
          <w:highlight w:val="cyan"/>
        </w:rPr>
        <w:t>(aqui também, pode usar partes dos textos que estão no referencial, o caso, esse texto aqui:</w:t>
      </w:r>
    </w:p>
    <w:p w14:paraId="05D0ECDB" w14:textId="77777777" w:rsidR="000F5769" w:rsidRPr="000F5769" w:rsidRDefault="000F5769" w:rsidP="000F5769">
      <w:pPr>
        <w:rPr>
          <w:highlight w:val="cyan"/>
        </w:rPr>
      </w:pPr>
      <w:r w:rsidRPr="000F5769">
        <w:rPr>
          <w:highlight w:val="cyan"/>
        </w:rPr>
        <w:t xml:space="preserve">Caderno de Sensibilidade (ou caderno de sensibilização) é uma ferramenta usada na fase de Imersão do Design </w:t>
      </w:r>
      <w:proofErr w:type="spellStart"/>
      <w:r w:rsidRPr="000F5769">
        <w:rPr>
          <w:highlight w:val="cyan"/>
        </w:rPr>
        <w:t>Thinking</w:t>
      </w:r>
      <w:proofErr w:type="spellEnd"/>
      <w:r w:rsidRPr="000F5769">
        <w:rPr>
          <w:highlight w:val="cyan"/>
        </w:rPr>
        <w:t>. Serve para coletar informações sobre o universo pessoal do usuário — seus hábitos, sonhos e expectativas — com o mínimo de interferência do pesquisador, já que é o próprio usuário quem registra suas vivências no dia a dia.</w:t>
      </w:r>
    </w:p>
    <w:p w14:paraId="3B1B3CD7" w14:textId="77777777" w:rsidR="000F5769" w:rsidRPr="000F5769" w:rsidRDefault="000F5769" w:rsidP="000F5769">
      <w:pPr>
        <w:rPr>
          <w:highlight w:val="cyan"/>
        </w:rPr>
      </w:pPr>
      <w:r w:rsidRPr="000F5769">
        <w:rPr>
          <w:highlight w:val="cyan"/>
        </w:rPr>
        <w:t>É indicado principalmente quando:</w:t>
      </w:r>
    </w:p>
    <w:p w14:paraId="1EF9CF30" w14:textId="77777777" w:rsidR="000F5769" w:rsidRPr="000F5769" w:rsidRDefault="000F5769" w:rsidP="000F5769">
      <w:pPr>
        <w:rPr>
          <w:highlight w:val="cyan"/>
        </w:rPr>
      </w:pPr>
      <w:r w:rsidRPr="000F5769">
        <w:rPr>
          <w:highlight w:val="cyan"/>
        </w:rPr>
        <w:t>•</w:t>
      </w:r>
      <w:r w:rsidRPr="000F5769">
        <w:rPr>
          <w:highlight w:val="cyan"/>
        </w:rPr>
        <w:tab/>
        <w:t>o usuário está fisicamente distante da equipe de projeto;</w:t>
      </w:r>
    </w:p>
    <w:p w14:paraId="708E180F" w14:textId="77777777" w:rsidR="000F5769" w:rsidRPr="000F5769" w:rsidRDefault="000F5769" w:rsidP="000F5769">
      <w:pPr>
        <w:rPr>
          <w:highlight w:val="cyan"/>
        </w:rPr>
      </w:pPr>
      <w:r w:rsidRPr="000F5769">
        <w:rPr>
          <w:highlight w:val="cyan"/>
        </w:rPr>
        <w:t>•</w:t>
      </w:r>
      <w:r w:rsidRPr="000F5769">
        <w:rPr>
          <w:highlight w:val="cyan"/>
        </w:rPr>
        <w:tab/>
        <w:t>o tema é delicado e a pessoa se sente mais confortável registrando sozinha;</w:t>
      </w:r>
    </w:p>
    <w:p w14:paraId="163DFD6D" w14:textId="77777777" w:rsidR="000F5769" w:rsidRPr="000F5769" w:rsidRDefault="000F5769" w:rsidP="000F5769">
      <w:pPr>
        <w:rPr>
          <w:highlight w:val="cyan"/>
        </w:rPr>
      </w:pPr>
      <w:r w:rsidRPr="000F5769">
        <w:rPr>
          <w:highlight w:val="cyan"/>
        </w:rPr>
        <w:t>•</w:t>
      </w:r>
      <w:r w:rsidRPr="000F5769">
        <w:rPr>
          <w:highlight w:val="cyan"/>
        </w:rPr>
        <w:tab/>
        <w:t>deseja-se preparar/sensibilizar participantes antes de uma sessão generativa.</w:t>
      </w:r>
    </w:p>
    <w:p w14:paraId="4CC5203C" w14:textId="632FE961" w:rsidR="000F5769" w:rsidRPr="00ED0ECB" w:rsidRDefault="000F5769" w:rsidP="000F5769">
      <w:r w:rsidRPr="000F5769">
        <w:rPr>
          <w:highlight w:val="cyan"/>
        </w:rPr>
        <w:t>Para montá-lo, a equipe define o que deseja descobrir e cria exercícios simples (relatos de tarefas, colagens, fotos) para o usuário preencher, gerando registros ricos sobre seu contexto de vida (</w:t>
      </w:r>
      <w:proofErr w:type="spellStart"/>
      <w:r w:rsidRPr="000F5769">
        <w:rPr>
          <w:highlight w:val="cyan"/>
        </w:rPr>
        <w:t>Mjv</w:t>
      </w:r>
      <w:proofErr w:type="spellEnd"/>
      <w:r w:rsidRPr="000F5769">
        <w:rPr>
          <w:highlight w:val="cyan"/>
        </w:rPr>
        <w:t xml:space="preserve"> </w:t>
      </w:r>
      <w:proofErr w:type="spellStart"/>
      <w:r w:rsidRPr="000F5769">
        <w:rPr>
          <w:highlight w:val="cyan"/>
        </w:rPr>
        <w:t>Innovation</w:t>
      </w:r>
      <w:proofErr w:type="spellEnd"/>
      <w:r w:rsidRPr="000F5769">
        <w:rPr>
          <w:highlight w:val="cyan"/>
        </w:rPr>
        <w:t>, 2022).</w:t>
      </w:r>
    </w:p>
    <w:p w14:paraId="754758CF" w14:textId="4256553B" w:rsidR="00B74871" w:rsidRPr="00ED0ECB" w:rsidRDefault="00B74871" w:rsidP="00B74871">
      <w:pPr>
        <w:pStyle w:val="Legenda"/>
      </w:pPr>
      <w:bookmarkStart w:id="25" w:name="_Toc238716038"/>
      <w:r w:rsidRPr="00ED0ECB">
        <w:t xml:space="preserve">Figura </w:t>
      </w:r>
      <w:fldSimple w:instr=" SEQ Figura \* ARABIC ">
        <w:r w:rsidR="00ED0ECB">
          <w:rPr>
            <w:noProof/>
          </w:rPr>
          <w:t>1</w:t>
        </w:r>
      </w:fldSimple>
      <w:r w:rsidRPr="00ED0ECB">
        <w:t>: Caderno de Sensibilidade</w:t>
      </w:r>
      <w:bookmarkEnd w:id="25"/>
    </w:p>
    <w:p w14:paraId="42FCF975" w14:textId="77777777" w:rsidR="00B74871" w:rsidRPr="00ED0ECB" w:rsidRDefault="00B74871" w:rsidP="00B74871">
      <w:pPr>
        <w:keepNext/>
        <w:ind w:firstLine="0"/>
      </w:pPr>
      <w:r w:rsidRPr="00ED0ECB">
        <w:rPr>
          <w:noProof/>
        </w:rPr>
        <w:lastRenderedPageBreak/>
        <w:drawing>
          <wp:inline distT="0" distB="0" distL="0" distR="0" wp14:anchorId="6CEC26FC" wp14:editId="62A4333A">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7473115"/>
      <w:r w:rsidRPr="00ED0ECB">
        <w:t>Pesquisa de Campo</w:t>
      </w:r>
      <w:bookmarkEnd w:id="26"/>
    </w:p>
    <w:p w14:paraId="309DF952" w14:textId="5EBAEF9D" w:rsidR="0035524F" w:rsidRPr="00ED0ECB" w:rsidRDefault="0035524F" w:rsidP="0035524F">
      <w:r w:rsidRPr="00ED0ECB">
        <w:t xml:space="preserve">Para analisar preferências como a utilização da </w:t>
      </w:r>
      <w:proofErr w:type="spellStart"/>
      <w:r w:rsidRPr="00ED0ECB">
        <w:t>Viridis</w:t>
      </w:r>
      <w:proofErr w:type="spellEnd"/>
      <w:r w:rsidRPr="00ED0ECB">
        <w:t xml:space="preserve"> </w:t>
      </w:r>
      <w:r w:rsidR="00842943" w:rsidRPr="00ED0ECB">
        <w:t>como nota para o boletim</w:t>
      </w:r>
      <w:r w:rsidRPr="00ED0ECB">
        <w:t xml:space="preserve">, </w:t>
      </w:r>
      <w:r w:rsidR="00842943" w:rsidRPr="00ED0ECB">
        <w:t>o método de seleção de equipes para os turnos do cuidado da horta, entre outras propostas</w:t>
      </w:r>
      <w:r w:rsidRPr="00ED0ECB">
        <w:t xml:space="preserve">, foi coletado, através de respostas de um Formulário do Google (Google </w:t>
      </w:r>
      <w:proofErr w:type="spellStart"/>
      <w:r w:rsidRPr="00ED0ECB">
        <w:t>Forms</w:t>
      </w:r>
      <w:proofErr w:type="spellEnd"/>
      <w:r w:rsidRPr="00ED0ECB">
        <w:t xml:space="preserve">) divulgado nas redes sociais, em escolas e entre conhecidos, respostas de algumas perguntas. A pesquisa foi empenhada nos meses de </w:t>
      </w:r>
      <w:proofErr w:type="gramStart"/>
      <w:r w:rsidRPr="00ED0ECB">
        <w:t>Junho</w:t>
      </w:r>
      <w:proofErr w:type="gramEnd"/>
      <w:r w:rsidRPr="00ED0ECB">
        <w:t xml:space="preserve"> a </w:t>
      </w:r>
      <w:proofErr w:type="gramStart"/>
      <w:r w:rsidRPr="00ED0ECB">
        <w:t>Agosto</w:t>
      </w:r>
      <w:proofErr w:type="gramEnd"/>
      <w:r w:rsidRPr="00ED0ECB">
        <w:t xml:space="preserve"> de 2026 e resultaram em um total de 212 respostas</w:t>
      </w:r>
      <w:r w:rsidR="00A50E7D" w:rsidRPr="00ED0ECB">
        <w:t xml:space="preserve"> que juntam respostas de alunos, professores, funcionários, administradores e participantes de um outro grupo que gostariam de utilizar a </w:t>
      </w:r>
      <w:proofErr w:type="spellStart"/>
      <w:r w:rsidR="00A50E7D" w:rsidRPr="00ED0ECB">
        <w:t>Viridis</w:t>
      </w:r>
      <w:proofErr w:type="spellEnd"/>
      <w:r w:rsidR="00A50E7D" w:rsidRPr="00ED0ECB">
        <w:t>.</w:t>
      </w:r>
    </w:p>
    <w:p w14:paraId="5675DE03" w14:textId="0F54B666" w:rsidR="00842943" w:rsidRPr="00ED0ECB" w:rsidRDefault="00842943" w:rsidP="00842943">
      <w:pPr>
        <w:pStyle w:val="Ttulo3"/>
      </w:pPr>
      <w:bookmarkStart w:id="27" w:name="_Toc237473116"/>
      <w:r w:rsidRPr="00ED0ECB">
        <w:t>Todos</w:t>
      </w:r>
      <w:bookmarkEnd w:id="27"/>
    </w:p>
    <w:p w14:paraId="7B0D3422" w14:textId="34AC9736" w:rsidR="00842943" w:rsidRDefault="00842943" w:rsidP="00842943">
      <w:r w:rsidRPr="00ED0ECB">
        <w:t>Em princípio, foi feita a seguinte pergunta para todos os respondentes do formulário.</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lastRenderedPageBreak/>
        <w:t xml:space="preserve">Gráfico </w:t>
      </w:r>
      <w:fldSimple w:instr=" SEQ Gráfico \* ARABIC ">
        <w:r w:rsidR="00044014" w:rsidRPr="00ED0ECB">
          <w:rPr>
            <w:noProof/>
          </w:rPr>
          <w:t>1</w:t>
        </w:r>
      </w:fldSimple>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rPr>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091882FF" w:rsidR="00044014" w:rsidRPr="00ED0ECB" w:rsidRDefault="00044014" w:rsidP="00A06413">
      <w:r w:rsidRPr="00ED0ECB">
        <w:t>Conforme as respostas da pergunta</w:t>
      </w:r>
      <w:r w:rsidR="00A06413" w:rsidRPr="00ED0ECB">
        <w:t xml:space="preserve"> evidencia,</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09448FF" w:rsidR="00A06413" w:rsidRPr="00ED0ECB" w:rsidRDefault="00A06413" w:rsidP="00A06413">
      <w:r w:rsidRPr="00ED0ECB">
        <w:t xml:space="preserve">Conforme as respostas da pergunta evidencia, a maioria das pessoas (64%) se interessam mais por utilizar a </w:t>
      </w:r>
      <w:proofErr w:type="spellStart"/>
      <w:r w:rsidRPr="00ED0ECB">
        <w:t>Viridis</w:t>
      </w:r>
      <w:proofErr w:type="spellEnd"/>
      <w:r w:rsidRPr="00ED0ECB">
        <w:t xml:space="preserve">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7473117"/>
      <w:r w:rsidRPr="00ED0ECB">
        <w:t>Alunos</w:t>
      </w:r>
      <w:bookmarkEnd w:id="30"/>
    </w:p>
    <w:p w14:paraId="00E0A288" w14:textId="52D949B4" w:rsidR="00B37E3D" w:rsidRPr="00ED0ECB" w:rsidRDefault="00842943" w:rsidP="00B37E3D">
      <w:r w:rsidRPr="00ED0ECB">
        <w:t>Entre as perguntas do formulário, as seguintes foram respondidas pelos alunos.</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0AA0463E" w:rsidR="00A06413" w:rsidRPr="00ED0ECB" w:rsidRDefault="00A06413" w:rsidP="00A06413">
      <w:r w:rsidRPr="00ED0ECB">
        <w:t xml:space="preserve">Conforme as respostas da pergunta evidencia, a grande maioria das respostas afirmativas a </w:t>
      </w:r>
      <w:proofErr w:type="spellStart"/>
      <w:r w:rsidRPr="00ED0ECB">
        <w:t>preferencia</w:t>
      </w:r>
      <w:proofErr w:type="spellEnd"/>
      <w:r w:rsidRPr="00ED0ECB">
        <w:t xml:space="preserve"> da </w:t>
      </w:r>
      <w:proofErr w:type="spellStart"/>
      <w:r w:rsidRPr="00ED0ECB">
        <w:t>Viridis</w:t>
      </w:r>
      <w:proofErr w:type="spellEnd"/>
      <w:r w:rsidRPr="00ED0ECB">
        <w:t xml:space="preserve">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65E1C76" w:rsidR="00A06413" w:rsidRPr="00ED0ECB" w:rsidRDefault="00A06413" w:rsidP="00A06413">
      <w:r w:rsidRPr="00ED0ECB">
        <w:t xml:space="preserve">Conforme as respostas da pergunta evidencia,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03E5442B" w:rsidR="00DA0545" w:rsidRPr="00ED0ECB" w:rsidRDefault="00DA0545" w:rsidP="00DA0545">
      <w:r w:rsidRPr="00ED0ECB">
        <w:t>Conforme as respostas da pergunta evidencia, a motivação maior da maioria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150CA77B" w:rsidR="00DA0545" w:rsidRPr="00ED0ECB" w:rsidRDefault="00DA0545" w:rsidP="00DA0545">
      <w:r w:rsidRPr="00ED0ECB">
        <w:t>Conforme as respostas da pergunta evidencia, que a preferencia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31A99563" w:rsidR="00DA0545" w:rsidRPr="00ED0ECB" w:rsidRDefault="00DA0545" w:rsidP="00DA0545">
      <w:r w:rsidRPr="00ED0ECB">
        <w:t>Conforme as respostas da pergunta evidencia,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5FF5E73C" w:rsidR="00DA0545" w:rsidRPr="00ED0ECB" w:rsidRDefault="00C33299" w:rsidP="00DA0545">
      <w:r w:rsidRPr="00ED0ECB">
        <w:t xml:space="preserve">Conforme as respostas da pergunta evidencia, a preferência dos alunos ficou majoritariamente dividida entre ver as mudanças na horta e acompanhar as suas pontuações. Uma parcela menor de alunos se dividiu entre colecionar as medalhas ou </w:t>
      </w:r>
      <w:proofErr w:type="spellStart"/>
      <w:r w:rsidRPr="00ED0ECB">
        <w:t>badges</w:t>
      </w:r>
      <w:proofErr w:type="spellEnd"/>
      <w:r w:rsidRPr="00ED0ECB">
        <w:t xml:space="preserve"> e consumir materiais educativos sobre cultivo.</w:t>
      </w:r>
    </w:p>
    <w:p w14:paraId="512D97CB" w14:textId="41C39845" w:rsidR="00B37E3D" w:rsidRPr="00ED0ECB" w:rsidRDefault="00B37E3D" w:rsidP="00B37E3D">
      <w:pPr>
        <w:pStyle w:val="Ttulo3"/>
      </w:pPr>
      <w:bookmarkStart w:id="37" w:name="_Toc237473118"/>
      <w:r w:rsidRPr="00ED0ECB">
        <w:t>Outros tipos de usuários</w:t>
      </w:r>
      <w:bookmarkEnd w:id="37"/>
    </w:p>
    <w:p w14:paraId="54E84511" w14:textId="388758F7" w:rsidR="00B37E3D" w:rsidRPr="00ED0ECB" w:rsidRDefault="00B37E3D" w:rsidP="00B37E3D">
      <w:r w:rsidRPr="00ED0ECB">
        <w:t xml:space="preserve">As seguintes perguntas foram feitas para pessoas que optariam por utilizar a </w:t>
      </w:r>
      <w:proofErr w:type="spellStart"/>
      <w:r w:rsidRPr="00ED0ECB">
        <w:t>Viridis</w:t>
      </w:r>
      <w:proofErr w:type="spellEnd"/>
      <w:r w:rsidRPr="00ED0ECB">
        <w:t xml:space="preserve"> meios que não fossem escolares, ou acadêmicos, como em grupos sociais diversos (igrejas, condomínios, clube </w:t>
      </w:r>
      <w:proofErr w:type="spellStart"/>
      <w:r w:rsidRPr="00ED0ECB">
        <w:t>etc</w:t>
      </w:r>
      <w:proofErr w:type="spellEnd"/>
      <w:r w:rsidRPr="00ED0ECB">
        <w:t>) ou em empresas.</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Qual seria o principal benefício de implementar uma horta gerenciada em um aplicativo gamificado?</w:t>
      </w:r>
      <w:bookmarkEnd w:id="38"/>
    </w:p>
    <w:p w14:paraId="26DF5C9C" w14:textId="77777777" w:rsidR="00044014" w:rsidRPr="00ED0ECB" w:rsidRDefault="00B37E3D" w:rsidP="00044014">
      <w:pPr>
        <w:keepNext/>
        <w:ind w:firstLine="0"/>
        <w:jc w:val="center"/>
      </w:pPr>
      <w:r w:rsidRPr="00ED0ECB">
        <w:rPr>
          <w:noProof/>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07BB9349" w:rsidR="00C33299" w:rsidRDefault="00C33299" w:rsidP="00C33299">
      <w:r w:rsidRPr="00ED0ECB">
        <w:t xml:space="preserve">Conforme as respostas da pergunta evidencia, para pessoas que utilizariam a </w:t>
      </w:r>
      <w:proofErr w:type="spellStart"/>
      <w:r w:rsidRPr="00ED0ECB">
        <w:t>Viridis</w:t>
      </w:r>
      <w:proofErr w:type="spellEnd"/>
      <w:r w:rsidRPr="00ED0ECB">
        <w:t xml:space="preserve"> em outros grupos sociais, é unânime que o principal benefício seria o diferencial que o grupo teria.</w:t>
      </w:r>
    </w:p>
    <w:p w14:paraId="408C2BD1" w14:textId="00D19430" w:rsidR="00044014" w:rsidRPr="00ED0ECB" w:rsidRDefault="00044014" w:rsidP="00044014">
      <w:pPr>
        <w:pStyle w:val="Legenda"/>
        <w:keepNext/>
      </w:pPr>
      <w:bookmarkStart w:id="39" w:name="_Toc237473063"/>
      <w:r w:rsidRPr="00ED0ECB">
        <w:lastRenderedPageBreak/>
        <w:t>Gráfico</w:t>
      </w:r>
      <w:r w:rsidR="00D60839">
        <w:t xml:space="preserve"> 10</w:t>
      </w:r>
      <w:r w:rsidRPr="00ED0ECB">
        <w:t xml:space="preserve">: </w:t>
      </w:r>
      <w:proofErr w:type="gramStart"/>
      <w:r w:rsidRPr="00ED0ECB">
        <w:t>Pergunta  –</w:t>
      </w:r>
      <w:proofErr w:type="gramEnd"/>
      <w:r w:rsidRPr="00ED0ECB">
        <w:t xml:space="preserve">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rPr>
        <w:drawing>
          <wp:inline distT="0" distB="0" distL="0" distR="0" wp14:anchorId="57FAD82C" wp14:editId="6BC14725">
            <wp:extent cx="4583875" cy="445870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a:noFill/>
                    </a:ln>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77777777" w:rsidR="00D60839" w:rsidRPr="00ED0ECB" w:rsidRDefault="00C33299" w:rsidP="00D60839">
      <w:r w:rsidRPr="00ED0ECB">
        <w:t xml:space="preserve">Conforme as respostas da pergunta evidencia, para pessoas que utilizariam a </w:t>
      </w:r>
      <w:proofErr w:type="spellStart"/>
      <w:r w:rsidRPr="00ED0ECB">
        <w:t>Viridis</w:t>
      </w:r>
      <w:proofErr w:type="spellEnd"/>
      <w:r w:rsidRPr="00ED0ECB">
        <w:t xml:space="preserve"> em outros grupos sociais, é unânime que apesar de facilitar a rotina dos grupos de cuidado da horta, ainda seria necessário a supervisão da divisão de atividades por um terceiro.</w:t>
      </w:r>
      <w:r w:rsidR="00D60839">
        <w:t xml:space="preserve"> </w:t>
      </w:r>
      <w:r w:rsidR="00D60839" w:rsidRPr="002B2D2D">
        <w:rPr>
          <w:highlight w:val="cyan"/>
        </w:rPr>
        <w:t>(falta a conclusão da pesquisa de campo)</w:t>
      </w:r>
    </w:p>
    <w:p w14:paraId="459B1ABB" w14:textId="336F023E" w:rsidR="00C33299" w:rsidRPr="00ED0ECB" w:rsidRDefault="00C33299" w:rsidP="00C33299"/>
    <w:p w14:paraId="4DDBEF00" w14:textId="77777777" w:rsidR="004B4BD2" w:rsidRPr="00ED0ECB" w:rsidRDefault="004B4BD2" w:rsidP="00C33299">
      <w:pPr>
        <w:ind w:firstLine="0"/>
        <w:rPr>
          <w:rFonts w:eastAsiaTheme="majorEastAsia" w:cstheme="majorBidi"/>
          <w:color w:val="000000" w:themeColor="text1"/>
          <w:szCs w:val="26"/>
        </w:rPr>
      </w:pPr>
      <w:r w:rsidRPr="00ED0ECB">
        <w:br w:type="page"/>
      </w:r>
    </w:p>
    <w:p w14:paraId="071ED66A" w14:textId="192823FA" w:rsidR="00B95613" w:rsidRPr="00D60839" w:rsidRDefault="00532424" w:rsidP="00532424">
      <w:pPr>
        <w:pStyle w:val="Ttulo1"/>
        <w:rPr>
          <w:highlight w:val="cyan"/>
        </w:rPr>
      </w:pPr>
      <w:bookmarkStart w:id="40" w:name="_Toc237473119"/>
      <w:r w:rsidRPr="00D60839">
        <w:rPr>
          <w:highlight w:val="cyan"/>
        </w:rPr>
        <w:lastRenderedPageBreak/>
        <w:t>ANÁLISE E SÍNTESE</w:t>
      </w:r>
      <w:bookmarkEnd w:id="40"/>
      <w:r w:rsidR="00D60839">
        <w:rPr>
          <w:highlight w:val="cyan"/>
        </w:rPr>
        <w:t xml:space="preserve"> (falta o parágrafo de abertura)</w:t>
      </w:r>
    </w:p>
    <w:p w14:paraId="77C53A40" w14:textId="2007B58C" w:rsidR="00532424" w:rsidRPr="00D60839" w:rsidRDefault="00532424" w:rsidP="00532424">
      <w:pPr>
        <w:pStyle w:val="Ttulo2"/>
        <w:rPr>
          <w:highlight w:val="cyan"/>
        </w:rPr>
      </w:pPr>
      <w:bookmarkStart w:id="41" w:name="_Toc237473120"/>
      <w:r w:rsidRPr="00D60839">
        <w:rPr>
          <w:highlight w:val="cyan"/>
        </w:rPr>
        <w:t>Persona</w:t>
      </w:r>
      <w:bookmarkEnd w:id="41"/>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p>
    <w:p w14:paraId="7FDFB491" w14:textId="3CF46C6A" w:rsidR="00C93DA1" w:rsidRPr="00ED0ECB" w:rsidRDefault="00C93DA1" w:rsidP="00142492">
      <w:pPr>
        <w:rPr>
          <w:lang w:eastAsia="pt-BR"/>
        </w:rPr>
      </w:pPr>
      <w:r w:rsidRPr="00ED0ECB">
        <w:rPr>
          <w:lang w:eastAsia="pt-BR"/>
        </w:rPr>
        <w:t xml:space="preserve">No desenvolvimento do </w:t>
      </w:r>
      <w:proofErr w:type="spellStart"/>
      <w:r w:rsidRPr="00ED0ECB">
        <w:rPr>
          <w:lang w:eastAsia="pt-BR"/>
        </w:rPr>
        <w:t>Viridis</w:t>
      </w:r>
      <w:proofErr w:type="spellEnd"/>
      <w:r w:rsidRPr="00ED0ECB">
        <w:rPr>
          <w:lang w:eastAsia="pt-BR"/>
        </w:rPr>
        <w:t>,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w:t>
      </w:r>
      <w:proofErr w:type="spellStart"/>
      <w:r w:rsidR="00225E72" w:rsidRPr="00ED0ECB">
        <w:rPr>
          <w:lang w:eastAsia="pt-BR"/>
        </w:rPr>
        <w:t>Capí</w:t>
      </w:r>
      <w:r w:rsidRPr="00ED0ECB">
        <w:rPr>
          <w:lang w:eastAsia="pt-BR"/>
        </w:rPr>
        <w:t>ulo</w:t>
      </w:r>
      <w:proofErr w:type="spellEnd"/>
      <w:r w:rsidRPr="00ED0ECB">
        <w:rPr>
          <w:lang w:eastAsia="pt-BR"/>
        </w:rPr>
        <w:t xml:space="preserve"> 5.</w:t>
      </w:r>
    </w:p>
    <w:p w14:paraId="2EAA70F7" w14:textId="0A1EB628" w:rsidR="00C93DA1" w:rsidRPr="00ED0ECB" w:rsidRDefault="00C93DA1" w:rsidP="00C93DA1">
      <w:pPr>
        <w:pStyle w:val="Ttulo3"/>
        <w:rPr>
          <w:rFonts w:eastAsia="Times New Roman"/>
          <w:lang w:eastAsia="pt-BR"/>
        </w:rPr>
      </w:pPr>
      <w:bookmarkStart w:id="42" w:name="_Toc237473121"/>
      <w:r w:rsidRPr="00ED0ECB">
        <w:rPr>
          <w:rFonts w:eastAsia="Times New Roman"/>
          <w:lang w:eastAsia="pt-BR"/>
        </w:rPr>
        <w:t>Aluno</w:t>
      </w:r>
      <w:bookmarkEnd w:id="42"/>
    </w:p>
    <w:p w14:paraId="573ECF7B" w14:textId="53757B72" w:rsidR="00225E72" w:rsidRPr="00ED0ECB" w:rsidRDefault="00225E72" w:rsidP="00142492">
      <w:r w:rsidRPr="00ED0ECB">
        <w:t>A persona do estudante representa o público que efetivamente executa as atividades práticas na horta escolar e participa dos mecanismos de gamificação da plataforma, como missões, pontuação e ranking.</w:t>
      </w:r>
    </w:p>
    <w:p w14:paraId="38BC250D" w14:textId="13AAA236" w:rsidR="00FF112D" w:rsidRPr="00ED0ECB" w:rsidRDefault="00FF112D" w:rsidP="00152F00">
      <w:pPr>
        <w:pStyle w:val="Legenda"/>
      </w:pPr>
      <w:bookmarkStart w:id="43" w:name="_Toc238716039"/>
      <w:r w:rsidRPr="00ED0ECB">
        <w:t xml:space="preserve">Figura </w:t>
      </w:r>
      <w:fldSimple w:instr=" SEQ Figura \* ARABIC ">
        <w:r w:rsidR="00ED0ECB">
          <w:rPr>
            <w:noProof/>
          </w:rPr>
          <w:t>2</w:t>
        </w:r>
      </w:fldSimple>
      <w:r w:rsidR="00152F00" w:rsidRPr="00ED0ECB">
        <w:t>: Persona do Usuário/Aluno</w:t>
      </w:r>
      <w:bookmarkEnd w:id="43"/>
    </w:p>
    <w:p w14:paraId="724DB81E" w14:textId="77777777" w:rsidR="00152F00" w:rsidRPr="00ED0ECB" w:rsidRDefault="00FF112D" w:rsidP="00374FBE">
      <w:pPr>
        <w:keepNext/>
        <w:ind w:firstLine="0"/>
      </w:pPr>
      <w:r w:rsidRPr="00ED0ECB">
        <w:rPr>
          <w:noProof/>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Pr="00ED0ECB" w:rsidRDefault="00152F00" w:rsidP="00152F00">
      <w:pPr>
        <w:pStyle w:val="LegendaInferior"/>
      </w:pPr>
      <w:r w:rsidRPr="00ED0ECB">
        <w:t>Fonte: Os autores (2026)</w:t>
      </w:r>
    </w:p>
    <w:p w14:paraId="4BC9B762" w14:textId="3F7C8D7D" w:rsidR="00C93DA1" w:rsidRPr="00ED0ECB" w:rsidRDefault="00C93DA1" w:rsidP="00C93DA1">
      <w:pPr>
        <w:pStyle w:val="Ttulo3"/>
        <w:rPr>
          <w:lang w:eastAsia="pt-BR"/>
        </w:rPr>
      </w:pPr>
      <w:bookmarkStart w:id="44" w:name="_Toc237473122"/>
      <w:r w:rsidRPr="00ED0ECB">
        <w:rPr>
          <w:lang w:eastAsia="pt-BR"/>
        </w:rPr>
        <w:t>Professor</w:t>
      </w:r>
      <w:bookmarkEnd w:id="44"/>
    </w:p>
    <w:p w14:paraId="284CD345" w14:textId="167BCD22" w:rsidR="00225E72" w:rsidRPr="00ED0ECB" w:rsidRDefault="00225E72" w:rsidP="00142492">
      <w:pPr>
        <w:rPr>
          <w:rFonts w:ascii="Times New Roman" w:hAnsi="Times New Roman" w:cs="Times New Roman"/>
          <w:szCs w:val="24"/>
          <w:lang w:eastAsia="pt-BR"/>
        </w:rPr>
      </w:pPr>
      <w:r w:rsidRPr="00ED0ECB">
        <w:rPr>
          <w:lang w:eastAsia="pt-BR"/>
        </w:rPr>
        <w:t>A persona do professor representa o ator pedagógico responsável por acompanhar o desenvolvimento das turmas, validar as atividades registradas pelos alunos e atribuir avaliações relacionadas à participação no projeto de hortas.</w:t>
      </w:r>
    </w:p>
    <w:p w14:paraId="22D98075" w14:textId="331DCF85" w:rsidR="00374FBE" w:rsidRPr="00ED0ECB" w:rsidRDefault="00374FBE" w:rsidP="00374FBE">
      <w:pPr>
        <w:pStyle w:val="Legenda"/>
        <w:rPr>
          <w:rStyle w:val="RefernciaSutil"/>
        </w:rPr>
      </w:pPr>
      <w:bookmarkStart w:id="45" w:name="_Toc238716040"/>
      <w:r w:rsidRPr="00ED0ECB">
        <w:t xml:space="preserve">Figura </w:t>
      </w:r>
      <w:fldSimple w:instr=" SEQ Figura \* ARABIC ">
        <w:r w:rsidR="00ED0ECB">
          <w:rPr>
            <w:noProof/>
          </w:rPr>
          <w:t>3</w:t>
        </w:r>
      </w:fldSimple>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Pr="00ED0ECB" w:rsidRDefault="00374FBE" w:rsidP="00374FBE">
      <w:pPr>
        <w:pStyle w:val="LegendaInferior"/>
      </w:pPr>
      <w:r w:rsidRPr="00ED0ECB">
        <w:t>Fonte: Os autores (2026)</w:t>
      </w:r>
    </w:p>
    <w:p w14:paraId="3FC61098" w14:textId="46D8055C" w:rsidR="00C93DA1" w:rsidRPr="00ED0ECB" w:rsidRDefault="00225E72" w:rsidP="00C93DA1">
      <w:pPr>
        <w:pStyle w:val="Ttulo3"/>
        <w:rPr>
          <w:lang w:eastAsia="pt-BR"/>
        </w:rPr>
      </w:pPr>
      <w:bookmarkStart w:id="46" w:name="_Toc237473123"/>
      <w:r w:rsidRPr="00ED0ECB">
        <w:rPr>
          <w:lang w:eastAsia="pt-BR"/>
        </w:rPr>
        <w:lastRenderedPageBreak/>
        <w:t>Diretor</w:t>
      </w:r>
      <w:bookmarkEnd w:id="46"/>
    </w:p>
    <w:p w14:paraId="12A29284" w14:textId="01DBA01C" w:rsidR="00374FBE" w:rsidRPr="00ED0ECB" w:rsidRDefault="00225E72" w:rsidP="00374FBE">
      <w:pPr>
        <w:rPr>
          <w:lang w:eastAsia="pt-BR"/>
        </w:rPr>
      </w:pPr>
      <w:r w:rsidRPr="00ED0ECB">
        <w:rPr>
          <w:lang w:eastAsia="pt-BR"/>
        </w:rPr>
        <w:t>A persona do diretor representa a liderança escolar responsável pela organização institucional do projeto de horta, pela infraestrutura necessária à sua manutenção e pela mobilização dos demais atores da escola.</w:t>
      </w:r>
    </w:p>
    <w:p w14:paraId="6F43BFAF" w14:textId="10B73226" w:rsidR="00374FBE" w:rsidRPr="00ED0ECB" w:rsidRDefault="00374FBE" w:rsidP="00374FBE">
      <w:pPr>
        <w:pStyle w:val="Legenda"/>
      </w:pPr>
      <w:bookmarkStart w:id="47" w:name="_Toc238716041"/>
      <w:r w:rsidRPr="00ED0ECB">
        <w:t xml:space="preserve">Figura </w:t>
      </w:r>
      <w:fldSimple w:instr=" SEQ Figura \* ARABIC ">
        <w:r w:rsidR="00ED0ECB">
          <w:rPr>
            <w:noProof/>
          </w:rPr>
          <w:t>4</w:t>
        </w:r>
      </w:fldSimple>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Pr="00ED0ECB" w:rsidRDefault="00374FBE" w:rsidP="00374FBE">
      <w:pPr>
        <w:pStyle w:val="LegendaInferior"/>
      </w:pPr>
      <w:r w:rsidRPr="00ED0ECB">
        <w:t>Fonte: Os autores (2026)</w:t>
      </w:r>
    </w:p>
    <w:p w14:paraId="71D31BA3" w14:textId="2393D04B" w:rsidR="00593A9F" w:rsidRPr="00ED0ECB" w:rsidRDefault="00C93DA1" w:rsidP="00142492">
      <w:r w:rsidRPr="00ED0ECB">
        <w:t xml:space="preserve">As três personas apresentadas correspondem diretamente aos perfis identificados no Diagrama de Casos de Uso do </w:t>
      </w:r>
      <w:proofErr w:type="spellStart"/>
      <w:r w:rsidRPr="00ED0ECB">
        <w:t>Viridis</w:t>
      </w:r>
      <w:proofErr w:type="spellEnd"/>
      <w:r w:rsidRPr="00ED0ECB">
        <w:t xml:space="preserve">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7473124"/>
      <w:r w:rsidRPr="00D60839">
        <w:rPr>
          <w:highlight w:val="cyan"/>
        </w:rPr>
        <w:lastRenderedPageBreak/>
        <w:t>IDEAÇÃO</w:t>
      </w:r>
      <w:bookmarkEnd w:id="48"/>
      <w:r w:rsidR="00D60839">
        <w:rPr>
          <w:highlight w:val="cyan"/>
        </w:rPr>
        <w:t xml:space="preserve"> (falta parágrafo de abertura do capítulo)</w:t>
      </w:r>
    </w:p>
    <w:p w14:paraId="6C040B84" w14:textId="52F19F10" w:rsidR="00795AC8" w:rsidRPr="00D60839" w:rsidRDefault="00795AC8" w:rsidP="00795AC8">
      <w:pPr>
        <w:pStyle w:val="Ttulo2"/>
        <w:rPr>
          <w:highlight w:val="yellow"/>
          <w:lang w:eastAsia="pt-BR"/>
        </w:rPr>
      </w:pPr>
      <w:bookmarkStart w:id="49" w:name="_Toc237473125"/>
      <w:r w:rsidRPr="00D60839">
        <w:rPr>
          <w:highlight w:val="yellow"/>
          <w:lang w:eastAsia="pt-BR"/>
        </w:rPr>
        <w:t xml:space="preserve">Golden </w:t>
      </w:r>
      <w:proofErr w:type="spellStart"/>
      <w:r w:rsidRPr="00D60839">
        <w:rPr>
          <w:highlight w:val="yellow"/>
          <w:lang w:eastAsia="pt-BR"/>
        </w:rPr>
        <w:t>circle</w:t>
      </w:r>
      <w:bookmarkEnd w:id="49"/>
      <w:proofErr w:type="spellEnd"/>
    </w:p>
    <w:p w14:paraId="0D7153A8" w14:textId="4725F688" w:rsidR="00D60839" w:rsidRPr="00D60839" w:rsidRDefault="00D60839" w:rsidP="00D60839">
      <w:pPr>
        <w:rPr>
          <w:lang w:eastAsia="pt-BR"/>
        </w:rPr>
      </w:pPr>
      <w:r w:rsidRPr="00D60839">
        <w:rPr>
          <w:highlight w:val="yellow"/>
          <w:lang w:eastAsia="pt-BR"/>
        </w:rPr>
        <w:t xml:space="preserve">O Golden Circle (Círculo Dourado) é um modelo conceitual desenvolvido pelo escritor e consultor britânico Simon </w:t>
      </w:r>
      <w:proofErr w:type="spellStart"/>
      <w:r w:rsidRPr="00D60839">
        <w:rPr>
          <w:highlight w:val="yellow"/>
          <w:lang w:eastAsia="pt-BR"/>
        </w:rPr>
        <w:t>Sinek</w:t>
      </w:r>
      <w:proofErr w:type="spellEnd"/>
      <w:r w:rsidRPr="00D60839">
        <w:rPr>
          <w:highlight w:val="yellow"/>
          <w:lang w:eastAsia="pt-BR"/>
        </w:rPr>
        <w:t>.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w:t>
      </w:r>
      <w:proofErr w:type="spellStart"/>
      <w:r w:rsidRPr="00D60839">
        <w:rPr>
          <w:highlight w:val="yellow"/>
          <w:lang w:eastAsia="pt-BR"/>
        </w:rPr>
        <w:t>Zendesk</w:t>
      </w:r>
      <w:proofErr w:type="spellEnd"/>
      <w:r w:rsidRPr="00D60839">
        <w:rPr>
          <w:highlight w:val="yellow"/>
          <w:lang w:eastAsia="pt-BR"/>
        </w:rPr>
        <w:t>, 2024).</w:t>
      </w:r>
    </w:p>
    <w:p w14:paraId="7DD80BB8" w14:textId="77777777" w:rsidR="00795AC8" w:rsidRPr="00ED0ECB" w:rsidRDefault="00795AC8" w:rsidP="00795AC8">
      <w:r w:rsidRPr="00ED0ECB">
        <w:t xml:space="preserve">Na fase de Ideação do Design </w:t>
      </w:r>
      <w:proofErr w:type="spellStart"/>
      <w:r w:rsidRPr="00ED0ECB">
        <w:t>Thinking</w:t>
      </w:r>
      <w:proofErr w:type="spellEnd"/>
      <w:r w:rsidRPr="00ED0ECB">
        <w:t xml:space="preserve"> aplicada ao projeto </w:t>
      </w:r>
      <w:proofErr w:type="spellStart"/>
      <w:r w:rsidRPr="00ED0ECB">
        <w:t>Viridis</w:t>
      </w:r>
      <w:proofErr w:type="spellEnd"/>
      <w:r w:rsidRPr="00ED0ECB">
        <w:t xml:space="preserve">, a ferramenta foi utilizada para alinhar a equipe em torno do propósito da iniciativa. Aplicando o modelo ao </w:t>
      </w:r>
      <w:proofErr w:type="spellStart"/>
      <w:r w:rsidRPr="00ED0ECB">
        <w:t>Viridis</w:t>
      </w:r>
      <w:proofErr w:type="spellEnd"/>
      <w:r w:rsidRPr="00ED0ECB">
        <w:t>,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 xml:space="preserve">A estruturação do propósito do </w:t>
      </w:r>
      <w:proofErr w:type="spellStart"/>
      <w:r w:rsidRPr="00ED0ECB">
        <w:t>Viridis</w:t>
      </w:r>
      <w:proofErr w:type="spellEnd"/>
      <w:r w:rsidRPr="00ED0ECB">
        <w:t xml:space="preserve"> por meio do Golden Circle orientou diretamente as decisões tomadas nas etapas seguintes de ideação.</w:t>
      </w:r>
      <w:r w:rsidR="00116B76">
        <w:t xml:space="preserve"> </w:t>
      </w:r>
      <w:proofErr w:type="gramStart"/>
      <w:r w:rsidRPr="00ED0ECB">
        <w:t>Mapa</w:t>
      </w:r>
      <w:proofErr w:type="gramEnd"/>
      <w:r w:rsidRPr="00ED0ECB">
        <w:t xml:space="preserve"> de empatia</w:t>
      </w:r>
      <w:r w:rsidR="00116B76">
        <w:t>.</w:t>
      </w:r>
    </w:p>
    <w:p w14:paraId="39741527" w14:textId="76E02660" w:rsidR="007C09DE" w:rsidRPr="00ED0ECB" w:rsidRDefault="007C09DE" w:rsidP="007C09DE">
      <w:pPr>
        <w:pStyle w:val="Legenda"/>
      </w:pPr>
      <w:bookmarkStart w:id="50" w:name="_Toc238716042"/>
      <w:r w:rsidRPr="00ED0ECB">
        <w:t xml:space="preserve">Figura </w:t>
      </w:r>
      <w:fldSimple w:instr=" SEQ Figura \* ARABIC ">
        <w:r w:rsidR="00ED0ECB">
          <w:rPr>
            <w:noProof/>
          </w:rPr>
          <w:t>5</w:t>
        </w:r>
      </w:fldSimple>
      <w:r w:rsidRPr="00ED0ECB">
        <w:t>: Golden Circle</w:t>
      </w:r>
      <w:bookmarkEnd w:id="50"/>
    </w:p>
    <w:p w14:paraId="75559117" w14:textId="1525A463" w:rsidR="007C09DE" w:rsidRPr="00ED0ECB" w:rsidRDefault="00D60839" w:rsidP="007C09DE">
      <w:pPr>
        <w:keepNext/>
        <w:ind w:firstLine="0"/>
      </w:pPr>
      <w:r>
        <w:rPr>
          <w:noProof/>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7473126"/>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w:t>
      </w:r>
      <w:proofErr w:type="spellStart"/>
      <w:r w:rsidRPr="00116B76">
        <w:rPr>
          <w:highlight w:val="yellow"/>
        </w:rPr>
        <w:t>Viridis</w:t>
      </w:r>
      <w:proofErr w:type="spellEnd"/>
      <w:r w:rsidRPr="00116B76">
        <w:rPr>
          <w:highlight w:val="yellow"/>
        </w:rPr>
        <w:t xml:space="preserve">,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xml:space="preserve">: </w:t>
      </w:r>
      <w:proofErr w:type="spellStart"/>
      <w:r w:rsidRPr="00116B76">
        <w:rPr>
          <w:highlight w:val="yellow"/>
        </w:rPr>
        <w:t>Brain</w:t>
      </w:r>
      <w:proofErr w:type="spellEnd"/>
      <w:r w:rsidRPr="00116B76">
        <w:rPr>
          <w:highlight w:val="yellow"/>
        </w:rPr>
        <w:t xml:space="preserve"> </w:t>
      </w:r>
      <w:proofErr w:type="spellStart"/>
      <w:r w:rsidRPr="00116B76">
        <w:rPr>
          <w:highlight w:val="yellow"/>
        </w:rPr>
        <w:t>Storming</w:t>
      </w:r>
      <w:bookmarkEnd w:id="52"/>
      <w:proofErr w:type="spellEnd"/>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r w:rsidRPr="00116B76">
        <w:rPr>
          <w:highlight w:val="yellow"/>
        </w:rPr>
        <w:t>Cardápio de ideias:</w:t>
      </w:r>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w:t>
      </w:r>
      <w:proofErr w:type="spellStart"/>
      <w:r w:rsidRPr="00116B76">
        <w:rPr>
          <w:highlight w:val="yellow"/>
        </w:rPr>
        <w:t>Viridis</w:t>
      </w:r>
      <w:proofErr w:type="spellEnd"/>
      <w:r w:rsidRPr="00116B76">
        <w:rPr>
          <w:highlight w:val="yellow"/>
        </w:rPr>
        <w:t>,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3"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3"/>
    </w:p>
    <w:p w14:paraId="6C544394" w14:textId="77777777" w:rsidR="00116B76" w:rsidRPr="00116B76" w:rsidRDefault="00116B76" w:rsidP="00116B76">
      <w:pPr>
        <w:keepNext/>
        <w:ind w:firstLine="0"/>
        <w:rPr>
          <w:highlight w:val="yellow"/>
        </w:rPr>
      </w:pPr>
      <w:r w:rsidRPr="00116B76">
        <w:rPr>
          <w:noProof/>
          <w:highlight w:val="yellow"/>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 xml:space="preserve">Para alcançar os objetivos propostos, chegamos a essas ideias iniciais que são a base do sistema </w:t>
      </w:r>
      <w:proofErr w:type="spellStart"/>
      <w:r w:rsidRPr="00116B76">
        <w:rPr>
          <w:highlight w:val="yellow"/>
        </w:rPr>
        <w:t>Viridis</w:t>
      </w:r>
      <w:proofErr w:type="spellEnd"/>
      <w:r w:rsidRPr="00116B76">
        <w:rPr>
          <w:highlight w:val="yellow"/>
        </w:rPr>
        <w:t>.</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4" w:name="_Toc237473128"/>
      <w:r w:rsidRPr="00ED0ECB">
        <w:lastRenderedPageBreak/>
        <w:t>PROTOTIPAÇÃO</w:t>
      </w:r>
      <w:bookmarkEnd w:id="54"/>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5" w:name="_Toc237473129"/>
      <w:r w:rsidRPr="00ED0ECB">
        <w:t>Modelagem de dados</w:t>
      </w:r>
      <w:bookmarkEnd w:id="55"/>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6" w:name="_Toc237473130"/>
      <w:r w:rsidRPr="00116B76">
        <w:rPr>
          <w:highlight w:val="cyan"/>
        </w:rPr>
        <w:t>Diagrama de caso de uso</w:t>
      </w:r>
      <w:bookmarkEnd w:id="56"/>
      <w:r w:rsidR="00116B76" w:rsidRPr="00116B76">
        <w:rPr>
          <w:highlight w:val="cyan"/>
        </w:rPr>
        <w:t xml:space="preserve"> (</w:t>
      </w:r>
      <w:r w:rsidR="00116B76" w:rsidRPr="00116B76">
        <w:rPr>
          <w:highlight w:val="cyan"/>
        </w:rPr>
        <w:t>A ausência do login continua nos quatro diagramas (Aluno, Gestor, Professor, Administrador) — pendência da 1ª correção.</w:t>
      </w:r>
      <w:r w:rsidR="00116B76" w:rsidRPr="00116B76">
        <w:rPr>
          <w:highlight w:val="cyan"/>
        </w:rPr>
        <w:t>)</w:t>
      </w:r>
    </w:p>
    <w:p w14:paraId="7C288C6C" w14:textId="13934F7D" w:rsidR="00E63F1A" w:rsidRPr="00ED0ECB" w:rsidRDefault="00E63F1A" w:rsidP="00E63F1A">
      <w:r w:rsidRPr="00ED0ECB">
        <w:t xml:space="preserve">No projeto </w:t>
      </w:r>
      <w:proofErr w:type="spellStart"/>
      <w:r w:rsidRPr="00ED0ECB">
        <w:t>Viridis</w:t>
      </w:r>
      <w:proofErr w:type="spellEnd"/>
      <w:r w:rsidRPr="00ED0ECB">
        <w:t>, foram mapeadas as interações de quatro perfis de atores.</w:t>
      </w:r>
    </w:p>
    <w:p w14:paraId="76D0714D" w14:textId="0FCCD13F" w:rsidR="00967526" w:rsidRPr="00ED0ECB" w:rsidRDefault="00967526" w:rsidP="00820380">
      <w:pPr>
        <w:pStyle w:val="Legenda"/>
      </w:pPr>
      <w:bookmarkStart w:id="57" w:name="_Toc238716045"/>
      <w:r w:rsidRPr="00ED0ECB">
        <w:t xml:space="preserve">Figura </w:t>
      </w:r>
      <w:fldSimple w:instr=" SEQ Figura \* ARABIC ">
        <w:r w:rsidR="00ED0ECB">
          <w:rPr>
            <w:noProof/>
          </w:rPr>
          <w:t>8</w:t>
        </w:r>
      </w:fldSimple>
      <w:r w:rsidRPr="00ED0ECB">
        <w:t>: Aluno no diagrama de caso de uso</w:t>
      </w:r>
      <w:bookmarkEnd w:id="57"/>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r w:rsidRPr="00ED0ECB">
        <w:rPr>
          <w:i/>
        </w:rPr>
        <w:t>gamificadas</w:t>
      </w:r>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8" w:name="_Toc238716046"/>
      <w:r w:rsidRPr="00ED0ECB">
        <w:lastRenderedPageBreak/>
        <w:t xml:space="preserve">Figura </w:t>
      </w:r>
      <w:fldSimple w:instr=" SEQ Figura \* ARABIC ">
        <w:r w:rsidR="00ED0ECB">
          <w:rPr>
            <w:noProof/>
          </w:rPr>
          <w:t>9</w:t>
        </w:r>
      </w:fldSimple>
      <w:r w:rsidRPr="00ED0ECB">
        <w:t xml:space="preserve">: </w:t>
      </w:r>
      <w:r w:rsidR="00820380" w:rsidRPr="00ED0ECB">
        <w:t>Gestor</w:t>
      </w:r>
      <w:r w:rsidRPr="00ED0ECB">
        <w:t xml:space="preserve"> no diagrama de caso de uso</w:t>
      </w:r>
      <w:bookmarkEnd w:id="58"/>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59" w:name="_Toc238716047"/>
      <w:r w:rsidRPr="00ED0ECB">
        <w:t xml:space="preserve">Figura </w:t>
      </w:r>
      <w:fldSimple w:instr=" SEQ Figura \* ARABIC ">
        <w:r w:rsidR="00ED0ECB">
          <w:rPr>
            <w:noProof/>
          </w:rPr>
          <w:t>10</w:t>
        </w:r>
      </w:fldSimple>
      <w:r w:rsidRPr="00ED0ECB">
        <w:t>: Professor no diagrama de caso de uso</w:t>
      </w:r>
      <w:bookmarkEnd w:id="59"/>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0" w:name="_Toc238716048"/>
      <w:r w:rsidRPr="00ED0ECB">
        <w:lastRenderedPageBreak/>
        <w:t xml:space="preserve">Figura </w:t>
      </w:r>
      <w:fldSimple w:instr=" SEQ Figura \* ARABIC ">
        <w:r w:rsidR="00ED0ECB">
          <w:rPr>
            <w:noProof/>
          </w:rPr>
          <w:t>11</w:t>
        </w:r>
      </w:fldSimple>
      <w:r w:rsidRPr="00ED0ECB">
        <w:t>: Administrador no diagrama de caso de uso</w:t>
      </w:r>
      <w:bookmarkEnd w:id="60"/>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1" w:name="_Toc237473131"/>
      <w:r w:rsidRPr="00ED0ECB">
        <w:t>Banco</w:t>
      </w:r>
      <w:r w:rsidR="007C09DE" w:rsidRPr="00ED0ECB">
        <w:t xml:space="preserve"> de dados</w:t>
      </w:r>
      <w:bookmarkEnd w:id="61"/>
    </w:p>
    <w:p w14:paraId="10912F5D" w14:textId="00D24402" w:rsidR="00967526" w:rsidRPr="00ED0ECB" w:rsidRDefault="00967526" w:rsidP="00967526">
      <w:pPr>
        <w:pStyle w:val="Legenda"/>
      </w:pPr>
      <w:bookmarkStart w:id="62" w:name="_Toc238716049"/>
      <w:r w:rsidRPr="00ED0ECB">
        <w:t xml:space="preserve">Figura </w:t>
      </w:r>
      <w:fldSimple w:instr=" SEQ Figura \* ARABIC ">
        <w:r w:rsidR="00ED0ECB">
          <w:rPr>
            <w:noProof/>
          </w:rPr>
          <w:t>12</w:t>
        </w:r>
      </w:fldSimple>
      <w:r w:rsidRPr="00ED0ECB">
        <w:t>: Modelagem do banco de dados</w:t>
      </w:r>
      <w:bookmarkEnd w:id="62"/>
    </w:p>
    <w:p w14:paraId="2226F192" w14:textId="1A33D61C" w:rsidR="00967526" w:rsidRPr="00ED0ECB" w:rsidRDefault="00116B76" w:rsidP="00967526">
      <w:pPr>
        <w:keepNext/>
        <w:ind w:firstLine="0"/>
        <w:jc w:val="center"/>
      </w:pPr>
      <w:r>
        <w:rPr>
          <w:noProof/>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proofErr w:type="spellStart"/>
      <w:r w:rsidRPr="00ED0ECB">
        <w:rPr>
          <w:color w:val="188038"/>
          <w:sz w:val="23"/>
          <w:szCs w:val="23"/>
          <w:shd w:val="clear" w:color="auto" w:fill="F2F0F0"/>
        </w:rPr>
        <w:t>instituicao</w:t>
      </w:r>
      <w:proofErr w:type="spellEnd"/>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proofErr w:type="spellStart"/>
      <w:r w:rsidRPr="00ED0ECB">
        <w:rPr>
          <w:color w:val="188038"/>
          <w:sz w:val="23"/>
          <w:szCs w:val="23"/>
          <w:shd w:val="clear" w:color="auto" w:fill="F2F0F0"/>
        </w:rPr>
        <w:t>usuario</w:t>
      </w:r>
      <w:proofErr w:type="spellEnd"/>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proofErr w:type="spellStart"/>
      <w:r w:rsidRPr="00ED0ECB">
        <w:rPr>
          <w:color w:val="188038"/>
          <w:sz w:val="23"/>
          <w:szCs w:val="23"/>
          <w:shd w:val="clear" w:color="auto" w:fill="F2F0F0"/>
        </w:rPr>
        <w:t>inspecao_horta</w:t>
      </w:r>
      <w:proofErr w:type="spellEnd"/>
      <w:r w:rsidRPr="00ED0ECB">
        <w:t xml:space="preserve">. A camada de gamificação e atividades dos alunos é sustentada pelas entidades </w:t>
      </w:r>
      <w:proofErr w:type="spellStart"/>
      <w:r w:rsidRPr="00ED0ECB">
        <w:rPr>
          <w:color w:val="188038"/>
          <w:sz w:val="23"/>
          <w:szCs w:val="23"/>
          <w:shd w:val="clear" w:color="auto" w:fill="F2F0F0"/>
        </w:rPr>
        <w:t>missao</w:t>
      </w:r>
      <w:proofErr w:type="spellEnd"/>
      <w:r w:rsidRPr="00ED0ECB">
        <w:t xml:space="preserve">, </w:t>
      </w:r>
      <w:proofErr w:type="spellStart"/>
      <w:r w:rsidRPr="00ED0ECB">
        <w:rPr>
          <w:color w:val="188038"/>
          <w:sz w:val="23"/>
          <w:szCs w:val="23"/>
          <w:shd w:val="clear" w:color="auto" w:fill="F2F0F0"/>
        </w:rPr>
        <w:t>submissao_missao</w:t>
      </w:r>
      <w:proofErr w:type="spellEnd"/>
      <w:r w:rsidRPr="00ED0ECB">
        <w:t xml:space="preserve"> (que registra fotos e a aprovação por Inteligência Artificial e professores) e </w:t>
      </w:r>
      <w:proofErr w:type="spellStart"/>
      <w:r w:rsidRPr="00ED0ECB">
        <w:rPr>
          <w:color w:val="188038"/>
          <w:sz w:val="23"/>
          <w:szCs w:val="23"/>
          <w:shd w:val="clear" w:color="auto" w:fill="F2F0F0"/>
        </w:rPr>
        <w:t>cronograma_aluno</w:t>
      </w:r>
      <w:proofErr w:type="spellEnd"/>
      <w:r w:rsidRPr="00ED0ECB">
        <w:t xml:space="preserve">. O aspecto educacional interativo é gerenciado pelas tabelas </w:t>
      </w:r>
      <w:proofErr w:type="spellStart"/>
      <w:r w:rsidRPr="00ED0ECB">
        <w:rPr>
          <w:color w:val="188038"/>
          <w:sz w:val="23"/>
          <w:szCs w:val="23"/>
          <w:shd w:val="clear" w:color="auto" w:fill="F2F0F0"/>
        </w:rPr>
        <w:t>pergunta_quiz</w:t>
      </w:r>
      <w:proofErr w:type="spellEnd"/>
      <w:r w:rsidRPr="00ED0ECB">
        <w:t xml:space="preserve">, </w:t>
      </w:r>
      <w:proofErr w:type="spellStart"/>
      <w:r w:rsidRPr="00ED0ECB">
        <w:rPr>
          <w:color w:val="188038"/>
          <w:sz w:val="23"/>
          <w:szCs w:val="23"/>
          <w:shd w:val="clear" w:color="auto" w:fill="F2F0F0"/>
        </w:rPr>
        <w:t>opcao_quiz</w:t>
      </w:r>
      <w:proofErr w:type="spellEnd"/>
      <w:r w:rsidRPr="00ED0ECB">
        <w:t xml:space="preserve"> e </w:t>
      </w:r>
      <w:proofErr w:type="spellStart"/>
      <w:r w:rsidRPr="00ED0ECB">
        <w:rPr>
          <w:color w:val="188038"/>
          <w:sz w:val="23"/>
          <w:szCs w:val="23"/>
          <w:shd w:val="clear" w:color="auto" w:fill="F2F0F0"/>
        </w:rPr>
        <w:t>progresso_quiz</w:t>
      </w:r>
      <w:proofErr w:type="spellEnd"/>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1971F50A" w:rsidR="007920FE" w:rsidRPr="00116B76" w:rsidRDefault="005F1259" w:rsidP="00ED0ECB">
      <w:pPr>
        <w:pStyle w:val="Ttulo1"/>
        <w:rPr>
          <w:highlight w:val="cyan"/>
        </w:rPr>
      </w:pPr>
      <w:bookmarkStart w:id="63" w:name="_Toc237473132"/>
      <w:r w:rsidRPr="00116B76">
        <w:rPr>
          <w:highlight w:val="cyan"/>
        </w:rPr>
        <w:lastRenderedPageBreak/>
        <w:t xml:space="preserve">ASPECTOS </w:t>
      </w:r>
      <w:bookmarkEnd w:id="63"/>
      <w:r w:rsidR="00ED0ECB" w:rsidRPr="00116B76">
        <w:rPr>
          <w:highlight w:val="cyan"/>
        </w:rPr>
        <w:t>ESTRATÉGICOS</w:t>
      </w:r>
      <w:r w:rsidR="00116B76">
        <w:rPr>
          <w:highlight w:val="cyan"/>
        </w:rPr>
        <w:t xml:space="preserve"> (</w:t>
      </w:r>
      <w:proofErr w:type="spellStart"/>
      <w:r w:rsidR="00116B76">
        <w:rPr>
          <w:highlight w:val="cyan"/>
        </w:rPr>
        <w:t>ana</w:t>
      </w:r>
      <w:proofErr w:type="spellEnd"/>
      <w:r w:rsidR="00116B76">
        <w:rPr>
          <w:highlight w:val="cyan"/>
        </w:rPr>
        <w:t xml:space="preserve"> bia disse que vai fazer)</w:t>
      </w:r>
    </w:p>
    <w:p w14:paraId="517C7F60" w14:textId="1EBFD971" w:rsidR="00223734" w:rsidRPr="00ED0ECB" w:rsidRDefault="00223734" w:rsidP="00223734">
      <w:pPr>
        <w:pStyle w:val="Ttulo2"/>
      </w:pPr>
      <w:bookmarkStart w:id="64" w:name="_Toc237473133"/>
      <w:r w:rsidRPr="00ED0ECB">
        <w:t>Análise de Concorrência</w:t>
      </w:r>
      <w:bookmarkEnd w:id="64"/>
    </w:p>
    <w:p w14:paraId="0D4AC24A" w14:textId="77777777" w:rsidR="00223734" w:rsidRPr="00ED0ECB" w:rsidRDefault="00223734" w:rsidP="00223734">
      <w:r w:rsidRPr="00ED0ECB">
        <w:t xml:space="preserve">A análise de concorrência do </w:t>
      </w:r>
      <w:proofErr w:type="spellStart"/>
      <w:r w:rsidRPr="00ED0ECB">
        <w:t>Viridis</w:t>
      </w:r>
      <w:proofErr w:type="spellEnd"/>
      <w:r w:rsidRPr="00ED0ECB">
        <w:t xml:space="preserve"> parte da constatação de que não se trata de um produto isolado, mas de uma proposta situada na interseção de três campos distintos: a gamificação aplicada à educação, o gerenciamento de atividades de cultivo e a educação ambiental e alimentar por meio de hortas. A essa proposta soma-se, ainda em fase de definição pelo grupo, uma possível aba educacional inspirada na lógica de progressão do </w:t>
      </w:r>
      <w:proofErr w:type="spellStart"/>
      <w:r w:rsidRPr="00ED0ECB">
        <w:t>Duolingo</w:t>
      </w:r>
      <w:proofErr w:type="spellEnd"/>
      <w:r w:rsidRPr="00ED0ECB">
        <w:t xml:space="preserve">, destinada a ensinar noções de preparo do solo, sementes, plantio, irrigação, adubação, identificação de plantas, pragas e doenças, colheita, alimentação saudável e educação ambiental por meio de conteúdos curtos, questionários e trilhas de aprendizagem gamificadas. Por essa razão, a investigação de soluções concorrentes não pode se restringir a aplicativos que reproduzam exatamente o mesmo conjunto de funcionalidades, uma vez que dificilmente existiria uma ferramenta idêntica em finalidade e escopo. Optou-se, assim, por mapear tanto concorrentes diretos quanto indiretos, entendidos como iniciativas, programas públicos, plataformas e aplicativos que disputam, ainda que parcialmente, os benefícios que o </w:t>
      </w:r>
      <w:proofErr w:type="spellStart"/>
      <w:r w:rsidRPr="00ED0ECB">
        <w:t>Viridis</w:t>
      </w:r>
      <w:proofErr w:type="spellEnd"/>
      <w:r w:rsidRPr="00ED0ECB">
        <w:t xml:space="preserve"> pretende oferecer: o engajamento constante de alunos, professores e gestores no cultivo e na manutenção de hortas, mediado por mecânicas de pontuação, missões, trilhas de progressão, </w:t>
      </w:r>
      <w:proofErr w:type="spellStart"/>
      <w:r w:rsidRPr="00ED0ECB">
        <w:t>quizzes</w:t>
      </w:r>
      <w:proofErr w:type="spellEnd"/>
      <w:r w:rsidRPr="00ED0ECB">
        <w:t xml:space="preserve"> e recompensas.</w:t>
      </w:r>
    </w:p>
    <w:p w14:paraId="302F61BD" w14:textId="61494CEB" w:rsidR="00223734" w:rsidRPr="00ED0ECB" w:rsidRDefault="00223734" w:rsidP="00223734">
      <w:r w:rsidRPr="00ED0ECB">
        <w:t xml:space="preserve">Essa abordagem é coerente com a literatura que fundamenta o projeto. </w:t>
      </w:r>
      <w:proofErr w:type="spellStart"/>
      <w:r w:rsidRPr="00ED0ECB">
        <w:t>Kandler</w:t>
      </w:r>
      <w:proofErr w:type="spellEnd"/>
      <w:r w:rsidRPr="00ED0ECB">
        <w:t xml:space="preserve"> (2012) e Morgado (2006) já demonstravam, em contextos distintos, que a horta escolar funciona como espaço privilegiado de educação ambiental e alimentar, mas ambos os relatos descrevem experiências conduzidas de forma presencial, sem qualquer suporte de plataforma digital de acompanhamento. Da mesma forma, Vendramini (2025) e Silva (2021) reforçam o papel pedagógico da horta no desenvolvimento do protagonismo estudantil e na aprendizagem prática, também sem associá-lo a mecanismos de gamificação. Esse contraste é um dos pontos de partida da presente análise: a literatura acadêmica brasileira sobre hortas escolares é relativamente robusta, mas raramente dialoga com a literatura sobre gamificação na educação, representada, no referencial já utilizado neste trabalho, pelos estudos de Moreira e Knoll (2019) e </w:t>
      </w:r>
      <w:proofErr w:type="spellStart"/>
      <w:r w:rsidRPr="00ED0ECB">
        <w:t>Shortt</w:t>
      </w:r>
      <w:proofErr w:type="spellEnd"/>
      <w:r w:rsidRPr="00ED0ECB">
        <w:t xml:space="preserve"> et al. (2023) sobre o </w:t>
      </w:r>
      <w:proofErr w:type="spellStart"/>
      <w:r w:rsidRPr="00ED0ECB">
        <w:t>Duolingo</w:t>
      </w:r>
      <w:proofErr w:type="spellEnd"/>
      <w:r w:rsidRPr="00ED0ECB">
        <w:t xml:space="preserve">, e ampliada nesta revisão por Fadel et al. (2014) e Valença et al. (2026). </w:t>
      </w:r>
    </w:p>
    <w:p w14:paraId="229C9707" w14:textId="1DD23871" w:rsidR="008D214A" w:rsidRPr="00ED0ECB" w:rsidRDefault="00223734" w:rsidP="00716C9E">
      <w:r w:rsidRPr="00ED0ECB">
        <w:lastRenderedPageBreak/>
        <w:t xml:space="preserve">A fim de evitar afirmações categóricas não sustentadas por evidência, esta seção foi revisada a partir de uma nova rodada de buscas, realizada em 29 de julho de 2026, dedicada a verificar a existência de soluções, brasileiras ou internacionais, que combinem, total ou parcialmente, gestão de horta escolar, gamificação por missões, pontuação ou experiência (XP), </w:t>
      </w:r>
      <w:proofErr w:type="spellStart"/>
      <w:r w:rsidRPr="00ED0ECB">
        <w:t>quizzes</w:t>
      </w:r>
      <w:proofErr w:type="spellEnd"/>
      <w:r w:rsidRPr="00ED0ECB">
        <w:t xml:space="preserve">, trilhas de aprendizagem progressiva e participação estruturada de alunos, professores e gestores. Buscaram-se especificamente aplicativos, trabalhos de conclusão de curso, dissertações e iniciativas acadêmicas brasileiras recentes, entre elas o aplicativo Green </w:t>
      </w:r>
      <w:proofErr w:type="spellStart"/>
      <w:r w:rsidRPr="00ED0ECB">
        <w:t>School</w:t>
      </w:r>
      <w:proofErr w:type="spellEnd"/>
      <w:r w:rsidRPr="00ED0ECB">
        <w:t xml:space="preserve">, desenvolvido em 2025 por pesquisadoras do Centro Paula Souza, e o aplicativo internacional </w:t>
      </w:r>
      <w:proofErr w:type="spellStart"/>
      <w:r w:rsidRPr="00ED0ECB">
        <w:t>AsparGo</w:t>
      </w:r>
      <w:proofErr w:type="spellEnd"/>
      <w:r w:rsidRPr="00ED0ECB">
        <w:t>, avaliando-se também a hipótese de uma solução equivalente a um "</w:t>
      </w:r>
      <w:proofErr w:type="spellStart"/>
      <w:r w:rsidRPr="00ED0ECB">
        <w:t>Duolingo</w:t>
      </w:r>
      <w:proofErr w:type="spellEnd"/>
      <w:r w:rsidRPr="00ED0ECB">
        <w:t xml:space="preserve"> da horta". Os resultados dessa revisão estão incorporados às subseções e à tabela comparativa a seguir; quando uma funcionalidade não pôde ser confirmada nas fontes consultadas, ela foi registrada como "não identificada", em vez de presumida como inexistente.</w:t>
      </w:r>
    </w:p>
    <w:p w14:paraId="31383247" w14:textId="15F2EF16" w:rsidR="00716C9E" w:rsidRPr="00ED0ECB" w:rsidRDefault="00716C9E" w:rsidP="00716C9E">
      <w:pPr>
        <w:pStyle w:val="Legenda"/>
      </w:pPr>
      <w:bookmarkStart w:id="65" w:name="_Toc237473071"/>
      <w:r w:rsidRPr="00ED0ECB">
        <w:t xml:space="preserve">Tabela </w:t>
      </w:r>
      <w:fldSimple w:instr=" SEQ Tabela \* ARABIC ">
        <w:r w:rsidRPr="00ED0ECB">
          <w:rPr>
            <w:noProof/>
          </w:rPr>
          <w:t>1</w:t>
        </w:r>
      </w:fldSimple>
      <w:r w:rsidRPr="00ED0ECB">
        <w:t xml:space="preserve">: Presença de funcionalidades nas soluções mapeadas, em comparação com o </w:t>
      </w:r>
      <w:proofErr w:type="spellStart"/>
      <w:r w:rsidRPr="00ED0ECB">
        <w:t>Viridis</w:t>
      </w:r>
      <w:bookmarkEnd w:id="65"/>
      <w:proofErr w:type="spellEnd"/>
    </w:p>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559"/>
        <w:gridCol w:w="1134"/>
        <w:gridCol w:w="1871"/>
        <w:gridCol w:w="1083"/>
        <w:gridCol w:w="1361"/>
        <w:gridCol w:w="1361"/>
      </w:tblGrid>
      <w:tr w:rsidR="00937609" w:rsidRPr="00ED0ECB" w14:paraId="15DA7CC9" w14:textId="77777777" w:rsidTr="00107232">
        <w:trPr>
          <w:jc w:val="center"/>
        </w:trPr>
        <w:tc>
          <w:tcPr>
            <w:tcW w:w="1413" w:type="dxa"/>
            <w:shd w:val="clear" w:color="auto" w:fill="2E7559"/>
            <w:tcMar>
              <w:top w:w="120" w:type="dxa"/>
              <w:left w:w="150" w:type="dxa"/>
              <w:bottom w:w="120" w:type="dxa"/>
              <w:right w:w="150" w:type="dxa"/>
            </w:tcMar>
            <w:vAlign w:val="center"/>
            <w:hideMark/>
          </w:tcPr>
          <w:p w14:paraId="067AAC51" w14:textId="77777777" w:rsidR="00223734" w:rsidRPr="00ED0ECB" w:rsidRDefault="00223734" w:rsidP="00E23BAC">
            <w:pPr>
              <w:pStyle w:val="Legenda"/>
              <w:rPr>
                <w:sz w:val="24"/>
                <w:szCs w:val="24"/>
                <w:lang w:val="en-US"/>
              </w:rPr>
            </w:pPr>
            <w:proofErr w:type="spellStart"/>
            <w:r w:rsidRPr="00ED0ECB">
              <w:rPr>
                <w:sz w:val="24"/>
                <w:szCs w:val="24"/>
                <w:lang w:val="en-US"/>
              </w:rPr>
              <w:t>Solução</w:t>
            </w:r>
            <w:proofErr w:type="spellEnd"/>
            <w:r w:rsidRPr="00ED0ECB">
              <w:rPr>
                <w:sz w:val="24"/>
                <w:szCs w:val="24"/>
                <w:lang w:val="en-US"/>
              </w:rPr>
              <w:t xml:space="preserve"> / </w:t>
            </w:r>
            <w:proofErr w:type="spellStart"/>
            <w:r w:rsidRPr="00ED0ECB">
              <w:rPr>
                <w:sz w:val="24"/>
                <w:szCs w:val="24"/>
                <w:lang w:val="en-US"/>
              </w:rPr>
              <w:t>Iniciativa</w:t>
            </w:r>
            <w:proofErr w:type="spellEnd"/>
          </w:p>
        </w:tc>
        <w:tc>
          <w:tcPr>
            <w:tcW w:w="1134" w:type="dxa"/>
            <w:shd w:val="clear" w:color="auto" w:fill="2E7559"/>
            <w:tcMar>
              <w:top w:w="120" w:type="dxa"/>
              <w:left w:w="150" w:type="dxa"/>
              <w:bottom w:w="120" w:type="dxa"/>
              <w:right w:w="150" w:type="dxa"/>
            </w:tcMar>
            <w:vAlign w:val="center"/>
            <w:hideMark/>
          </w:tcPr>
          <w:p w14:paraId="2B314125" w14:textId="77777777" w:rsidR="00223734" w:rsidRPr="00ED0ECB" w:rsidRDefault="00223734" w:rsidP="00E23BAC">
            <w:pPr>
              <w:pStyle w:val="Legenda"/>
              <w:rPr>
                <w:sz w:val="24"/>
                <w:szCs w:val="24"/>
                <w:lang w:val="en-US"/>
              </w:rPr>
            </w:pPr>
            <w:r w:rsidRPr="00ED0ECB">
              <w:rPr>
                <w:sz w:val="24"/>
                <w:szCs w:val="24"/>
                <w:lang w:val="en-US"/>
              </w:rPr>
              <w:t>Horta real</w:t>
            </w:r>
          </w:p>
        </w:tc>
        <w:tc>
          <w:tcPr>
            <w:tcW w:w="1559" w:type="dxa"/>
            <w:shd w:val="clear" w:color="auto" w:fill="2E7559"/>
            <w:tcMar>
              <w:top w:w="120" w:type="dxa"/>
              <w:left w:w="150" w:type="dxa"/>
              <w:bottom w:w="120" w:type="dxa"/>
              <w:right w:w="150" w:type="dxa"/>
            </w:tcMar>
            <w:vAlign w:val="center"/>
            <w:hideMark/>
          </w:tcPr>
          <w:p w14:paraId="1B9CF83E" w14:textId="77777777" w:rsidR="00223734" w:rsidRPr="00ED0ECB" w:rsidRDefault="00223734" w:rsidP="00E23BAC">
            <w:pPr>
              <w:pStyle w:val="Legenda"/>
              <w:rPr>
                <w:sz w:val="24"/>
                <w:szCs w:val="24"/>
                <w:lang w:val="en-US"/>
              </w:rPr>
            </w:pPr>
            <w:proofErr w:type="spellStart"/>
            <w:r w:rsidRPr="00ED0ECB">
              <w:rPr>
                <w:sz w:val="24"/>
                <w:szCs w:val="24"/>
                <w:lang w:val="en-US"/>
              </w:rPr>
              <w:t>Conteúdo</w:t>
            </w:r>
            <w:proofErr w:type="spellEnd"/>
            <w:r w:rsidRPr="00ED0ECB">
              <w:rPr>
                <w:sz w:val="24"/>
                <w:szCs w:val="24"/>
                <w:lang w:val="en-US"/>
              </w:rPr>
              <w:t xml:space="preserve"> </w:t>
            </w:r>
            <w:proofErr w:type="spellStart"/>
            <w:r w:rsidRPr="00ED0ECB">
              <w:rPr>
                <w:sz w:val="24"/>
                <w:szCs w:val="24"/>
                <w:lang w:val="en-US"/>
              </w:rPr>
              <w:t>educativo</w:t>
            </w:r>
            <w:proofErr w:type="spellEnd"/>
          </w:p>
        </w:tc>
        <w:tc>
          <w:tcPr>
            <w:tcW w:w="1134" w:type="dxa"/>
            <w:shd w:val="clear" w:color="auto" w:fill="2E7559"/>
            <w:tcMar>
              <w:top w:w="120" w:type="dxa"/>
              <w:left w:w="150" w:type="dxa"/>
              <w:bottom w:w="120" w:type="dxa"/>
              <w:right w:w="150" w:type="dxa"/>
            </w:tcMar>
            <w:vAlign w:val="center"/>
            <w:hideMark/>
          </w:tcPr>
          <w:p w14:paraId="6FEC2728" w14:textId="77777777" w:rsidR="00223734" w:rsidRPr="00ED0ECB" w:rsidRDefault="00223734" w:rsidP="00E23BAC">
            <w:pPr>
              <w:pStyle w:val="Legenda"/>
              <w:rPr>
                <w:sz w:val="24"/>
                <w:szCs w:val="24"/>
                <w:lang w:val="en-US"/>
              </w:rPr>
            </w:pPr>
            <w:r w:rsidRPr="00ED0ECB">
              <w:rPr>
                <w:sz w:val="24"/>
                <w:szCs w:val="24"/>
                <w:lang w:val="en-US"/>
              </w:rPr>
              <w:t>Quiz</w:t>
            </w:r>
          </w:p>
        </w:tc>
        <w:tc>
          <w:tcPr>
            <w:tcW w:w="1871" w:type="dxa"/>
            <w:shd w:val="clear" w:color="auto" w:fill="2E7559"/>
            <w:tcMar>
              <w:top w:w="120" w:type="dxa"/>
              <w:left w:w="150" w:type="dxa"/>
              <w:bottom w:w="120" w:type="dxa"/>
              <w:right w:w="150" w:type="dxa"/>
            </w:tcMar>
            <w:vAlign w:val="center"/>
            <w:hideMark/>
          </w:tcPr>
          <w:p w14:paraId="51A7120E" w14:textId="77777777" w:rsidR="00223734" w:rsidRPr="00ED0ECB" w:rsidRDefault="00223734" w:rsidP="00E23BAC">
            <w:pPr>
              <w:pStyle w:val="Legenda"/>
              <w:rPr>
                <w:sz w:val="24"/>
                <w:szCs w:val="24"/>
                <w:lang w:val="en-US"/>
              </w:rPr>
            </w:pPr>
            <w:proofErr w:type="spellStart"/>
            <w:r w:rsidRPr="00ED0ECB">
              <w:rPr>
                <w:sz w:val="24"/>
                <w:szCs w:val="24"/>
                <w:lang w:val="en-US"/>
              </w:rPr>
              <w:t>Gamificação</w:t>
            </w:r>
            <w:proofErr w:type="spellEnd"/>
          </w:p>
        </w:tc>
        <w:tc>
          <w:tcPr>
            <w:tcW w:w="1083" w:type="dxa"/>
            <w:shd w:val="clear" w:color="auto" w:fill="2E7559"/>
            <w:tcMar>
              <w:top w:w="120" w:type="dxa"/>
              <w:left w:w="150" w:type="dxa"/>
              <w:bottom w:w="120" w:type="dxa"/>
              <w:right w:w="150" w:type="dxa"/>
            </w:tcMar>
            <w:vAlign w:val="center"/>
            <w:hideMark/>
          </w:tcPr>
          <w:p w14:paraId="116C8BEA" w14:textId="77777777" w:rsidR="00223734" w:rsidRPr="00ED0ECB" w:rsidRDefault="00223734" w:rsidP="00E23BAC">
            <w:pPr>
              <w:pStyle w:val="Legenda"/>
              <w:rPr>
                <w:sz w:val="24"/>
                <w:szCs w:val="24"/>
                <w:lang w:val="en-US"/>
              </w:rPr>
            </w:pPr>
            <w:r w:rsidRPr="00ED0ECB">
              <w:rPr>
                <w:sz w:val="24"/>
                <w:szCs w:val="24"/>
                <w:lang w:val="en-US"/>
              </w:rPr>
              <w:t xml:space="preserve">XP de </w:t>
            </w:r>
            <w:proofErr w:type="spellStart"/>
            <w:r w:rsidRPr="00ED0ECB">
              <w:rPr>
                <w:sz w:val="24"/>
                <w:szCs w:val="24"/>
                <w:lang w:val="en-US"/>
              </w:rPr>
              <w:t>cultivo</w:t>
            </w:r>
            <w:proofErr w:type="spellEnd"/>
          </w:p>
        </w:tc>
        <w:tc>
          <w:tcPr>
            <w:tcW w:w="1361" w:type="dxa"/>
            <w:shd w:val="clear" w:color="auto" w:fill="2E7559"/>
            <w:tcMar>
              <w:top w:w="120" w:type="dxa"/>
              <w:left w:w="150" w:type="dxa"/>
              <w:bottom w:w="120" w:type="dxa"/>
              <w:right w:w="150" w:type="dxa"/>
            </w:tcMar>
            <w:vAlign w:val="center"/>
            <w:hideMark/>
          </w:tcPr>
          <w:p w14:paraId="0C4047E8" w14:textId="77777777" w:rsidR="00223734" w:rsidRPr="00ED0ECB" w:rsidRDefault="00223734" w:rsidP="00E23BAC">
            <w:pPr>
              <w:pStyle w:val="Legenda"/>
              <w:rPr>
                <w:sz w:val="24"/>
                <w:szCs w:val="24"/>
                <w:lang w:val="en-US"/>
              </w:rPr>
            </w:pPr>
            <w:proofErr w:type="spellStart"/>
            <w:r w:rsidRPr="00ED0ECB">
              <w:rPr>
                <w:sz w:val="24"/>
                <w:szCs w:val="24"/>
                <w:lang w:val="en-US"/>
              </w:rPr>
              <w:t>Perfis</w:t>
            </w:r>
            <w:proofErr w:type="spellEnd"/>
            <w:r w:rsidRPr="00ED0ECB">
              <w:rPr>
                <w:sz w:val="24"/>
                <w:szCs w:val="24"/>
                <w:lang w:val="en-US"/>
              </w:rPr>
              <w:t xml:space="preserve"> </w:t>
            </w:r>
            <w:proofErr w:type="spellStart"/>
            <w:r w:rsidRPr="00ED0ECB">
              <w:rPr>
                <w:sz w:val="24"/>
                <w:szCs w:val="24"/>
                <w:lang w:val="en-US"/>
              </w:rPr>
              <w:t>institucionais</w:t>
            </w:r>
            <w:proofErr w:type="spellEnd"/>
          </w:p>
        </w:tc>
        <w:tc>
          <w:tcPr>
            <w:tcW w:w="1361" w:type="dxa"/>
            <w:shd w:val="clear" w:color="auto" w:fill="2E7559"/>
            <w:tcMar>
              <w:top w:w="120" w:type="dxa"/>
              <w:left w:w="150" w:type="dxa"/>
              <w:bottom w:w="120" w:type="dxa"/>
              <w:right w:w="150" w:type="dxa"/>
            </w:tcMar>
            <w:vAlign w:val="center"/>
            <w:hideMark/>
          </w:tcPr>
          <w:p w14:paraId="19135617" w14:textId="77777777" w:rsidR="00223734" w:rsidRPr="00ED0ECB" w:rsidRDefault="00223734" w:rsidP="00E23BAC">
            <w:pPr>
              <w:pStyle w:val="Legenda"/>
              <w:rPr>
                <w:sz w:val="24"/>
                <w:szCs w:val="24"/>
                <w:lang w:val="en-US"/>
              </w:rPr>
            </w:pPr>
            <w:proofErr w:type="spellStart"/>
            <w:r w:rsidRPr="00ED0ECB">
              <w:rPr>
                <w:sz w:val="24"/>
                <w:szCs w:val="24"/>
                <w:lang w:val="en-US"/>
              </w:rPr>
              <w:t>Recompensas</w:t>
            </w:r>
            <w:proofErr w:type="spellEnd"/>
          </w:p>
        </w:tc>
      </w:tr>
      <w:tr w:rsidR="00937609" w:rsidRPr="00ED0ECB" w14:paraId="20D268B1" w14:textId="77777777" w:rsidTr="00107232">
        <w:trPr>
          <w:jc w:val="center"/>
        </w:trPr>
        <w:tc>
          <w:tcPr>
            <w:tcW w:w="1413" w:type="dxa"/>
            <w:shd w:val="clear" w:color="auto" w:fill="FFFFFF"/>
            <w:tcMar>
              <w:top w:w="100" w:type="dxa"/>
              <w:left w:w="150" w:type="dxa"/>
              <w:bottom w:w="100" w:type="dxa"/>
              <w:right w:w="150" w:type="dxa"/>
            </w:tcMar>
            <w:vAlign w:val="center"/>
            <w:hideMark/>
          </w:tcPr>
          <w:p w14:paraId="79F1E8F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Cultivar! Brasil e Plantit</w:t>
            </w:r>
          </w:p>
        </w:tc>
        <w:tc>
          <w:tcPr>
            <w:tcW w:w="1134" w:type="dxa"/>
            <w:shd w:val="clear" w:color="auto" w:fill="FFFFFF"/>
            <w:tcMar>
              <w:top w:w="100" w:type="dxa"/>
              <w:left w:w="150" w:type="dxa"/>
              <w:bottom w:w="100" w:type="dxa"/>
              <w:right w:w="150" w:type="dxa"/>
            </w:tcMar>
            <w:vAlign w:val="center"/>
            <w:hideMark/>
          </w:tcPr>
          <w:p w14:paraId="5083EDB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(indireta, doméstica)</w:t>
            </w:r>
          </w:p>
        </w:tc>
        <w:tc>
          <w:tcPr>
            <w:tcW w:w="1559" w:type="dxa"/>
            <w:shd w:val="clear" w:color="auto" w:fill="FFFFFF"/>
            <w:tcMar>
              <w:top w:w="100" w:type="dxa"/>
              <w:left w:w="150" w:type="dxa"/>
              <w:bottom w:w="100" w:type="dxa"/>
              <w:right w:w="150" w:type="dxa"/>
            </w:tcMar>
            <w:vAlign w:val="center"/>
            <w:hideMark/>
          </w:tcPr>
          <w:p w14:paraId="7042EA6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5228683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7332A8F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79892BA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E5B8AF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38EE161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14CC3E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43071D3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Apps de identificação (PictureThis, Planta)</w:t>
            </w:r>
          </w:p>
        </w:tc>
        <w:tc>
          <w:tcPr>
            <w:tcW w:w="1134" w:type="dxa"/>
            <w:shd w:val="clear" w:color="auto" w:fill="F2F7F5"/>
            <w:tcMar>
              <w:top w:w="100" w:type="dxa"/>
              <w:left w:w="150" w:type="dxa"/>
              <w:bottom w:w="100" w:type="dxa"/>
              <w:right w:w="150" w:type="dxa"/>
            </w:tcMar>
            <w:vAlign w:val="center"/>
            <w:hideMark/>
          </w:tcPr>
          <w:p w14:paraId="02F811A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(ornamentais)</w:t>
            </w:r>
          </w:p>
        </w:tc>
        <w:tc>
          <w:tcPr>
            <w:tcW w:w="1559" w:type="dxa"/>
            <w:shd w:val="clear" w:color="auto" w:fill="F2F7F5"/>
            <w:tcMar>
              <w:top w:w="100" w:type="dxa"/>
              <w:left w:w="150" w:type="dxa"/>
              <w:bottom w:w="100" w:type="dxa"/>
              <w:right w:w="150" w:type="dxa"/>
            </w:tcMar>
            <w:vAlign w:val="center"/>
            <w:hideMark/>
          </w:tcPr>
          <w:p w14:paraId="01C9411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20D366B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6917D33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520EB04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188DA90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D9B2AF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252FB65C" w14:textId="77777777" w:rsidTr="00107232">
        <w:trPr>
          <w:jc w:val="center"/>
        </w:trPr>
        <w:tc>
          <w:tcPr>
            <w:tcW w:w="1413" w:type="dxa"/>
            <w:shd w:val="clear" w:color="auto" w:fill="FFFFFF"/>
            <w:tcMar>
              <w:top w:w="100" w:type="dxa"/>
              <w:left w:w="150" w:type="dxa"/>
              <w:bottom w:w="100" w:type="dxa"/>
              <w:right w:w="150" w:type="dxa"/>
            </w:tcMar>
            <w:vAlign w:val="center"/>
            <w:hideMark/>
          </w:tcPr>
          <w:p w14:paraId="7A81608E" w14:textId="77777777" w:rsidR="00223734" w:rsidRPr="00ED0ECB" w:rsidRDefault="00223734" w:rsidP="00223734">
            <w:pPr>
              <w:pStyle w:val="LegendaInferior"/>
              <w:rPr>
                <w:rFonts w:cs="Arial"/>
                <w:sz w:val="24"/>
                <w:szCs w:val="24"/>
              </w:rPr>
            </w:pPr>
            <w:r w:rsidRPr="00ED0ECB">
              <w:rPr>
                <w:rFonts w:cs="Arial"/>
                <w:sz w:val="24"/>
                <w:szCs w:val="24"/>
              </w:rPr>
              <w:lastRenderedPageBreak/>
              <w:t>Horta Fácil (Conrado et al., 2011)</w:t>
            </w:r>
          </w:p>
        </w:tc>
        <w:tc>
          <w:tcPr>
            <w:tcW w:w="1134" w:type="dxa"/>
            <w:shd w:val="clear" w:color="auto" w:fill="FFFFFF"/>
            <w:tcMar>
              <w:top w:w="100" w:type="dxa"/>
              <w:left w:w="150" w:type="dxa"/>
              <w:bottom w:w="100" w:type="dxa"/>
              <w:right w:w="150" w:type="dxa"/>
            </w:tcMar>
            <w:vAlign w:val="center"/>
            <w:hideMark/>
          </w:tcPr>
          <w:p w14:paraId="5062219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5FAEAC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4B27978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48EDD1B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66933CF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399771C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(extensionistas)</w:t>
            </w:r>
          </w:p>
        </w:tc>
        <w:tc>
          <w:tcPr>
            <w:tcW w:w="1361" w:type="dxa"/>
            <w:shd w:val="clear" w:color="auto" w:fill="FFFFFF"/>
            <w:tcMar>
              <w:top w:w="100" w:type="dxa"/>
              <w:left w:w="150" w:type="dxa"/>
              <w:bottom w:w="100" w:type="dxa"/>
              <w:right w:w="150" w:type="dxa"/>
            </w:tcMar>
            <w:vAlign w:val="center"/>
            <w:hideMark/>
          </w:tcPr>
          <w:p w14:paraId="01F4BE2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762B2A95" w14:textId="77777777" w:rsidTr="00107232">
        <w:trPr>
          <w:jc w:val="center"/>
        </w:trPr>
        <w:tc>
          <w:tcPr>
            <w:tcW w:w="1413" w:type="dxa"/>
            <w:shd w:val="clear" w:color="auto" w:fill="F2F7F5"/>
            <w:tcMar>
              <w:top w:w="100" w:type="dxa"/>
              <w:left w:w="150" w:type="dxa"/>
              <w:bottom w:w="100" w:type="dxa"/>
              <w:right w:w="150" w:type="dxa"/>
            </w:tcMar>
            <w:vAlign w:val="center"/>
            <w:hideMark/>
          </w:tcPr>
          <w:p w14:paraId="3273B93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Green School (Matos &amp; Gaspar, 2025)</w:t>
            </w:r>
          </w:p>
        </w:tc>
        <w:tc>
          <w:tcPr>
            <w:tcW w:w="1134" w:type="dxa"/>
            <w:shd w:val="clear" w:color="auto" w:fill="F2F7F5"/>
            <w:tcMar>
              <w:top w:w="100" w:type="dxa"/>
              <w:left w:w="150" w:type="dxa"/>
              <w:bottom w:w="100" w:type="dxa"/>
              <w:right w:w="150" w:type="dxa"/>
            </w:tcMar>
            <w:vAlign w:val="center"/>
            <w:hideMark/>
          </w:tcPr>
          <w:p w14:paraId="1C967DD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2F7F5"/>
            <w:tcMar>
              <w:top w:w="100" w:type="dxa"/>
              <w:left w:w="150" w:type="dxa"/>
              <w:bottom w:w="100" w:type="dxa"/>
              <w:right w:w="150" w:type="dxa"/>
            </w:tcMar>
            <w:vAlign w:val="center"/>
            <w:hideMark/>
          </w:tcPr>
          <w:p w14:paraId="5466F77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(tutorial estático)</w:t>
            </w:r>
          </w:p>
        </w:tc>
        <w:tc>
          <w:tcPr>
            <w:tcW w:w="1134" w:type="dxa"/>
            <w:shd w:val="clear" w:color="auto" w:fill="F2F7F5"/>
            <w:tcMar>
              <w:top w:w="100" w:type="dxa"/>
              <w:left w:w="150" w:type="dxa"/>
              <w:bottom w:w="100" w:type="dxa"/>
              <w:right w:w="150" w:type="dxa"/>
            </w:tcMar>
            <w:vAlign w:val="center"/>
            <w:hideMark/>
          </w:tcPr>
          <w:p w14:paraId="0D30D0A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2F7F5"/>
            <w:tcMar>
              <w:top w:w="100" w:type="dxa"/>
              <w:left w:w="150" w:type="dxa"/>
              <w:bottom w:w="100" w:type="dxa"/>
              <w:right w:w="150" w:type="dxa"/>
            </w:tcMar>
            <w:vAlign w:val="center"/>
            <w:hideMark/>
          </w:tcPr>
          <w:p w14:paraId="24C1352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2321635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52EC438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gestor)</w:t>
            </w:r>
          </w:p>
        </w:tc>
        <w:tc>
          <w:tcPr>
            <w:tcW w:w="1361" w:type="dxa"/>
            <w:shd w:val="clear" w:color="auto" w:fill="F2F7F5"/>
            <w:tcMar>
              <w:top w:w="100" w:type="dxa"/>
              <w:left w:w="150" w:type="dxa"/>
              <w:bottom w:w="100" w:type="dxa"/>
              <w:right w:w="150" w:type="dxa"/>
            </w:tcMar>
            <w:vAlign w:val="center"/>
            <w:hideMark/>
          </w:tcPr>
          <w:p w14:paraId="4CE7DD8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identificadas</w:t>
            </w:r>
          </w:p>
        </w:tc>
      </w:tr>
      <w:tr w:rsidR="00937609" w:rsidRPr="00ED0ECB" w14:paraId="0BA098DA" w14:textId="77777777" w:rsidTr="00107232">
        <w:trPr>
          <w:jc w:val="center"/>
        </w:trPr>
        <w:tc>
          <w:tcPr>
            <w:tcW w:w="1413" w:type="dxa"/>
            <w:shd w:val="clear" w:color="auto" w:fill="FFFFFF"/>
            <w:tcMar>
              <w:top w:w="100" w:type="dxa"/>
              <w:left w:w="150" w:type="dxa"/>
              <w:bottom w:w="100" w:type="dxa"/>
              <w:right w:w="150" w:type="dxa"/>
            </w:tcMar>
            <w:vAlign w:val="center"/>
            <w:hideMark/>
          </w:tcPr>
          <w:p w14:paraId="710D9774" w14:textId="77777777" w:rsidR="00223734" w:rsidRPr="00ED0ECB" w:rsidRDefault="00223734" w:rsidP="00223734">
            <w:pPr>
              <w:pStyle w:val="LegendaInferior"/>
              <w:rPr>
                <w:rFonts w:cs="Arial"/>
                <w:sz w:val="24"/>
                <w:szCs w:val="24"/>
              </w:rPr>
            </w:pPr>
            <w:r w:rsidRPr="00ED0ECB">
              <w:rPr>
                <w:rFonts w:cs="Arial"/>
                <w:sz w:val="24"/>
                <w:szCs w:val="24"/>
              </w:rPr>
              <w:t>Projeto Educando com a Horta Escolar</w:t>
            </w:r>
          </w:p>
        </w:tc>
        <w:tc>
          <w:tcPr>
            <w:tcW w:w="1134" w:type="dxa"/>
            <w:shd w:val="clear" w:color="auto" w:fill="FFFFFF"/>
            <w:tcMar>
              <w:top w:w="100" w:type="dxa"/>
              <w:left w:w="150" w:type="dxa"/>
              <w:bottom w:w="100" w:type="dxa"/>
              <w:right w:w="150" w:type="dxa"/>
            </w:tcMar>
            <w:vAlign w:val="center"/>
            <w:hideMark/>
          </w:tcPr>
          <w:p w14:paraId="31782AC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6A0D4A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(presencial)</w:t>
            </w:r>
          </w:p>
        </w:tc>
        <w:tc>
          <w:tcPr>
            <w:tcW w:w="1134" w:type="dxa"/>
            <w:shd w:val="clear" w:color="auto" w:fill="FFFFFF"/>
            <w:tcMar>
              <w:top w:w="100" w:type="dxa"/>
              <w:left w:w="150" w:type="dxa"/>
              <w:bottom w:w="100" w:type="dxa"/>
              <w:right w:w="150" w:type="dxa"/>
            </w:tcMar>
            <w:vAlign w:val="center"/>
            <w:hideMark/>
          </w:tcPr>
          <w:p w14:paraId="1AFAF9F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2953E5E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12A8783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6419660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plataforma)</w:t>
            </w:r>
          </w:p>
        </w:tc>
        <w:tc>
          <w:tcPr>
            <w:tcW w:w="1361" w:type="dxa"/>
            <w:shd w:val="clear" w:color="auto" w:fill="FFFFFF"/>
            <w:tcMar>
              <w:top w:w="100" w:type="dxa"/>
              <w:left w:w="150" w:type="dxa"/>
              <w:bottom w:w="100" w:type="dxa"/>
              <w:right w:w="150" w:type="dxa"/>
            </w:tcMar>
            <w:vAlign w:val="center"/>
            <w:hideMark/>
          </w:tcPr>
          <w:p w14:paraId="3D6CA27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6604364C" w14:textId="77777777" w:rsidTr="00107232">
        <w:trPr>
          <w:jc w:val="center"/>
        </w:trPr>
        <w:tc>
          <w:tcPr>
            <w:tcW w:w="1413" w:type="dxa"/>
            <w:shd w:val="clear" w:color="auto" w:fill="F2F7F5"/>
            <w:tcMar>
              <w:top w:w="100" w:type="dxa"/>
              <w:left w:w="150" w:type="dxa"/>
              <w:bottom w:w="100" w:type="dxa"/>
              <w:right w:w="150" w:type="dxa"/>
            </w:tcMar>
            <w:vAlign w:val="center"/>
            <w:hideMark/>
          </w:tcPr>
          <w:p w14:paraId="2B14A7D5" w14:textId="77777777" w:rsidR="00223734" w:rsidRPr="00ED0ECB" w:rsidRDefault="00223734" w:rsidP="00223734">
            <w:pPr>
              <w:pStyle w:val="LegendaInferior"/>
              <w:rPr>
                <w:rFonts w:cs="Arial"/>
                <w:sz w:val="24"/>
                <w:szCs w:val="24"/>
              </w:rPr>
            </w:pPr>
            <w:r w:rsidRPr="00ED0ECB">
              <w:rPr>
                <w:rFonts w:cs="Arial"/>
                <w:sz w:val="24"/>
                <w:szCs w:val="24"/>
              </w:rPr>
              <w:t>Hortas Escolares – SME São Paulo</w:t>
            </w:r>
          </w:p>
        </w:tc>
        <w:tc>
          <w:tcPr>
            <w:tcW w:w="1134" w:type="dxa"/>
            <w:shd w:val="clear" w:color="auto" w:fill="F2F7F5"/>
            <w:tcMar>
              <w:top w:w="100" w:type="dxa"/>
              <w:left w:w="150" w:type="dxa"/>
              <w:bottom w:w="100" w:type="dxa"/>
              <w:right w:w="150" w:type="dxa"/>
            </w:tcMar>
            <w:vAlign w:val="center"/>
            <w:hideMark/>
          </w:tcPr>
          <w:p w14:paraId="5277588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2F7F5"/>
            <w:tcMar>
              <w:top w:w="100" w:type="dxa"/>
              <w:left w:w="150" w:type="dxa"/>
              <w:bottom w:w="100" w:type="dxa"/>
              <w:right w:w="150" w:type="dxa"/>
            </w:tcMar>
            <w:vAlign w:val="center"/>
            <w:hideMark/>
          </w:tcPr>
          <w:p w14:paraId="478C8EE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76524B6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4E232C9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36739BD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C2D626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(administrativo)</w:t>
            </w:r>
          </w:p>
        </w:tc>
        <w:tc>
          <w:tcPr>
            <w:tcW w:w="1361" w:type="dxa"/>
            <w:shd w:val="clear" w:color="auto" w:fill="F2F7F5"/>
            <w:tcMar>
              <w:top w:w="100" w:type="dxa"/>
              <w:left w:w="150" w:type="dxa"/>
              <w:bottom w:w="100" w:type="dxa"/>
              <w:right w:w="150" w:type="dxa"/>
            </w:tcMar>
            <w:vAlign w:val="center"/>
            <w:hideMark/>
          </w:tcPr>
          <w:p w14:paraId="44254CE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597F4170" w14:textId="77777777" w:rsidTr="00107232">
        <w:trPr>
          <w:jc w:val="center"/>
        </w:trPr>
        <w:tc>
          <w:tcPr>
            <w:tcW w:w="1413" w:type="dxa"/>
            <w:shd w:val="clear" w:color="auto" w:fill="FFFFFF"/>
            <w:tcMar>
              <w:top w:w="100" w:type="dxa"/>
              <w:left w:w="150" w:type="dxa"/>
              <w:bottom w:w="100" w:type="dxa"/>
              <w:right w:w="150" w:type="dxa"/>
            </w:tcMar>
            <w:vAlign w:val="center"/>
            <w:hideMark/>
          </w:tcPr>
          <w:p w14:paraId="4AA3EF87" w14:textId="77777777" w:rsidR="00223734" w:rsidRPr="00ED0ECB" w:rsidRDefault="00223734" w:rsidP="00223734">
            <w:pPr>
              <w:pStyle w:val="LegendaInferior"/>
              <w:rPr>
                <w:rFonts w:cs="Arial"/>
                <w:sz w:val="24"/>
                <w:szCs w:val="24"/>
              </w:rPr>
            </w:pPr>
            <w:r w:rsidRPr="00ED0ECB">
              <w:rPr>
                <w:rFonts w:cs="Arial"/>
                <w:sz w:val="24"/>
                <w:szCs w:val="24"/>
              </w:rPr>
              <w:t>Hortas Cariocas (Prefeitura do Rio)</w:t>
            </w:r>
          </w:p>
        </w:tc>
        <w:tc>
          <w:tcPr>
            <w:tcW w:w="1134" w:type="dxa"/>
            <w:shd w:val="clear" w:color="auto" w:fill="FFFFFF"/>
            <w:tcMar>
              <w:top w:w="100" w:type="dxa"/>
              <w:left w:w="150" w:type="dxa"/>
              <w:bottom w:w="100" w:type="dxa"/>
              <w:right w:w="150" w:type="dxa"/>
            </w:tcMar>
            <w:vAlign w:val="center"/>
            <w:hideMark/>
          </w:tcPr>
          <w:p w14:paraId="0E28F9C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55039BD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067F533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5DA7337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726E9D6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8990FE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(com parceiros)</w:t>
            </w:r>
          </w:p>
        </w:tc>
        <w:tc>
          <w:tcPr>
            <w:tcW w:w="1361" w:type="dxa"/>
            <w:shd w:val="clear" w:color="auto" w:fill="FFFFFF"/>
            <w:tcMar>
              <w:top w:w="100" w:type="dxa"/>
              <w:left w:w="150" w:type="dxa"/>
              <w:bottom w:w="100" w:type="dxa"/>
              <w:right w:w="150" w:type="dxa"/>
            </w:tcMar>
            <w:vAlign w:val="center"/>
            <w:hideMark/>
          </w:tcPr>
          <w:p w14:paraId="4302B24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6A7F2312" w14:textId="77777777" w:rsidTr="00107232">
        <w:trPr>
          <w:jc w:val="center"/>
        </w:trPr>
        <w:tc>
          <w:tcPr>
            <w:tcW w:w="1413" w:type="dxa"/>
            <w:shd w:val="clear" w:color="auto" w:fill="F2F7F5"/>
            <w:tcMar>
              <w:top w:w="100" w:type="dxa"/>
              <w:left w:w="150" w:type="dxa"/>
              <w:bottom w:w="100" w:type="dxa"/>
              <w:right w:w="150" w:type="dxa"/>
            </w:tcMar>
            <w:vAlign w:val="center"/>
            <w:hideMark/>
          </w:tcPr>
          <w:p w14:paraId="01FE3D2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PNAE (FNDE/MEC)</w:t>
            </w:r>
          </w:p>
        </w:tc>
        <w:tc>
          <w:tcPr>
            <w:tcW w:w="1134" w:type="dxa"/>
            <w:shd w:val="clear" w:color="auto" w:fill="F2F7F5"/>
            <w:tcMar>
              <w:top w:w="100" w:type="dxa"/>
              <w:left w:w="150" w:type="dxa"/>
              <w:bottom w:w="100" w:type="dxa"/>
              <w:right w:w="150" w:type="dxa"/>
            </w:tcMar>
            <w:vAlign w:val="center"/>
            <w:hideMark/>
          </w:tcPr>
          <w:p w14:paraId="117BF3D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Indireta</w:t>
            </w:r>
          </w:p>
        </w:tc>
        <w:tc>
          <w:tcPr>
            <w:tcW w:w="1559" w:type="dxa"/>
            <w:shd w:val="clear" w:color="auto" w:fill="F2F7F5"/>
            <w:tcMar>
              <w:top w:w="100" w:type="dxa"/>
              <w:left w:w="150" w:type="dxa"/>
              <w:bottom w:w="100" w:type="dxa"/>
              <w:right w:w="150" w:type="dxa"/>
            </w:tcMar>
            <w:vAlign w:val="center"/>
            <w:hideMark/>
          </w:tcPr>
          <w:p w14:paraId="5B46DC5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488101C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182D096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12CE886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185415B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(orçamentário)</w:t>
            </w:r>
          </w:p>
        </w:tc>
        <w:tc>
          <w:tcPr>
            <w:tcW w:w="1361" w:type="dxa"/>
            <w:shd w:val="clear" w:color="auto" w:fill="F2F7F5"/>
            <w:tcMar>
              <w:top w:w="100" w:type="dxa"/>
              <w:left w:w="150" w:type="dxa"/>
              <w:bottom w:w="100" w:type="dxa"/>
              <w:right w:w="150" w:type="dxa"/>
            </w:tcMar>
            <w:vAlign w:val="center"/>
            <w:hideMark/>
          </w:tcPr>
          <w:p w14:paraId="6CD2B53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33338A25" w14:textId="77777777" w:rsidTr="00107232">
        <w:trPr>
          <w:jc w:val="center"/>
        </w:trPr>
        <w:tc>
          <w:tcPr>
            <w:tcW w:w="1413" w:type="dxa"/>
            <w:shd w:val="clear" w:color="auto" w:fill="FFFFFF"/>
            <w:tcMar>
              <w:top w:w="100" w:type="dxa"/>
              <w:left w:w="150" w:type="dxa"/>
              <w:bottom w:w="100" w:type="dxa"/>
              <w:right w:w="150" w:type="dxa"/>
            </w:tcMar>
            <w:vAlign w:val="center"/>
            <w:hideMark/>
          </w:tcPr>
          <w:p w14:paraId="2A7161F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lastRenderedPageBreak/>
              <w:t>ProNEA (MEC/MMA)</w:t>
            </w:r>
          </w:p>
        </w:tc>
        <w:tc>
          <w:tcPr>
            <w:tcW w:w="1134" w:type="dxa"/>
            <w:shd w:val="clear" w:color="auto" w:fill="FFFFFF"/>
            <w:tcMar>
              <w:top w:w="100" w:type="dxa"/>
              <w:left w:w="150" w:type="dxa"/>
              <w:bottom w:w="100" w:type="dxa"/>
              <w:right w:w="150" w:type="dxa"/>
            </w:tcMar>
            <w:vAlign w:val="center"/>
            <w:hideMark/>
          </w:tcPr>
          <w:p w14:paraId="5AC77D2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Indireta</w:t>
            </w:r>
          </w:p>
        </w:tc>
        <w:tc>
          <w:tcPr>
            <w:tcW w:w="1559" w:type="dxa"/>
            <w:shd w:val="clear" w:color="auto" w:fill="FFFFFF"/>
            <w:tcMar>
              <w:top w:w="100" w:type="dxa"/>
              <w:left w:w="150" w:type="dxa"/>
              <w:bottom w:w="100" w:type="dxa"/>
              <w:right w:w="150" w:type="dxa"/>
            </w:tcMar>
            <w:vAlign w:val="center"/>
            <w:hideMark/>
          </w:tcPr>
          <w:p w14:paraId="3218D46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7D9A273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1DDF967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259B33B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4E1B8B9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1C7A5E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456D76BD" w14:textId="77777777" w:rsidTr="00107232">
        <w:trPr>
          <w:jc w:val="center"/>
        </w:trPr>
        <w:tc>
          <w:tcPr>
            <w:tcW w:w="1413" w:type="dxa"/>
            <w:shd w:val="clear" w:color="auto" w:fill="F2F7F5"/>
            <w:tcMar>
              <w:top w:w="100" w:type="dxa"/>
              <w:left w:w="150" w:type="dxa"/>
              <w:bottom w:w="100" w:type="dxa"/>
              <w:right w:w="150" w:type="dxa"/>
            </w:tcMar>
            <w:vAlign w:val="center"/>
            <w:hideMark/>
          </w:tcPr>
          <w:p w14:paraId="5B478C6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Edukatu (Instituto Akatu)</w:t>
            </w:r>
          </w:p>
        </w:tc>
        <w:tc>
          <w:tcPr>
            <w:tcW w:w="1134" w:type="dxa"/>
            <w:shd w:val="clear" w:color="auto" w:fill="F2F7F5"/>
            <w:tcMar>
              <w:top w:w="100" w:type="dxa"/>
              <w:left w:w="150" w:type="dxa"/>
              <w:bottom w:w="100" w:type="dxa"/>
              <w:right w:w="150" w:type="dxa"/>
            </w:tcMar>
            <w:vAlign w:val="center"/>
            <w:hideMark/>
          </w:tcPr>
          <w:p w14:paraId="62E11E0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(sustentabilidade)</w:t>
            </w:r>
          </w:p>
        </w:tc>
        <w:tc>
          <w:tcPr>
            <w:tcW w:w="1559" w:type="dxa"/>
            <w:shd w:val="clear" w:color="auto" w:fill="F2F7F5"/>
            <w:tcMar>
              <w:top w:w="100" w:type="dxa"/>
              <w:left w:w="150" w:type="dxa"/>
              <w:bottom w:w="100" w:type="dxa"/>
              <w:right w:w="150" w:type="dxa"/>
            </w:tcMar>
            <w:vAlign w:val="center"/>
            <w:hideMark/>
          </w:tcPr>
          <w:p w14:paraId="714A0CF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(circuitos)</w:t>
            </w:r>
          </w:p>
        </w:tc>
        <w:tc>
          <w:tcPr>
            <w:tcW w:w="1134" w:type="dxa"/>
            <w:shd w:val="clear" w:color="auto" w:fill="F2F7F5"/>
            <w:tcMar>
              <w:top w:w="100" w:type="dxa"/>
              <w:left w:w="150" w:type="dxa"/>
              <w:bottom w:w="100" w:type="dxa"/>
              <w:right w:w="150" w:type="dxa"/>
            </w:tcMar>
            <w:vAlign w:val="center"/>
            <w:hideMark/>
          </w:tcPr>
          <w:p w14:paraId="40E06DC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w:t>
            </w:r>
          </w:p>
        </w:tc>
        <w:tc>
          <w:tcPr>
            <w:tcW w:w="1871" w:type="dxa"/>
            <w:shd w:val="clear" w:color="auto" w:fill="F2F7F5"/>
            <w:tcMar>
              <w:top w:w="100" w:type="dxa"/>
              <w:left w:w="150" w:type="dxa"/>
              <w:bottom w:w="100" w:type="dxa"/>
              <w:right w:w="150" w:type="dxa"/>
            </w:tcMar>
            <w:vAlign w:val="center"/>
            <w:hideMark/>
          </w:tcPr>
          <w:p w14:paraId="7CE0ED9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(medalhas, progresso)</w:t>
            </w:r>
          </w:p>
        </w:tc>
        <w:tc>
          <w:tcPr>
            <w:tcW w:w="1083" w:type="dxa"/>
            <w:shd w:val="clear" w:color="auto" w:fill="F2F7F5"/>
            <w:tcMar>
              <w:top w:w="100" w:type="dxa"/>
              <w:left w:w="150" w:type="dxa"/>
              <w:bottom w:w="100" w:type="dxa"/>
              <w:right w:w="150" w:type="dxa"/>
            </w:tcMar>
            <w:vAlign w:val="center"/>
            <w:hideMark/>
          </w:tcPr>
          <w:p w14:paraId="5C06D84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DA4C8E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gestor)</w:t>
            </w:r>
          </w:p>
        </w:tc>
        <w:tc>
          <w:tcPr>
            <w:tcW w:w="1361" w:type="dxa"/>
            <w:shd w:val="clear" w:color="auto" w:fill="F2F7F5"/>
            <w:tcMar>
              <w:top w:w="100" w:type="dxa"/>
              <w:left w:w="150" w:type="dxa"/>
              <w:bottom w:w="100" w:type="dxa"/>
              <w:right w:w="150" w:type="dxa"/>
            </w:tcMar>
            <w:vAlign w:val="center"/>
            <w:hideMark/>
          </w:tcPr>
          <w:p w14:paraId="05BD2CD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(medalhas)</w:t>
            </w:r>
          </w:p>
        </w:tc>
      </w:tr>
      <w:tr w:rsidR="00937609" w:rsidRPr="00ED0ECB" w14:paraId="38B7B086" w14:textId="77777777" w:rsidTr="00107232">
        <w:trPr>
          <w:jc w:val="center"/>
        </w:trPr>
        <w:tc>
          <w:tcPr>
            <w:tcW w:w="1413" w:type="dxa"/>
            <w:shd w:val="clear" w:color="auto" w:fill="FFFFFF"/>
            <w:tcMar>
              <w:top w:w="100" w:type="dxa"/>
              <w:left w:w="150" w:type="dxa"/>
              <w:bottom w:w="100" w:type="dxa"/>
              <w:right w:w="150" w:type="dxa"/>
            </w:tcMar>
            <w:vAlign w:val="center"/>
            <w:hideMark/>
          </w:tcPr>
          <w:p w14:paraId="1371139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RangoMania (Instituto Akatu)</w:t>
            </w:r>
          </w:p>
        </w:tc>
        <w:tc>
          <w:tcPr>
            <w:tcW w:w="1134" w:type="dxa"/>
            <w:shd w:val="clear" w:color="auto" w:fill="FFFFFF"/>
            <w:tcMar>
              <w:top w:w="100" w:type="dxa"/>
              <w:left w:w="150" w:type="dxa"/>
              <w:bottom w:w="100" w:type="dxa"/>
              <w:right w:w="150" w:type="dxa"/>
            </w:tcMar>
            <w:vAlign w:val="center"/>
            <w:hideMark/>
          </w:tcPr>
          <w:p w14:paraId="7408728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FFFFF"/>
            <w:tcMar>
              <w:top w:w="100" w:type="dxa"/>
              <w:left w:w="150" w:type="dxa"/>
              <w:bottom w:w="100" w:type="dxa"/>
              <w:right w:w="150" w:type="dxa"/>
            </w:tcMar>
            <w:vAlign w:val="center"/>
            <w:hideMark/>
          </w:tcPr>
          <w:p w14:paraId="031E582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3E2858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FFFFF"/>
            <w:tcMar>
              <w:top w:w="100" w:type="dxa"/>
              <w:left w:w="150" w:type="dxa"/>
              <w:bottom w:w="100" w:type="dxa"/>
              <w:right w:w="150" w:type="dxa"/>
            </w:tcMar>
            <w:vAlign w:val="center"/>
            <w:hideMark/>
          </w:tcPr>
          <w:p w14:paraId="2CE2EC9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(jogo)</w:t>
            </w:r>
          </w:p>
        </w:tc>
        <w:tc>
          <w:tcPr>
            <w:tcW w:w="1083" w:type="dxa"/>
            <w:shd w:val="clear" w:color="auto" w:fill="FFFFFF"/>
            <w:tcMar>
              <w:top w:w="100" w:type="dxa"/>
              <w:left w:w="150" w:type="dxa"/>
              <w:bottom w:w="100" w:type="dxa"/>
              <w:right w:w="150" w:type="dxa"/>
            </w:tcMar>
            <w:vAlign w:val="center"/>
            <w:hideMark/>
          </w:tcPr>
          <w:p w14:paraId="189B37F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5BEFA2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5A8EF0C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identificadas</w:t>
            </w:r>
          </w:p>
        </w:tc>
      </w:tr>
      <w:tr w:rsidR="00937609" w:rsidRPr="00ED0ECB" w14:paraId="20F0E4BF" w14:textId="77777777" w:rsidTr="00107232">
        <w:trPr>
          <w:jc w:val="center"/>
        </w:trPr>
        <w:tc>
          <w:tcPr>
            <w:tcW w:w="1413" w:type="dxa"/>
            <w:shd w:val="clear" w:color="auto" w:fill="F2F7F5"/>
            <w:tcMar>
              <w:top w:w="100" w:type="dxa"/>
              <w:left w:w="150" w:type="dxa"/>
              <w:bottom w:w="100" w:type="dxa"/>
              <w:right w:w="150" w:type="dxa"/>
            </w:tcMar>
            <w:vAlign w:val="center"/>
            <w:hideMark/>
          </w:tcPr>
          <w:p w14:paraId="79FBE14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Classcraft</w:t>
            </w:r>
          </w:p>
        </w:tc>
        <w:tc>
          <w:tcPr>
            <w:tcW w:w="1134" w:type="dxa"/>
            <w:shd w:val="clear" w:color="auto" w:fill="F2F7F5"/>
            <w:tcMar>
              <w:top w:w="100" w:type="dxa"/>
              <w:left w:w="150" w:type="dxa"/>
              <w:bottom w:w="100" w:type="dxa"/>
              <w:right w:w="150" w:type="dxa"/>
            </w:tcMar>
            <w:vAlign w:val="center"/>
            <w:hideMark/>
          </w:tcPr>
          <w:p w14:paraId="4EFEC13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2F7F5"/>
            <w:tcMar>
              <w:top w:w="100" w:type="dxa"/>
              <w:left w:w="150" w:type="dxa"/>
              <w:bottom w:w="100" w:type="dxa"/>
              <w:right w:w="150" w:type="dxa"/>
            </w:tcMar>
            <w:vAlign w:val="center"/>
            <w:hideMark/>
          </w:tcPr>
          <w:p w14:paraId="1E46C25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(missões)</w:t>
            </w:r>
          </w:p>
        </w:tc>
        <w:tc>
          <w:tcPr>
            <w:tcW w:w="1134" w:type="dxa"/>
            <w:shd w:val="clear" w:color="auto" w:fill="F2F7F5"/>
            <w:tcMar>
              <w:top w:w="100" w:type="dxa"/>
              <w:left w:w="150" w:type="dxa"/>
              <w:bottom w:w="100" w:type="dxa"/>
              <w:right w:w="150" w:type="dxa"/>
            </w:tcMar>
            <w:vAlign w:val="center"/>
            <w:hideMark/>
          </w:tcPr>
          <w:p w14:paraId="1B99F39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7C2206D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(XP, missões)</w:t>
            </w:r>
          </w:p>
        </w:tc>
        <w:tc>
          <w:tcPr>
            <w:tcW w:w="1083" w:type="dxa"/>
            <w:shd w:val="clear" w:color="auto" w:fill="F2F7F5"/>
            <w:tcMar>
              <w:top w:w="100" w:type="dxa"/>
              <w:left w:w="150" w:type="dxa"/>
              <w:bottom w:w="100" w:type="dxa"/>
              <w:right w:w="150" w:type="dxa"/>
            </w:tcMar>
            <w:vAlign w:val="center"/>
            <w:hideMark/>
          </w:tcPr>
          <w:p w14:paraId="406C9DE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(genérico)</w:t>
            </w:r>
          </w:p>
        </w:tc>
        <w:tc>
          <w:tcPr>
            <w:tcW w:w="1361" w:type="dxa"/>
            <w:shd w:val="clear" w:color="auto" w:fill="F2F7F5"/>
            <w:tcMar>
              <w:top w:w="100" w:type="dxa"/>
              <w:left w:w="150" w:type="dxa"/>
              <w:bottom w:w="100" w:type="dxa"/>
              <w:right w:w="150" w:type="dxa"/>
            </w:tcMar>
            <w:vAlign w:val="center"/>
            <w:hideMark/>
          </w:tcPr>
          <w:p w14:paraId="21F1705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(aluno/professor)</w:t>
            </w:r>
          </w:p>
        </w:tc>
        <w:tc>
          <w:tcPr>
            <w:tcW w:w="1361" w:type="dxa"/>
            <w:shd w:val="clear" w:color="auto" w:fill="F2F7F5"/>
            <w:tcMar>
              <w:top w:w="100" w:type="dxa"/>
              <w:left w:w="150" w:type="dxa"/>
              <w:bottom w:w="100" w:type="dxa"/>
              <w:right w:w="150" w:type="dxa"/>
            </w:tcMar>
            <w:vAlign w:val="center"/>
            <w:hideMark/>
          </w:tcPr>
          <w:p w14:paraId="466EBA6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r>
      <w:tr w:rsidR="00937609" w:rsidRPr="00ED0ECB" w14:paraId="27C6459E" w14:textId="77777777" w:rsidTr="00107232">
        <w:trPr>
          <w:jc w:val="center"/>
        </w:trPr>
        <w:tc>
          <w:tcPr>
            <w:tcW w:w="1413" w:type="dxa"/>
            <w:shd w:val="clear" w:color="auto" w:fill="FFFFFF"/>
            <w:tcMar>
              <w:top w:w="100" w:type="dxa"/>
              <w:left w:w="150" w:type="dxa"/>
              <w:bottom w:w="100" w:type="dxa"/>
              <w:right w:w="150" w:type="dxa"/>
            </w:tcMar>
            <w:vAlign w:val="center"/>
            <w:hideMark/>
          </w:tcPr>
          <w:p w14:paraId="54842E2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Kahoot</w:t>
            </w:r>
          </w:p>
        </w:tc>
        <w:tc>
          <w:tcPr>
            <w:tcW w:w="1134" w:type="dxa"/>
            <w:shd w:val="clear" w:color="auto" w:fill="FFFFFF"/>
            <w:tcMar>
              <w:top w:w="100" w:type="dxa"/>
              <w:left w:w="150" w:type="dxa"/>
              <w:bottom w:w="100" w:type="dxa"/>
              <w:right w:w="150" w:type="dxa"/>
            </w:tcMar>
            <w:vAlign w:val="center"/>
            <w:hideMark/>
          </w:tcPr>
          <w:p w14:paraId="6DEA916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FFFFF"/>
            <w:tcMar>
              <w:top w:w="100" w:type="dxa"/>
              <w:left w:w="150" w:type="dxa"/>
              <w:bottom w:w="100" w:type="dxa"/>
              <w:right w:w="150" w:type="dxa"/>
            </w:tcMar>
            <w:vAlign w:val="center"/>
            <w:hideMark/>
          </w:tcPr>
          <w:p w14:paraId="5AD958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(pontual)</w:t>
            </w:r>
          </w:p>
        </w:tc>
        <w:tc>
          <w:tcPr>
            <w:tcW w:w="1134" w:type="dxa"/>
            <w:shd w:val="clear" w:color="auto" w:fill="FFFFFF"/>
            <w:tcMar>
              <w:top w:w="100" w:type="dxa"/>
              <w:left w:w="150" w:type="dxa"/>
              <w:bottom w:w="100" w:type="dxa"/>
              <w:right w:w="150" w:type="dxa"/>
            </w:tcMar>
            <w:vAlign w:val="center"/>
            <w:hideMark/>
          </w:tcPr>
          <w:p w14:paraId="5F3009B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871" w:type="dxa"/>
            <w:shd w:val="clear" w:color="auto" w:fill="FFFFFF"/>
            <w:tcMar>
              <w:top w:w="100" w:type="dxa"/>
              <w:left w:w="150" w:type="dxa"/>
              <w:bottom w:w="100" w:type="dxa"/>
              <w:right w:w="150" w:type="dxa"/>
            </w:tcMar>
            <w:vAlign w:val="center"/>
            <w:hideMark/>
          </w:tcPr>
          <w:p w14:paraId="50F24EA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(ranking)</w:t>
            </w:r>
          </w:p>
        </w:tc>
        <w:tc>
          <w:tcPr>
            <w:tcW w:w="1083" w:type="dxa"/>
            <w:shd w:val="clear" w:color="auto" w:fill="FFFFFF"/>
            <w:tcMar>
              <w:top w:w="100" w:type="dxa"/>
              <w:left w:w="150" w:type="dxa"/>
              <w:bottom w:w="100" w:type="dxa"/>
              <w:right w:w="150" w:type="dxa"/>
            </w:tcMar>
            <w:vAlign w:val="center"/>
            <w:hideMark/>
          </w:tcPr>
          <w:p w14:paraId="7AC0694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4294D33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(aluno/professor)</w:t>
            </w:r>
          </w:p>
        </w:tc>
        <w:tc>
          <w:tcPr>
            <w:tcW w:w="1361" w:type="dxa"/>
            <w:shd w:val="clear" w:color="auto" w:fill="FFFFFF"/>
            <w:tcMar>
              <w:top w:w="100" w:type="dxa"/>
              <w:left w:w="150" w:type="dxa"/>
              <w:bottom w:w="100" w:type="dxa"/>
              <w:right w:w="150" w:type="dxa"/>
            </w:tcMar>
            <w:vAlign w:val="center"/>
            <w:hideMark/>
          </w:tcPr>
          <w:p w14:paraId="6277C4D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5D03F8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7C69810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Habitica</w:t>
            </w:r>
          </w:p>
        </w:tc>
        <w:tc>
          <w:tcPr>
            <w:tcW w:w="1134" w:type="dxa"/>
            <w:shd w:val="clear" w:color="auto" w:fill="F2F7F5"/>
            <w:tcMar>
              <w:top w:w="100" w:type="dxa"/>
              <w:left w:w="150" w:type="dxa"/>
              <w:bottom w:w="100" w:type="dxa"/>
              <w:right w:w="150" w:type="dxa"/>
            </w:tcMar>
            <w:vAlign w:val="center"/>
            <w:hideMark/>
          </w:tcPr>
          <w:p w14:paraId="768715E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2F7F5"/>
            <w:tcMar>
              <w:top w:w="100" w:type="dxa"/>
              <w:left w:w="150" w:type="dxa"/>
              <w:bottom w:w="100" w:type="dxa"/>
              <w:right w:w="150" w:type="dxa"/>
            </w:tcMar>
            <w:vAlign w:val="center"/>
            <w:hideMark/>
          </w:tcPr>
          <w:p w14:paraId="3760E3A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1B0ABE0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062836F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(XP, avatar, desafios)</w:t>
            </w:r>
          </w:p>
        </w:tc>
        <w:tc>
          <w:tcPr>
            <w:tcW w:w="1083" w:type="dxa"/>
            <w:shd w:val="clear" w:color="auto" w:fill="F2F7F5"/>
            <w:tcMar>
              <w:top w:w="100" w:type="dxa"/>
              <w:left w:w="150" w:type="dxa"/>
              <w:bottom w:w="100" w:type="dxa"/>
              <w:right w:w="150" w:type="dxa"/>
            </w:tcMar>
            <w:vAlign w:val="center"/>
            <w:hideMark/>
          </w:tcPr>
          <w:p w14:paraId="4FD2165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(genérico)</w:t>
            </w:r>
          </w:p>
        </w:tc>
        <w:tc>
          <w:tcPr>
            <w:tcW w:w="1361" w:type="dxa"/>
            <w:shd w:val="clear" w:color="auto" w:fill="F2F7F5"/>
            <w:tcMar>
              <w:top w:w="100" w:type="dxa"/>
              <w:left w:w="150" w:type="dxa"/>
              <w:bottom w:w="100" w:type="dxa"/>
              <w:right w:w="150" w:type="dxa"/>
            </w:tcMar>
            <w:vAlign w:val="center"/>
            <w:hideMark/>
          </w:tcPr>
          <w:p w14:paraId="49B1168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29B9EE9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r>
      <w:tr w:rsidR="00937609" w:rsidRPr="00ED0ECB" w14:paraId="0FFC2BE0" w14:textId="77777777" w:rsidTr="00107232">
        <w:trPr>
          <w:jc w:val="center"/>
        </w:trPr>
        <w:tc>
          <w:tcPr>
            <w:tcW w:w="1413" w:type="dxa"/>
            <w:shd w:val="clear" w:color="auto" w:fill="FFFFFF"/>
            <w:tcMar>
              <w:top w:w="100" w:type="dxa"/>
              <w:left w:w="150" w:type="dxa"/>
              <w:bottom w:w="100" w:type="dxa"/>
              <w:right w:w="150" w:type="dxa"/>
            </w:tcMar>
            <w:vAlign w:val="center"/>
            <w:hideMark/>
          </w:tcPr>
          <w:p w14:paraId="7C5C073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AsparGo</w:t>
            </w:r>
          </w:p>
        </w:tc>
        <w:tc>
          <w:tcPr>
            <w:tcW w:w="1134" w:type="dxa"/>
            <w:shd w:val="clear" w:color="auto" w:fill="FFFFFF"/>
            <w:tcMar>
              <w:top w:w="100" w:type="dxa"/>
              <w:left w:w="150" w:type="dxa"/>
              <w:bottom w:w="100" w:type="dxa"/>
              <w:right w:w="150" w:type="dxa"/>
            </w:tcMar>
            <w:vAlign w:val="center"/>
            <w:hideMark/>
          </w:tcPr>
          <w:p w14:paraId="718E87D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(cultivo doméstico)</w:t>
            </w:r>
          </w:p>
        </w:tc>
        <w:tc>
          <w:tcPr>
            <w:tcW w:w="1559" w:type="dxa"/>
            <w:shd w:val="clear" w:color="auto" w:fill="FFFFFF"/>
            <w:tcMar>
              <w:top w:w="100" w:type="dxa"/>
              <w:left w:w="150" w:type="dxa"/>
              <w:bottom w:w="100" w:type="dxa"/>
              <w:right w:w="150" w:type="dxa"/>
            </w:tcMar>
            <w:vAlign w:val="center"/>
            <w:hideMark/>
          </w:tcPr>
          <w:p w14:paraId="03FF789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(trilhas)</w:t>
            </w:r>
          </w:p>
        </w:tc>
        <w:tc>
          <w:tcPr>
            <w:tcW w:w="1134" w:type="dxa"/>
            <w:shd w:val="clear" w:color="auto" w:fill="FFFFFF"/>
            <w:tcMar>
              <w:top w:w="100" w:type="dxa"/>
              <w:left w:w="150" w:type="dxa"/>
              <w:bottom w:w="100" w:type="dxa"/>
              <w:right w:w="150" w:type="dxa"/>
            </w:tcMar>
            <w:vAlign w:val="center"/>
            <w:hideMark/>
          </w:tcPr>
          <w:p w14:paraId="7AC2E99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FFFFF"/>
            <w:tcMar>
              <w:top w:w="100" w:type="dxa"/>
              <w:left w:w="150" w:type="dxa"/>
              <w:bottom w:w="100" w:type="dxa"/>
              <w:right w:w="150" w:type="dxa"/>
            </w:tcMar>
            <w:vAlign w:val="center"/>
            <w:hideMark/>
          </w:tcPr>
          <w:p w14:paraId="2288156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(missões, trilha)</w:t>
            </w:r>
          </w:p>
        </w:tc>
        <w:tc>
          <w:tcPr>
            <w:tcW w:w="1083" w:type="dxa"/>
            <w:shd w:val="clear" w:color="auto" w:fill="FFFFFF"/>
            <w:tcMar>
              <w:top w:w="100" w:type="dxa"/>
              <w:left w:w="150" w:type="dxa"/>
              <w:bottom w:w="100" w:type="dxa"/>
              <w:right w:w="150" w:type="dxa"/>
            </w:tcMar>
            <w:vAlign w:val="center"/>
            <w:hideMark/>
          </w:tcPr>
          <w:p w14:paraId="59AAF33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361" w:type="dxa"/>
            <w:shd w:val="clear" w:color="auto" w:fill="FFFFFF"/>
            <w:tcMar>
              <w:top w:w="100" w:type="dxa"/>
              <w:left w:w="150" w:type="dxa"/>
              <w:bottom w:w="100" w:type="dxa"/>
              <w:right w:w="150" w:type="dxa"/>
            </w:tcMar>
            <w:vAlign w:val="center"/>
            <w:hideMark/>
          </w:tcPr>
          <w:p w14:paraId="0E40EE5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6C04D214" w14:textId="77777777" w:rsidR="00223734" w:rsidRPr="00ED0ECB" w:rsidRDefault="00223734" w:rsidP="008D214A">
            <w:pPr>
              <w:pStyle w:val="LegendaInferior"/>
              <w:keepNext/>
              <w:rPr>
                <w:rFonts w:cs="Arial"/>
                <w:sz w:val="24"/>
                <w:szCs w:val="24"/>
                <w:lang w:val="en-US"/>
              </w:rPr>
            </w:pPr>
            <w:r w:rsidRPr="00ED0ECB">
              <w:rPr>
                <w:rFonts w:cs="Arial"/>
                <w:sz w:val="24"/>
                <w:szCs w:val="24"/>
                <w:lang w:val="en-US"/>
              </w:rPr>
              <w:t>Sim (insígnias)</w:t>
            </w:r>
          </w:p>
        </w:tc>
      </w:tr>
    </w:tbl>
    <w:p w14:paraId="3A27DC26" w14:textId="7D059B83" w:rsidR="008D214A" w:rsidRPr="00ED0ECB" w:rsidRDefault="008D214A" w:rsidP="008D214A">
      <w:pPr>
        <w:pStyle w:val="LegendaInferior"/>
      </w:pPr>
      <w:r w:rsidRPr="00ED0ECB">
        <w:lastRenderedPageBreak/>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4D194B66" w14:textId="2E22975D" w:rsidR="00223734" w:rsidRPr="00ED0ECB" w:rsidRDefault="00223734" w:rsidP="00223734">
      <w:pPr>
        <w:pStyle w:val="Ttulo3"/>
      </w:pPr>
      <w:bookmarkStart w:id="66" w:name="_Toc237473134"/>
      <w:r w:rsidRPr="00ED0ECB">
        <w:t>Concorrentes diretos e soluções mais próximas</w:t>
      </w:r>
      <w:bookmarkEnd w:id="66"/>
    </w:p>
    <w:p w14:paraId="5E6E6B55" w14:textId="12D45C78" w:rsidR="00223734" w:rsidRPr="00ED0ECB" w:rsidRDefault="00223734" w:rsidP="00223734">
      <w:r w:rsidRPr="00ED0ECB">
        <w:t xml:space="preserve">Dentro do conjunto de fontes analisadas nesta pesquisa, não foi identificada uma solução que combine de forma integral gamificação aplicada ao cultivo, gestão de atividades de horta e participação estruturada de alunos, professores e gestores escolares. Encontram-se, no entanto, soluções que se aproximam parcialmente dessa proposta, cada uma cobrindo apenas uma ou algumas das dimensões do </w:t>
      </w:r>
      <w:proofErr w:type="spellStart"/>
      <w:r w:rsidRPr="00ED0ECB">
        <w:t>Viridis</w:t>
      </w:r>
      <w:proofErr w:type="spellEnd"/>
      <w:r w:rsidRPr="00ED0ECB">
        <w:t xml:space="preserve">, e a nova rodada de buscas conduzida para esta revisão identificou um concorrente brasileiro adicional, mais próximo do </w:t>
      </w:r>
      <w:proofErr w:type="spellStart"/>
      <w:r w:rsidRPr="00ED0ECB">
        <w:t>Viridis</w:t>
      </w:r>
      <w:proofErr w:type="spellEnd"/>
      <w:r w:rsidRPr="00ED0ECB">
        <w:t xml:space="preserve"> na dimensão específica de gestão de horta escolar.</w:t>
      </w:r>
    </w:p>
    <w:p w14:paraId="4D188F91" w14:textId="77777777" w:rsidR="00223734" w:rsidRPr="00ED0ECB" w:rsidRDefault="00223734" w:rsidP="00223734">
      <w:r w:rsidRPr="00ED0ECB">
        <w:t xml:space="preserve">Entre as soluções brasileiras mais recentes, destaca-se o aplicativo Green </w:t>
      </w:r>
      <w:proofErr w:type="spellStart"/>
      <w:r w:rsidRPr="00ED0ECB">
        <w:t>School</w:t>
      </w:r>
      <w:proofErr w:type="spellEnd"/>
      <w:r w:rsidRPr="00ED0ECB">
        <w:t xml:space="preserve"> (Matos &amp; Gaspar, 2025), desenvolvido por pesquisadoras da Faculdade de Tecnologia de Praia Grande, unidade do Centro Paula Souza, e testado em 2025 por dois professores e dez alunos de uma escola estadual de Ensino Médio e técnico de Praia Grande (SP). O aplicativo permite registrar o ciclo de plantio, colheita e compostagem de uma horta orgânica escolar real, por meio de funcionalidades de calendário de atividades, tutorial, anotações, mensagens e fotos, distribuídas entre dois perfis de acesso: professores/orientadores e alunos. Por sua finalidade, o Green </w:t>
      </w:r>
      <w:proofErr w:type="spellStart"/>
      <w:r w:rsidRPr="00ED0ECB">
        <w:t>School</w:t>
      </w:r>
      <w:proofErr w:type="spellEnd"/>
      <w:r w:rsidRPr="00ED0ECB">
        <w:t xml:space="preserve"> constitui, entre as fontes consultadas, a iniciativa brasileira mais diretamente comparável ao </w:t>
      </w:r>
      <w:proofErr w:type="spellStart"/>
      <w:r w:rsidRPr="00ED0ECB">
        <w:t>Viridis</w:t>
      </w:r>
      <w:proofErr w:type="spellEnd"/>
      <w:r w:rsidRPr="00ED0ECB">
        <w:t xml:space="preserve"> na dimensão de gestão de horta. Contudo, o aplicativo não incorpora elementos de gamificação: não há pontuação, níveis, missões, </w:t>
      </w:r>
      <w:proofErr w:type="spellStart"/>
      <w:r w:rsidRPr="00ED0ECB">
        <w:t>quizzes</w:t>
      </w:r>
      <w:proofErr w:type="spellEnd"/>
      <w:r w:rsidRPr="00ED0ECB">
        <w:t>, experiência (XP) ou trilha de aprendizagem progressiva, e o registro depende de inserção manual. Tampouco foi identificado um terceiro perfil de gestor escolar.</w:t>
      </w:r>
    </w:p>
    <w:p w14:paraId="424898E6" w14:textId="77777777" w:rsidR="00223734" w:rsidRPr="00ED0ECB" w:rsidRDefault="00223734" w:rsidP="00223734">
      <w:r w:rsidRPr="00ED0ECB">
        <w:t xml:space="preserve">O </w:t>
      </w:r>
      <w:proofErr w:type="spellStart"/>
      <w:r w:rsidRPr="00ED0ECB">
        <w:t>Edukatu</w:t>
      </w:r>
      <w:proofErr w:type="spellEnd"/>
      <w:r w:rsidRPr="00ED0ECB">
        <w:t xml:space="preserve">, rede de aprendizagem mantida pelo Instituto Akatu com apoio institucional dos Ministérios do Meio Ambiente e da Educação, é a iniciativa que mais se aproxima do </w:t>
      </w:r>
      <w:proofErr w:type="spellStart"/>
      <w:r w:rsidRPr="00ED0ECB">
        <w:t>Viridis</w:t>
      </w:r>
      <w:proofErr w:type="spellEnd"/>
      <w:r w:rsidRPr="00ED0ECB">
        <w:t xml:space="preserve"> do ponto de vista da gamificação estruturada: reúne alunos e professores em torno de atividades lúdicas organizadas em "circuitos", com concessão de medalhas. Sua finalidade, contudo, é a sustentabilidade e o consumo consciente de forma ampla, sem foco específico em cultivo ou manutenção de hortas, e sem um sistema de pontuação trocável por recompensas concretas.</w:t>
      </w:r>
    </w:p>
    <w:p w14:paraId="761E869E" w14:textId="21B2CDC7" w:rsidR="00223734" w:rsidRPr="00ED0ECB" w:rsidRDefault="00223734" w:rsidP="00223734">
      <w:r w:rsidRPr="00ED0ECB">
        <w:lastRenderedPageBreak/>
        <w:t xml:space="preserve">A plataforma </w:t>
      </w:r>
      <w:proofErr w:type="spellStart"/>
      <w:r w:rsidRPr="00ED0ECB">
        <w:t>Classcraft</w:t>
      </w:r>
      <w:proofErr w:type="spellEnd"/>
      <w:r w:rsidRPr="00ED0ECB">
        <w:t xml:space="preserve"> é a que mais se aproxima do </w:t>
      </w:r>
      <w:proofErr w:type="spellStart"/>
      <w:r w:rsidRPr="00ED0ECB">
        <w:t>Viridis</w:t>
      </w:r>
      <w:proofErr w:type="spellEnd"/>
      <w:r w:rsidRPr="00ED0ECB">
        <w:t xml:space="preserve"> do ponto de vista da mecânica de jogo: nela, os alunos criam personagens que acumulam pontos de experiência, participam de missões definidas pelo professor e integram sistemas de recompensa dentro do ambiente de sala de aula (</w:t>
      </w:r>
      <w:proofErr w:type="spellStart"/>
      <w:r w:rsidRPr="00ED0ECB">
        <w:t>Seadco</w:t>
      </w:r>
      <w:proofErr w:type="spellEnd"/>
      <w:r w:rsidRPr="00ED0ECB">
        <w:t xml:space="preserve">, [s.d.]). Trata-se, entretanto, de uma ferramenta genérica de gestão de turma, sem qualquer relação com atividades de cultivo, hortas </w:t>
      </w:r>
      <w:r w:rsidR="001E060C" w:rsidRPr="00ED0ECB">
        <w:t>ou educ</w:t>
      </w:r>
      <w:r w:rsidRPr="00ED0ECB">
        <w:t>ação ambiental.</w:t>
      </w:r>
    </w:p>
    <w:p w14:paraId="0C1F5E27" w14:textId="1A5364E2" w:rsidR="00223734" w:rsidRPr="00ED0ECB" w:rsidRDefault="00223734" w:rsidP="00223734">
      <w:pPr>
        <w:pStyle w:val="Ttulo3"/>
      </w:pPr>
      <w:bookmarkStart w:id="67" w:name="_Toc237473135"/>
      <w:r w:rsidRPr="00ED0ECB">
        <w:t>Concorrentes indiretos e iniciativas semelhantes</w:t>
      </w:r>
      <w:bookmarkEnd w:id="67"/>
    </w:p>
    <w:p w14:paraId="2A6BB04C" w14:textId="77777777" w:rsidR="00223734" w:rsidRPr="00ED0ECB" w:rsidRDefault="00223734" w:rsidP="00223734">
      <w:r w:rsidRPr="00ED0ECB">
        <w:t xml:space="preserve">Além dessas soluções mais próximas, foram identificadas iniciativas indiretas em cada uma das categorias de análise propostas. No campo dos aplicativos e plataformas de jardinagem ou cultivo, destacam-se o Cultivar! Brasil e o </w:t>
      </w:r>
      <w:proofErr w:type="spellStart"/>
      <w:r w:rsidRPr="00ED0ECB">
        <w:t>Plantit</w:t>
      </w:r>
      <w:proofErr w:type="spellEnd"/>
      <w:r w:rsidRPr="00ED0ECB">
        <w:t>, além de aplicativos de identificação e cuidado de plantas (</w:t>
      </w:r>
      <w:proofErr w:type="spellStart"/>
      <w:r w:rsidRPr="00ED0ECB">
        <w:t>PictureThis</w:t>
      </w:r>
      <w:proofErr w:type="spellEnd"/>
      <w:r w:rsidRPr="00ED0ECB">
        <w:t xml:space="preserve">, Planta, Meu Jardim). No campo do gerenciamento de hortas, destaca-se o Horta Fácil (Conrado et al., 2011), voltado a horticultores e extensionistas. No campo dos projetos de hortas escolares, destacam-se o Projeto Educando com a Horta Escolar (FNDE/MEC/UnB), as diretrizes da SME de São Paulo e o programa Hortas Cariocas (Prefeitura do Rio). No campo da educação ambiental, destacam-se o </w:t>
      </w:r>
      <w:proofErr w:type="spellStart"/>
      <w:r w:rsidRPr="00ED0ECB">
        <w:t>ProNEA</w:t>
      </w:r>
      <w:proofErr w:type="spellEnd"/>
      <w:r w:rsidRPr="00ED0ECB">
        <w:t xml:space="preserve"> (MEC/MMA), o PNAE e o aplicativo </w:t>
      </w:r>
      <w:proofErr w:type="spellStart"/>
      <w:r w:rsidRPr="00ED0ECB">
        <w:t>RangoMania</w:t>
      </w:r>
      <w:proofErr w:type="spellEnd"/>
      <w:r w:rsidRPr="00ED0ECB">
        <w:t xml:space="preserve">. Por fim, o </w:t>
      </w:r>
      <w:proofErr w:type="spellStart"/>
      <w:r w:rsidRPr="00ED0ECB">
        <w:t>Habitica</w:t>
      </w:r>
      <w:proofErr w:type="spellEnd"/>
      <w:r w:rsidRPr="00ED0ECB">
        <w:t xml:space="preserve"> representa um caso relevante de gamificação de hábitos cotidianos em formato RPG, mas sem qualquer relação com hortas ou contexto escolar.</w:t>
      </w:r>
    </w:p>
    <w:p w14:paraId="00571AF2" w14:textId="0CF78EC5" w:rsidR="00223734" w:rsidRPr="00ED0ECB" w:rsidRDefault="00223734" w:rsidP="00E23BAC">
      <w:pPr>
        <w:pStyle w:val="Ttulo3"/>
      </w:pPr>
      <w:bookmarkStart w:id="68" w:name="_Toc237473136"/>
      <w:r w:rsidRPr="00ED0ECB">
        <w:t>Soluções de aprendizagem sobre cultivo</w:t>
      </w:r>
      <w:bookmarkEnd w:id="68"/>
    </w:p>
    <w:p w14:paraId="28B16665" w14:textId="77777777" w:rsidR="00223734" w:rsidRPr="00ED0ECB" w:rsidRDefault="00223734" w:rsidP="00223734">
      <w:r w:rsidRPr="00ED0ECB">
        <w:t>Uma das questões levantadas para esta revisão foi verificar se já existe uma plataforma que funcione como uma espécie de "</w:t>
      </w:r>
      <w:proofErr w:type="spellStart"/>
      <w:r w:rsidRPr="00ED0ECB">
        <w:t>Duolingo</w:t>
      </w:r>
      <w:proofErr w:type="spellEnd"/>
      <w:r w:rsidRPr="00ED0ECB">
        <w:t xml:space="preserve"> da horta", ensinando cultivo por meio de conteúdos progressivos, questionários e gamificação. Não foi localizado nenhum trabalho acadêmico nacional que implemente explicitamente o conceito de trilha gamificada de aprendizagem sobre cultivo nos moldes do </w:t>
      </w:r>
      <w:proofErr w:type="spellStart"/>
      <w:r w:rsidRPr="00ED0ECB">
        <w:t>Duolingo</w:t>
      </w:r>
      <w:proofErr w:type="spellEnd"/>
      <w:r w:rsidRPr="00ED0ECB">
        <w:t xml:space="preserve">. A aproximação mais próxima identificada foi o aplicativo internacional </w:t>
      </w:r>
      <w:proofErr w:type="spellStart"/>
      <w:r w:rsidRPr="00ED0ECB">
        <w:t>AsparGo</w:t>
      </w:r>
      <w:proofErr w:type="spellEnd"/>
      <w:r w:rsidRPr="00ED0ECB">
        <w:t>, de origem australiana, que organiza o aprendizado em missões curtas e progressivas, desbloqueando cartões de conhecimento e concedendo pontos de experiência (XP) e insígnias.</w:t>
      </w:r>
    </w:p>
    <w:p w14:paraId="093DF554" w14:textId="77777777" w:rsidR="00AE5960" w:rsidRPr="00ED0ECB" w:rsidRDefault="00223734" w:rsidP="00AE5960">
      <w:r w:rsidRPr="00ED0ECB">
        <w:t xml:space="preserve">O </w:t>
      </w:r>
      <w:proofErr w:type="spellStart"/>
      <w:r w:rsidRPr="00ED0ECB">
        <w:t>AsparGo</w:t>
      </w:r>
      <w:proofErr w:type="spellEnd"/>
      <w:r w:rsidRPr="00ED0ECB">
        <w:t xml:space="preserve"> apresenta diferenças relevantes em relação ao </w:t>
      </w:r>
      <w:proofErr w:type="spellStart"/>
      <w:r w:rsidRPr="00ED0ECB">
        <w:t>Viridis</w:t>
      </w:r>
      <w:proofErr w:type="spellEnd"/>
      <w:r w:rsidRPr="00ED0ECB">
        <w:t xml:space="preserve">: é voltado à jardinagem doméstica individual, sem vínculo com hortas escolares, sem perfis </w:t>
      </w:r>
      <w:r w:rsidRPr="00ED0ECB">
        <w:lastRenderedPageBreak/>
        <w:t xml:space="preserve">institucionais de aluno, professor ou gestor, sem quiz no sentido estrito e com documentação majoritariamente em inglês. A combinação específica pretendida pela aba educacional do </w:t>
      </w:r>
      <w:proofErr w:type="spellStart"/>
      <w:r w:rsidRPr="00ED0ECB">
        <w:t>Viridis</w:t>
      </w:r>
      <w:proofErr w:type="spellEnd"/>
      <w:r w:rsidRPr="00ED0ECB">
        <w:t xml:space="preserve"> (trilha de aprendizagem sobre cultivo de horta, com </w:t>
      </w:r>
      <w:proofErr w:type="spellStart"/>
      <w:r w:rsidRPr="00ED0ECB">
        <w:t>quizzes</w:t>
      </w:r>
      <w:proofErr w:type="spellEnd"/>
      <w:r w:rsidRPr="00ED0ECB">
        <w:t>, missões, XP, níveis e conquistas, integrada a um contexto escolar brasileiro com perfis de aluno, professor e gestor) não foi encontrada, de forma integral, em nenhuma das fontes consultadas.</w:t>
      </w:r>
    </w:p>
    <w:p w14:paraId="1E8AA327" w14:textId="4BF175B8" w:rsidR="00223734" w:rsidRPr="00ED0ECB" w:rsidRDefault="00223734" w:rsidP="00AE5960">
      <w:pPr>
        <w:pStyle w:val="Ttulo3"/>
      </w:pPr>
      <w:bookmarkStart w:id="69" w:name="_Toc237473137"/>
      <w:r w:rsidRPr="00ED0ECB">
        <w:t>Soluções de gamificação aplicadas à educação</w:t>
      </w:r>
      <w:bookmarkEnd w:id="69"/>
    </w:p>
    <w:p w14:paraId="1E106C18" w14:textId="3EE66946" w:rsidR="00E23BAC" w:rsidRPr="00ED0ECB" w:rsidRDefault="00223734" w:rsidP="008D214A">
      <w:r w:rsidRPr="00ED0ECB">
        <w:t xml:space="preserve">No campo das plataformas educacionais que utilizam gamificação, destaca-se o </w:t>
      </w:r>
      <w:proofErr w:type="spellStart"/>
      <w:r w:rsidRPr="00ED0ECB">
        <w:t>Kahoot</w:t>
      </w:r>
      <w:proofErr w:type="spellEnd"/>
      <w:r w:rsidRPr="00ED0ECB">
        <w:t>, amplamente utilizado em salas de aula brasileiras para aplicação de questionários gamificados com ranking (Almeida et al., 2023), embora sua gamificação seja pontual e restrita a perguntas e respostas. A literatura recente (Fadel et al., 2014; Valença et al., 2026) reforça que o planejamento de experiências gamificadas eficazes depende da articulação entre desafios, progressão, feedback e cooperação, e não apenas da presença isolada de pontos ou rankings.</w:t>
      </w:r>
    </w:p>
    <w:p w14:paraId="0BEC5857" w14:textId="777E281E" w:rsidR="008D214A" w:rsidRPr="00ED0ECB" w:rsidRDefault="008D214A" w:rsidP="008D214A">
      <w:pPr>
        <w:pStyle w:val="Legenda"/>
      </w:pPr>
      <w:bookmarkStart w:id="70" w:name="_Toc237473072"/>
      <w:r w:rsidRPr="00ED0ECB">
        <w:t xml:space="preserve">Tabela </w:t>
      </w:r>
      <w:fldSimple w:instr=" SEQ Tabela \* ARABIC ">
        <w:r w:rsidR="00716C9E" w:rsidRPr="00ED0ECB">
          <w:rPr>
            <w:noProof/>
          </w:rPr>
          <w:t>2</w:t>
        </w:r>
      </w:fldSimple>
      <w:r w:rsidRPr="00ED0ECB">
        <w:t xml:space="preserve">: Semelhanças e diferenças entre as soluções mais próximas e o </w:t>
      </w:r>
      <w:proofErr w:type="spellStart"/>
      <w:r w:rsidRPr="00ED0ECB">
        <w:t>Viridis</w:t>
      </w:r>
      <w:bookmarkEnd w:id="70"/>
      <w:proofErr w:type="spellEnd"/>
    </w:p>
    <w:tbl>
      <w:tblPr>
        <w:tblW w:w="100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92"/>
        <w:gridCol w:w="3744"/>
        <w:gridCol w:w="3744"/>
      </w:tblGrid>
      <w:tr w:rsidR="00E23BAC" w:rsidRPr="00ED0ECB" w14:paraId="07F69E34" w14:textId="77777777" w:rsidTr="00705087">
        <w:trPr>
          <w:jc w:val="center"/>
        </w:trPr>
        <w:tc>
          <w:tcPr>
            <w:tcW w:w="2592" w:type="dxa"/>
            <w:shd w:val="clear" w:color="auto" w:fill="2E7559"/>
            <w:tcMar>
              <w:top w:w="120" w:type="dxa"/>
              <w:left w:w="150" w:type="dxa"/>
              <w:bottom w:w="120" w:type="dxa"/>
              <w:right w:w="150" w:type="dxa"/>
            </w:tcMar>
            <w:vAlign w:val="center"/>
            <w:hideMark/>
          </w:tcPr>
          <w:p w14:paraId="770F91B5" w14:textId="77777777" w:rsidR="00E23BAC" w:rsidRPr="00ED0ECB" w:rsidRDefault="00E23BAC" w:rsidP="00614957">
            <w:pPr>
              <w:pStyle w:val="Legenda"/>
              <w:rPr>
                <w:sz w:val="24"/>
                <w:szCs w:val="24"/>
              </w:rPr>
            </w:pPr>
            <w:r w:rsidRPr="00ED0ECB">
              <w:rPr>
                <w:sz w:val="24"/>
                <w:szCs w:val="24"/>
              </w:rPr>
              <w:t>Solução</w:t>
            </w:r>
          </w:p>
        </w:tc>
        <w:tc>
          <w:tcPr>
            <w:tcW w:w="3744" w:type="dxa"/>
            <w:shd w:val="clear" w:color="auto" w:fill="2E7559"/>
            <w:tcMar>
              <w:top w:w="120" w:type="dxa"/>
              <w:left w:w="150" w:type="dxa"/>
              <w:bottom w:w="120" w:type="dxa"/>
              <w:right w:w="150" w:type="dxa"/>
            </w:tcMar>
            <w:vAlign w:val="center"/>
            <w:hideMark/>
          </w:tcPr>
          <w:p w14:paraId="2B55C76A" w14:textId="77777777" w:rsidR="00E23BAC" w:rsidRPr="00ED0ECB" w:rsidRDefault="00E23BAC" w:rsidP="00614957">
            <w:pPr>
              <w:pStyle w:val="Legenda"/>
              <w:rPr>
                <w:sz w:val="24"/>
                <w:szCs w:val="24"/>
              </w:rPr>
            </w:pPr>
            <w:r w:rsidRPr="00ED0ECB">
              <w:rPr>
                <w:sz w:val="24"/>
                <w:szCs w:val="24"/>
              </w:rPr>
              <w:t xml:space="preserve">Semelhanças com o </w:t>
            </w:r>
            <w:proofErr w:type="spellStart"/>
            <w:r w:rsidRPr="00ED0ECB">
              <w:rPr>
                <w:sz w:val="24"/>
                <w:szCs w:val="24"/>
              </w:rPr>
              <w:t>Viridis</w:t>
            </w:r>
            <w:proofErr w:type="spellEnd"/>
          </w:p>
        </w:tc>
        <w:tc>
          <w:tcPr>
            <w:tcW w:w="3744" w:type="dxa"/>
            <w:shd w:val="clear" w:color="auto" w:fill="2E7559"/>
            <w:tcMar>
              <w:top w:w="120" w:type="dxa"/>
              <w:left w:w="150" w:type="dxa"/>
              <w:bottom w:w="120" w:type="dxa"/>
              <w:right w:w="150" w:type="dxa"/>
            </w:tcMar>
            <w:vAlign w:val="center"/>
            <w:hideMark/>
          </w:tcPr>
          <w:p w14:paraId="14CFEE53" w14:textId="77777777" w:rsidR="00E23BAC" w:rsidRPr="00ED0ECB" w:rsidRDefault="00E23BAC" w:rsidP="00614957">
            <w:pPr>
              <w:pStyle w:val="Legenda"/>
              <w:rPr>
                <w:sz w:val="24"/>
                <w:szCs w:val="24"/>
              </w:rPr>
            </w:pPr>
            <w:r w:rsidRPr="00ED0ECB">
              <w:rPr>
                <w:sz w:val="24"/>
                <w:szCs w:val="24"/>
              </w:rPr>
              <w:t xml:space="preserve">Diferenças em relação ao </w:t>
            </w:r>
            <w:proofErr w:type="spellStart"/>
            <w:r w:rsidRPr="00ED0ECB">
              <w:rPr>
                <w:sz w:val="24"/>
                <w:szCs w:val="24"/>
              </w:rPr>
              <w:t>Viridis</w:t>
            </w:r>
            <w:proofErr w:type="spellEnd"/>
          </w:p>
        </w:tc>
      </w:tr>
      <w:tr w:rsidR="00E23BAC" w:rsidRPr="00ED0ECB" w14:paraId="096AD3A7" w14:textId="77777777" w:rsidTr="00705087">
        <w:trPr>
          <w:jc w:val="center"/>
        </w:trPr>
        <w:tc>
          <w:tcPr>
            <w:tcW w:w="2592" w:type="dxa"/>
            <w:shd w:val="clear" w:color="auto" w:fill="FFFFFF"/>
            <w:tcMar>
              <w:top w:w="100" w:type="dxa"/>
              <w:left w:w="150" w:type="dxa"/>
              <w:bottom w:w="100" w:type="dxa"/>
              <w:right w:w="150" w:type="dxa"/>
            </w:tcMar>
            <w:vAlign w:val="center"/>
            <w:hideMark/>
          </w:tcPr>
          <w:p w14:paraId="1B1FDF46" w14:textId="77777777" w:rsidR="00E23BAC" w:rsidRPr="00ED0ECB" w:rsidRDefault="00E23BAC" w:rsidP="00E23BAC">
            <w:pPr>
              <w:pStyle w:val="LegendaInferior"/>
              <w:rPr>
                <w:sz w:val="24"/>
                <w:szCs w:val="24"/>
                <w:lang w:val="en-US"/>
              </w:rPr>
            </w:pPr>
            <w:r w:rsidRPr="00ED0ECB">
              <w:rPr>
                <w:sz w:val="24"/>
                <w:szCs w:val="24"/>
                <w:lang w:val="en-US"/>
              </w:rPr>
              <w:t>Green School (Matos &amp; Gaspar, 2025)</w:t>
            </w:r>
          </w:p>
        </w:tc>
        <w:tc>
          <w:tcPr>
            <w:tcW w:w="3744" w:type="dxa"/>
            <w:shd w:val="clear" w:color="auto" w:fill="FFFFFF"/>
            <w:tcMar>
              <w:top w:w="100" w:type="dxa"/>
              <w:left w:w="150" w:type="dxa"/>
              <w:bottom w:w="100" w:type="dxa"/>
              <w:right w:w="150" w:type="dxa"/>
            </w:tcMar>
            <w:vAlign w:val="center"/>
            <w:hideMark/>
          </w:tcPr>
          <w:p w14:paraId="30C5449E" w14:textId="77777777" w:rsidR="00E23BAC" w:rsidRPr="00ED0ECB" w:rsidRDefault="00E23BAC" w:rsidP="00E23BAC">
            <w:pPr>
              <w:pStyle w:val="LegendaInferior"/>
              <w:rPr>
                <w:sz w:val="24"/>
                <w:szCs w:val="24"/>
              </w:rPr>
            </w:pPr>
            <w:r w:rsidRPr="00ED0ECB">
              <w:rPr>
                <w:sz w:val="24"/>
                <w:szCs w:val="24"/>
              </w:rPr>
              <w:t>Gestão de horta escolar real, perfis de professor e aluno, acompanhamento do ciclo de plantio.</w:t>
            </w:r>
          </w:p>
        </w:tc>
        <w:tc>
          <w:tcPr>
            <w:tcW w:w="3744" w:type="dxa"/>
            <w:shd w:val="clear" w:color="auto" w:fill="FFFFFF"/>
            <w:tcMar>
              <w:top w:w="100" w:type="dxa"/>
              <w:left w:w="150" w:type="dxa"/>
              <w:bottom w:w="100" w:type="dxa"/>
              <w:right w:w="150" w:type="dxa"/>
            </w:tcMar>
            <w:vAlign w:val="center"/>
            <w:hideMark/>
          </w:tcPr>
          <w:p w14:paraId="1AE6201E" w14:textId="77777777" w:rsidR="00E23BAC" w:rsidRPr="00ED0ECB" w:rsidRDefault="00E23BAC" w:rsidP="00E23BAC">
            <w:pPr>
              <w:pStyle w:val="LegendaInferior"/>
              <w:rPr>
                <w:sz w:val="24"/>
                <w:szCs w:val="24"/>
              </w:rPr>
            </w:pPr>
            <w:r w:rsidRPr="00ED0ECB">
              <w:rPr>
                <w:sz w:val="24"/>
                <w:szCs w:val="24"/>
              </w:rPr>
              <w:t>Não incorpora gamificação, missões, quizzes ou XP; sem perfil de gestor; depende de inserção manual.</w:t>
            </w:r>
          </w:p>
        </w:tc>
      </w:tr>
      <w:tr w:rsidR="00E23BAC" w:rsidRPr="00ED0ECB" w14:paraId="37DCFC59" w14:textId="77777777" w:rsidTr="00705087">
        <w:trPr>
          <w:jc w:val="center"/>
        </w:trPr>
        <w:tc>
          <w:tcPr>
            <w:tcW w:w="2592" w:type="dxa"/>
            <w:shd w:val="clear" w:color="auto" w:fill="F2F7F5"/>
            <w:tcMar>
              <w:top w:w="100" w:type="dxa"/>
              <w:left w:w="150" w:type="dxa"/>
              <w:bottom w:w="100" w:type="dxa"/>
              <w:right w:w="150" w:type="dxa"/>
            </w:tcMar>
            <w:vAlign w:val="center"/>
            <w:hideMark/>
          </w:tcPr>
          <w:p w14:paraId="62465C59" w14:textId="77777777" w:rsidR="00E23BAC" w:rsidRPr="00ED0ECB" w:rsidRDefault="00E23BAC" w:rsidP="00E23BAC">
            <w:pPr>
              <w:pStyle w:val="LegendaInferior"/>
              <w:rPr>
                <w:sz w:val="24"/>
                <w:szCs w:val="24"/>
                <w:lang w:val="en-US"/>
              </w:rPr>
            </w:pPr>
            <w:r w:rsidRPr="00ED0ECB">
              <w:rPr>
                <w:sz w:val="24"/>
                <w:szCs w:val="24"/>
                <w:lang w:val="en-US"/>
              </w:rPr>
              <w:t>AsparGo</w:t>
            </w:r>
          </w:p>
        </w:tc>
        <w:tc>
          <w:tcPr>
            <w:tcW w:w="3744" w:type="dxa"/>
            <w:shd w:val="clear" w:color="auto" w:fill="F2F7F5"/>
            <w:tcMar>
              <w:top w:w="100" w:type="dxa"/>
              <w:left w:w="150" w:type="dxa"/>
              <w:bottom w:w="100" w:type="dxa"/>
              <w:right w:w="150" w:type="dxa"/>
            </w:tcMar>
            <w:vAlign w:val="center"/>
            <w:hideMark/>
          </w:tcPr>
          <w:p w14:paraId="4051A264" w14:textId="77777777" w:rsidR="00E23BAC" w:rsidRPr="00ED0ECB" w:rsidRDefault="00E23BAC" w:rsidP="00E23BAC">
            <w:pPr>
              <w:pStyle w:val="LegendaInferior"/>
              <w:rPr>
                <w:sz w:val="24"/>
                <w:szCs w:val="24"/>
              </w:rPr>
            </w:pPr>
            <w:r w:rsidRPr="00ED0ECB">
              <w:rPr>
                <w:sz w:val="24"/>
                <w:szCs w:val="24"/>
              </w:rPr>
              <w:t>Organiza aprendizado em missões curtas, com XP, desbloqueio de conteúdo, trilha progressiva e insígnias.</w:t>
            </w:r>
          </w:p>
        </w:tc>
        <w:tc>
          <w:tcPr>
            <w:tcW w:w="3744" w:type="dxa"/>
            <w:shd w:val="clear" w:color="auto" w:fill="F2F7F5"/>
            <w:tcMar>
              <w:top w:w="100" w:type="dxa"/>
              <w:left w:w="150" w:type="dxa"/>
              <w:bottom w:w="100" w:type="dxa"/>
              <w:right w:w="150" w:type="dxa"/>
            </w:tcMar>
            <w:vAlign w:val="center"/>
            <w:hideMark/>
          </w:tcPr>
          <w:p w14:paraId="16CFAAED" w14:textId="77777777" w:rsidR="00E23BAC" w:rsidRPr="00ED0ECB" w:rsidRDefault="00E23BAC" w:rsidP="00E23BAC">
            <w:pPr>
              <w:pStyle w:val="LegendaInferior"/>
              <w:rPr>
                <w:sz w:val="24"/>
                <w:szCs w:val="24"/>
              </w:rPr>
            </w:pPr>
            <w:r w:rsidRPr="00ED0ECB">
              <w:rPr>
                <w:sz w:val="24"/>
                <w:szCs w:val="24"/>
              </w:rPr>
              <w:t>Voltado à jardinagem doméstica individual; sem hortas escolares; sem perfis institucionais; sem quiz estruturado; em inglês.</w:t>
            </w:r>
          </w:p>
        </w:tc>
      </w:tr>
      <w:tr w:rsidR="00E23BAC" w:rsidRPr="00ED0ECB" w14:paraId="5D45555C" w14:textId="77777777" w:rsidTr="00705087">
        <w:trPr>
          <w:jc w:val="center"/>
        </w:trPr>
        <w:tc>
          <w:tcPr>
            <w:tcW w:w="2592" w:type="dxa"/>
            <w:shd w:val="clear" w:color="auto" w:fill="FFFFFF"/>
            <w:tcMar>
              <w:top w:w="100" w:type="dxa"/>
              <w:left w:w="150" w:type="dxa"/>
              <w:bottom w:w="100" w:type="dxa"/>
              <w:right w:w="150" w:type="dxa"/>
            </w:tcMar>
            <w:vAlign w:val="center"/>
            <w:hideMark/>
          </w:tcPr>
          <w:p w14:paraId="33C9A94A" w14:textId="77777777" w:rsidR="00E23BAC" w:rsidRPr="00ED0ECB" w:rsidRDefault="00E23BAC" w:rsidP="00E23BAC">
            <w:pPr>
              <w:pStyle w:val="LegendaInferior"/>
              <w:rPr>
                <w:sz w:val="24"/>
                <w:szCs w:val="24"/>
                <w:lang w:val="en-US"/>
              </w:rPr>
            </w:pPr>
            <w:r w:rsidRPr="00ED0ECB">
              <w:rPr>
                <w:sz w:val="24"/>
                <w:szCs w:val="24"/>
                <w:lang w:val="en-US"/>
              </w:rPr>
              <w:lastRenderedPageBreak/>
              <w:t>Edukatu</w:t>
            </w:r>
          </w:p>
        </w:tc>
        <w:tc>
          <w:tcPr>
            <w:tcW w:w="3744" w:type="dxa"/>
            <w:shd w:val="clear" w:color="auto" w:fill="FFFFFF"/>
            <w:tcMar>
              <w:top w:w="100" w:type="dxa"/>
              <w:left w:w="150" w:type="dxa"/>
              <w:bottom w:w="100" w:type="dxa"/>
              <w:right w:w="150" w:type="dxa"/>
            </w:tcMar>
            <w:vAlign w:val="center"/>
            <w:hideMark/>
          </w:tcPr>
          <w:p w14:paraId="5A70563F" w14:textId="77777777" w:rsidR="00E23BAC" w:rsidRPr="00ED0ECB" w:rsidRDefault="00E23BAC" w:rsidP="00E23BAC">
            <w:pPr>
              <w:pStyle w:val="LegendaInferior"/>
              <w:rPr>
                <w:sz w:val="24"/>
                <w:szCs w:val="24"/>
              </w:rPr>
            </w:pPr>
            <w:r w:rsidRPr="00ED0ECB">
              <w:rPr>
                <w:sz w:val="24"/>
                <w:szCs w:val="24"/>
              </w:rPr>
              <w:t>Atividades lúdicas em circuitos com progresso e medalhas para alunos e professores.</w:t>
            </w:r>
          </w:p>
        </w:tc>
        <w:tc>
          <w:tcPr>
            <w:tcW w:w="3744" w:type="dxa"/>
            <w:shd w:val="clear" w:color="auto" w:fill="FFFFFF"/>
            <w:tcMar>
              <w:top w:w="100" w:type="dxa"/>
              <w:left w:w="150" w:type="dxa"/>
              <w:bottom w:w="100" w:type="dxa"/>
              <w:right w:w="150" w:type="dxa"/>
            </w:tcMar>
            <w:vAlign w:val="center"/>
            <w:hideMark/>
          </w:tcPr>
          <w:p w14:paraId="22A98AFA" w14:textId="77777777" w:rsidR="00E23BAC" w:rsidRPr="00ED0ECB" w:rsidRDefault="00E23BAC" w:rsidP="00E23BAC">
            <w:pPr>
              <w:pStyle w:val="LegendaInferior"/>
              <w:rPr>
                <w:sz w:val="24"/>
                <w:szCs w:val="24"/>
              </w:rPr>
            </w:pPr>
            <w:r w:rsidRPr="00ED0ECB">
              <w:rPr>
                <w:sz w:val="24"/>
                <w:szCs w:val="24"/>
              </w:rPr>
              <w:t>Foco em sustentabilidade ampla; sem cultivo de hortas como eixo central; sem sistema de XP ou recompensas trocáveis.</w:t>
            </w:r>
          </w:p>
        </w:tc>
      </w:tr>
      <w:tr w:rsidR="00E23BAC" w:rsidRPr="00ED0ECB" w14:paraId="191FF865" w14:textId="77777777" w:rsidTr="00705087">
        <w:trPr>
          <w:jc w:val="center"/>
        </w:trPr>
        <w:tc>
          <w:tcPr>
            <w:tcW w:w="2592" w:type="dxa"/>
            <w:shd w:val="clear" w:color="auto" w:fill="F2F7F5"/>
            <w:tcMar>
              <w:top w:w="100" w:type="dxa"/>
              <w:left w:w="150" w:type="dxa"/>
              <w:bottom w:w="100" w:type="dxa"/>
              <w:right w:w="150" w:type="dxa"/>
            </w:tcMar>
            <w:vAlign w:val="center"/>
            <w:hideMark/>
          </w:tcPr>
          <w:p w14:paraId="47E8A1A2" w14:textId="77777777" w:rsidR="00E23BAC" w:rsidRPr="00ED0ECB" w:rsidRDefault="00E23BAC" w:rsidP="00E23BAC">
            <w:pPr>
              <w:pStyle w:val="LegendaInferior"/>
              <w:rPr>
                <w:sz w:val="24"/>
                <w:szCs w:val="24"/>
                <w:lang w:val="en-US"/>
              </w:rPr>
            </w:pPr>
            <w:r w:rsidRPr="00ED0ECB">
              <w:rPr>
                <w:sz w:val="24"/>
                <w:szCs w:val="24"/>
                <w:lang w:val="en-US"/>
              </w:rPr>
              <w:t>Classcraft</w:t>
            </w:r>
          </w:p>
        </w:tc>
        <w:tc>
          <w:tcPr>
            <w:tcW w:w="3744" w:type="dxa"/>
            <w:shd w:val="clear" w:color="auto" w:fill="F2F7F5"/>
            <w:tcMar>
              <w:top w:w="100" w:type="dxa"/>
              <w:left w:w="150" w:type="dxa"/>
              <w:bottom w:w="100" w:type="dxa"/>
              <w:right w:w="150" w:type="dxa"/>
            </w:tcMar>
            <w:vAlign w:val="center"/>
            <w:hideMark/>
          </w:tcPr>
          <w:p w14:paraId="428D9D51" w14:textId="77777777" w:rsidR="00E23BAC" w:rsidRPr="00ED0ECB" w:rsidRDefault="00E23BAC" w:rsidP="00E23BAC">
            <w:pPr>
              <w:pStyle w:val="LegendaInferior"/>
              <w:rPr>
                <w:sz w:val="24"/>
                <w:szCs w:val="24"/>
              </w:rPr>
            </w:pPr>
            <w:r w:rsidRPr="00ED0ECB">
              <w:rPr>
                <w:sz w:val="24"/>
                <w:szCs w:val="24"/>
              </w:rPr>
              <w:t>Estrutura de XP, missões definidas pelo professor e recompensas em sala de aula.</w:t>
            </w:r>
          </w:p>
        </w:tc>
        <w:tc>
          <w:tcPr>
            <w:tcW w:w="3744" w:type="dxa"/>
            <w:shd w:val="clear" w:color="auto" w:fill="F2F7F5"/>
            <w:tcMar>
              <w:top w:w="100" w:type="dxa"/>
              <w:left w:w="150" w:type="dxa"/>
              <w:bottom w:w="100" w:type="dxa"/>
              <w:right w:w="150" w:type="dxa"/>
            </w:tcMar>
            <w:vAlign w:val="center"/>
            <w:hideMark/>
          </w:tcPr>
          <w:p w14:paraId="4DD9019E" w14:textId="77777777" w:rsidR="00E23BAC" w:rsidRPr="00ED0ECB" w:rsidRDefault="00E23BAC" w:rsidP="00E23BAC">
            <w:pPr>
              <w:pStyle w:val="LegendaInferior"/>
              <w:rPr>
                <w:sz w:val="24"/>
                <w:szCs w:val="24"/>
              </w:rPr>
            </w:pPr>
            <w:r w:rsidRPr="00ED0ECB">
              <w:rPr>
                <w:sz w:val="24"/>
                <w:szCs w:val="24"/>
              </w:rPr>
              <w:t>Ferramenta genérica de gestão de turma, sem relação com cultivo, hortas ou educação ambiental.</w:t>
            </w:r>
          </w:p>
        </w:tc>
      </w:tr>
      <w:tr w:rsidR="00E23BAC" w:rsidRPr="00ED0ECB" w14:paraId="4D5A3D93" w14:textId="77777777" w:rsidTr="00705087">
        <w:trPr>
          <w:jc w:val="center"/>
        </w:trPr>
        <w:tc>
          <w:tcPr>
            <w:tcW w:w="2592" w:type="dxa"/>
            <w:shd w:val="clear" w:color="auto" w:fill="FFFFFF"/>
            <w:tcMar>
              <w:top w:w="100" w:type="dxa"/>
              <w:left w:w="150" w:type="dxa"/>
              <w:bottom w:w="100" w:type="dxa"/>
              <w:right w:w="150" w:type="dxa"/>
            </w:tcMar>
            <w:vAlign w:val="center"/>
            <w:hideMark/>
          </w:tcPr>
          <w:p w14:paraId="7A89070A" w14:textId="77777777" w:rsidR="00E23BAC" w:rsidRPr="00ED0ECB" w:rsidRDefault="00E23BAC" w:rsidP="00E23BAC">
            <w:pPr>
              <w:pStyle w:val="LegendaInferior"/>
              <w:rPr>
                <w:sz w:val="24"/>
                <w:szCs w:val="24"/>
                <w:lang w:val="en-US"/>
              </w:rPr>
            </w:pPr>
            <w:r w:rsidRPr="00ED0ECB">
              <w:rPr>
                <w:sz w:val="24"/>
                <w:szCs w:val="24"/>
                <w:lang w:val="en-US"/>
              </w:rPr>
              <w:t>Kahoot</w:t>
            </w:r>
          </w:p>
        </w:tc>
        <w:tc>
          <w:tcPr>
            <w:tcW w:w="3744" w:type="dxa"/>
            <w:shd w:val="clear" w:color="auto" w:fill="FFFFFF"/>
            <w:tcMar>
              <w:top w:w="100" w:type="dxa"/>
              <w:left w:w="150" w:type="dxa"/>
              <w:bottom w:w="100" w:type="dxa"/>
              <w:right w:w="150" w:type="dxa"/>
            </w:tcMar>
            <w:vAlign w:val="center"/>
            <w:hideMark/>
          </w:tcPr>
          <w:p w14:paraId="75E00E5B" w14:textId="77777777" w:rsidR="00E23BAC" w:rsidRPr="00ED0ECB" w:rsidRDefault="00E23BAC" w:rsidP="00E23BAC">
            <w:pPr>
              <w:pStyle w:val="LegendaInferior"/>
              <w:rPr>
                <w:sz w:val="24"/>
                <w:szCs w:val="24"/>
              </w:rPr>
            </w:pPr>
            <w:r w:rsidRPr="00ED0ECB">
              <w:rPr>
                <w:sz w:val="24"/>
                <w:szCs w:val="24"/>
              </w:rPr>
              <w:t>Uso de quizzes gamificados com ranking de pontuação em salas de aula.</w:t>
            </w:r>
          </w:p>
        </w:tc>
        <w:tc>
          <w:tcPr>
            <w:tcW w:w="3744" w:type="dxa"/>
            <w:shd w:val="clear" w:color="auto" w:fill="FFFFFF"/>
            <w:tcMar>
              <w:top w:w="100" w:type="dxa"/>
              <w:left w:w="150" w:type="dxa"/>
              <w:bottom w:w="100" w:type="dxa"/>
              <w:right w:w="150" w:type="dxa"/>
            </w:tcMar>
            <w:vAlign w:val="center"/>
            <w:hideMark/>
          </w:tcPr>
          <w:p w14:paraId="2F939F7D" w14:textId="77777777" w:rsidR="00E23BAC" w:rsidRPr="00ED0ECB" w:rsidRDefault="00E23BAC" w:rsidP="00E23BAC">
            <w:pPr>
              <w:pStyle w:val="LegendaInferior"/>
              <w:rPr>
                <w:sz w:val="24"/>
                <w:szCs w:val="24"/>
              </w:rPr>
            </w:pPr>
            <w:r w:rsidRPr="00ED0ECB">
              <w:rPr>
                <w:sz w:val="24"/>
                <w:szCs w:val="24"/>
              </w:rPr>
              <w:t>Gamificação pontual, restrita a perguntas e respostas, sem missões contínuas ou vínculo com cultivo prático.</w:t>
            </w:r>
          </w:p>
        </w:tc>
      </w:tr>
      <w:tr w:rsidR="00E23BAC" w:rsidRPr="00ED0ECB" w14:paraId="10EC9B97" w14:textId="77777777" w:rsidTr="00705087">
        <w:trPr>
          <w:jc w:val="center"/>
        </w:trPr>
        <w:tc>
          <w:tcPr>
            <w:tcW w:w="2592" w:type="dxa"/>
            <w:shd w:val="clear" w:color="auto" w:fill="F2F7F5"/>
            <w:tcMar>
              <w:top w:w="100" w:type="dxa"/>
              <w:left w:w="150" w:type="dxa"/>
              <w:bottom w:w="100" w:type="dxa"/>
              <w:right w:w="150" w:type="dxa"/>
            </w:tcMar>
            <w:vAlign w:val="center"/>
            <w:hideMark/>
          </w:tcPr>
          <w:p w14:paraId="19F90EF7" w14:textId="77777777" w:rsidR="00E23BAC" w:rsidRPr="00ED0ECB" w:rsidRDefault="00E23BAC" w:rsidP="00E23BAC">
            <w:pPr>
              <w:pStyle w:val="LegendaInferior"/>
              <w:rPr>
                <w:lang w:val="en-US"/>
              </w:rPr>
            </w:pPr>
            <w:r w:rsidRPr="00ED0ECB">
              <w:rPr>
                <w:lang w:val="en-US"/>
              </w:rPr>
              <w:t>Habitica</w:t>
            </w:r>
          </w:p>
        </w:tc>
        <w:tc>
          <w:tcPr>
            <w:tcW w:w="3744" w:type="dxa"/>
            <w:shd w:val="clear" w:color="auto" w:fill="F2F7F5"/>
            <w:tcMar>
              <w:top w:w="100" w:type="dxa"/>
              <w:left w:w="150" w:type="dxa"/>
              <w:bottom w:w="100" w:type="dxa"/>
              <w:right w:w="150" w:type="dxa"/>
            </w:tcMar>
            <w:vAlign w:val="center"/>
            <w:hideMark/>
          </w:tcPr>
          <w:p w14:paraId="02BFD60D" w14:textId="77777777" w:rsidR="00E23BAC" w:rsidRPr="00ED0ECB" w:rsidRDefault="00E23BAC" w:rsidP="00E23BAC">
            <w:pPr>
              <w:pStyle w:val="LegendaInferior"/>
            </w:pPr>
            <w:r w:rsidRPr="00ED0ECB">
              <w:t>Lógica de gamificação estruturalmente próxima (XP, avatar, desafios em grupo, recompensas).</w:t>
            </w:r>
          </w:p>
        </w:tc>
        <w:tc>
          <w:tcPr>
            <w:tcW w:w="3744" w:type="dxa"/>
            <w:shd w:val="clear" w:color="auto" w:fill="F2F7F5"/>
            <w:tcMar>
              <w:top w:w="100" w:type="dxa"/>
              <w:left w:w="150" w:type="dxa"/>
              <w:bottom w:w="100" w:type="dxa"/>
              <w:right w:w="150" w:type="dxa"/>
            </w:tcMar>
            <w:vAlign w:val="center"/>
            <w:hideMark/>
          </w:tcPr>
          <w:p w14:paraId="14836CAB" w14:textId="77777777" w:rsidR="00E23BAC" w:rsidRPr="00ED0ECB" w:rsidRDefault="00E23BAC" w:rsidP="00E23BAC">
            <w:pPr>
              <w:pStyle w:val="LegendaInferior"/>
            </w:pPr>
            <w:r w:rsidRPr="00ED0ECB">
              <w:t>Sem relação com hortas, escolas ou papéis institucionais; uso genérico.</w:t>
            </w:r>
          </w:p>
        </w:tc>
      </w:tr>
      <w:tr w:rsidR="00E23BAC" w:rsidRPr="00ED0ECB" w14:paraId="4FE6E2E5" w14:textId="77777777" w:rsidTr="00705087">
        <w:trPr>
          <w:jc w:val="center"/>
        </w:trPr>
        <w:tc>
          <w:tcPr>
            <w:tcW w:w="2592" w:type="dxa"/>
            <w:shd w:val="clear" w:color="auto" w:fill="FFFFFF"/>
            <w:tcMar>
              <w:top w:w="100" w:type="dxa"/>
              <w:left w:w="150" w:type="dxa"/>
              <w:bottom w:w="100" w:type="dxa"/>
              <w:right w:w="150" w:type="dxa"/>
            </w:tcMar>
            <w:vAlign w:val="center"/>
            <w:hideMark/>
          </w:tcPr>
          <w:p w14:paraId="6019B490" w14:textId="77777777" w:rsidR="00E23BAC" w:rsidRPr="00ED0ECB" w:rsidRDefault="00E23BAC" w:rsidP="00E23BAC">
            <w:pPr>
              <w:pStyle w:val="LegendaInferior"/>
            </w:pPr>
            <w:r w:rsidRPr="00ED0ECB">
              <w:t>Horta Fácil (Conrado et al., 2011)</w:t>
            </w:r>
          </w:p>
        </w:tc>
        <w:tc>
          <w:tcPr>
            <w:tcW w:w="3744" w:type="dxa"/>
            <w:shd w:val="clear" w:color="auto" w:fill="FFFFFF"/>
            <w:tcMar>
              <w:top w:w="100" w:type="dxa"/>
              <w:left w:w="150" w:type="dxa"/>
              <w:bottom w:w="100" w:type="dxa"/>
              <w:right w:w="150" w:type="dxa"/>
            </w:tcMar>
            <w:vAlign w:val="center"/>
            <w:hideMark/>
          </w:tcPr>
          <w:p w14:paraId="5530E7CE" w14:textId="77777777" w:rsidR="00E23BAC" w:rsidRPr="00ED0ECB" w:rsidRDefault="00E23BAC" w:rsidP="00E23BAC">
            <w:pPr>
              <w:pStyle w:val="LegendaInferior"/>
            </w:pPr>
            <w:r w:rsidRPr="00ED0ECB">
              <w:t>Gerenciamento técnico aprofundado do cultivo de hortaliças, calendário e dimensionamento.</w:t>
            </w:r>
          </w:p>
        </w:tc>
        <w:tc>
          <w:tcPr>
            <w:tcW w:w="3744" w:type="dxa"/>
            <w:shd w:val="clear" w:color="auto" w:fill="FFFFFF"/>
            <w:tcMar>
              <w:top w:w="100" w:type="dxa"/>
              <w:left w:w="150" w:type="dxa"/>
              <w:bottom w:w="100" w:type="dxa"/>
              <w:right w:w="150" w:type="dxa"/>
            </w:tcMar>
            <w:vAlign w:val="center"/>
            <w:hideMark/>
          </w:tcPr>
          <w:p w14:paraId="5039AE77" w14:textId="77777777" w:rsidR="00E23BAC" w:rsidRPr="00ED0ECB" w:rsidRDefault="00E23BAC" w:rsidP="008D214A">
            <w:pPr>
              <w:pStyle w:val="LegendaInferior"/>
              <w:keepNext/>
            </w:pPr>
            <w:r w:rsidRPr="00ED0ECB">
              <w:t>Público de horticultores e extensionistas; sem gamificação, sem perfis institucionais e sem função pedagógica.</w:t>
            </w:r>
          </w:p>
        </w:tc>
      </w:tr>
    </w:tbl>
    <w:p w14:paraId="2CF10118" w14:textId="5B2BF164" w:rsidR="008D214A" w:rsidRPr="00ED0ECB" w:rsidRDefault="008D214A" w:rsidP="008D214A">
      <w:pPr>
        <w:pStyle w:val="LegendaInferior"/>
      </w:pPr>
      <w:r w:rsidRPr="00ED0ECB">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3A874445" w14:textId="2C30D5A0" w:rsidR="00E23BAC" w:rsidRPr="00ED0ECB" w:rsidRDefault="00E23BAC" w:rsidP="00E23BAC">
      <w:pPr>
        <w:pStyle w:val="Ttulo3"/>
      </w:pPr>
      <w:bookmarkStart w:id="71" w:name="_Toc237473138"/>
      <w:r w:rsidRPr="00ED0ECB">
        <w:t>Comparação das funcionalidades e propostas</w:t>
      </w:r>
      <w:bookmarkEnd w:id="71"/>
    </w:p>
    <w:p w14:paraId="7252E6C7" w14:textId="77777777" w:rsidR="00E23BAC" w:rsidRPr="00ED0ECB" w:rsidRDefault="00E23BAC" w:rsidP="00E23BAC">
      <w:r w:rsidRPr="00ED0ECB">
        <w:t xml:space="preserve">A comparação entre as soluções mapeadas e a proposta do </w:t>
      </w:r>
      <w:proofErr w:type="spellStart"/>
      <w:r w:rsidRPr="00ED0ECB">
        <w:t>Viridis</w:t>
      </w:r>
      <w:proofErr w:type="spellEnd"/>
      <w:r w:rsidRPr="00ED0ECB">
        <w:t xml:space="preserve"> permite organizar as funcionalidades investigadas em quatro grupos: (1) gamificação sem cultivo (</w:t>
      </w:r>
      <w:proofErr w:type="spellStart"/>
      <w:r w:rsidRPr="00ED0ECB">
        <w:t>Classcraft</w:t>
      </w:r>
      <w:proofErr w:type="spellEnd"/>
      <w:r w:rsidRPr="00ED0ECB">
        <w:t xml:space="preserve">, </w:t>
      </w:r>
      <w:proofErr w:type="spellStart"/>
      <w:r w:rsidRPr="00ED0ECB">
        <w:t>Kahoot</w:t>
      </w:r>
      <w:proofErr w:type="spellEnd"/>
      <w:r w:rsidRPr="00ED0ECB">
        <w:t xml:space="preserve">, </w:t>
      </w:r>
      <w:proofErr w:type="spellStart"/>
      <w:r w:rsidRPr="00ED0ECB">
        <w:t>Habitica</w:t>
      </w:r>
      <w:proofErr w:type="spellEnd"/>
      <w:r w:rsidRPr="00ED0ECB">
        <w:t xml:space="preserve">, </w:t>
      </w:r>
      <w:proofErr w:type="spellStart"/>
      <w:r w:rsidRPr="00ED0ECB">
        <w:t>Edukatu</w:t>
      </w:r>
      <w:proofErr w:type="spellEnd"/>
      <w:r w:rsidRPr="00ED0ECB">
        <w:t xml:space="preserve">); (2) gestão ou orientação de cultivo sem gamificação (Cultivar! Brasil, </w:t>
      </w:r>
      <w:proofErr w:type="spellStart"/>
      <w:r w:rsidRPr="00ED0ECB">
        <w:t>Plantit</w:t>
      </w:r>
      <w:proofErr w:type="spellEnd"/>
      <w:r w:rsidRPr="00ED0ECB">
        <w:t xml:space="preserve">, Horta Fácil, Green </w:t>
      </w:r>
      <w:proofErr w:type="spellStart"/>
      <w:r w:rsidRPr="00ED0ECB">
        <w:t>School</w:t>
      </w:r>
      <w:proofErr w:type="spellEnd"/>
      <w:r w:rsidRPr="00ED0ECB">
        <w:t xml:space="preserve">); (3) programas </w:t>
      </w:r>
      <w:r w:rsidRPr="00ED0ECB">
        <w:lastRenderedPageBreak/>
        <w:t>institucionais presenciais de hortas escolares; e (4) soluções de aprendizagem gamificada individual (</w:t>
      </w:r>
      <w:proofErr w:type="spellStart"/>
      <w:r w:rsidRPr="00ED0ECB">
        <w:t>AsparGo</w:t>
      </w:r>
      <w:proofErr w:type="spellEnd"/>
      <w:r w:rsidRPr="00ED0ECB">
        <w:t xml:space="preserve">). Nenhuma solução reúne simultaneamente todos os elementos centrais propostos pelo </w:t>
      </w:r>
      <w:proofErr w:type="spellStart"/>
      <w:r w:rsidRPr="00ED0ECB">
        <w:t>Viridis</w:t>
      </w:r>
      <w:proofErr w:type="spellEnd"/>
      <w:r w:rsidRPr="00ED0ECB">
        <w:t>.</w:t>
      </w:r>
    </w:p>
    <w:p w14:paraId="716C46B8" w14:textId="1E683899" w:rsidR="00E23BAC" w:rsidRPr="00ED0ECB" w:rsidRDefault="00E23BAC" w:rsidP="00E23BAC">
      <w:pPr>
        <w:pStyle w:val="Ttulo3"/>
      </w:pPr>
      <w:bookmarkStart w:id="72" w:name="_Toc237473139"/>
      <w:r w:rsidRPr="00ED0ECB">
        <w:t>Lacunas identificadas</w:t>
      </w:r>
      <w:bookmarkEnd w:id="72"/>
    </w:p>
    <w:p w14:paraId="61E1E65F" w14:textId="309B9760" w:rsidR="00E23BAC" w:rsidRPr="00ED0ECB" w:rsidRDefault="00E23BAC" w:rsidP="00E23BAC">
      <w:r w:rsidRPr="00ED0ECB">
        <w:t>Existe uma lacuna na literatura e no mercado na combinação entre gamificação, trilha de aprendizagem sobre cultivo, gestão de atividades de horta e educação ambiental e alimentar em uma única plataforma voltada ao contexto escolar e institucional brasileiro. As soluções mapeadas cobrem partes isoladas, mas nenhuma integra simultaneamente: (i) pontuação obtida por atividades reais na horta; (</w:t>
      </w:r>
      <w:proofErr w:type="spellStart"/>
      <w:r w:rsidRPr="00ED0ECB">
        <w:t>ii</w:t>
      </w:r>
      <w:proofErr w:type="spellEnd"/>
      <w:r w:rsidRPr="00ED0ECB">
        <w:t>) missões estruturadas de plantio e manutenção; (</w:t>
      </w:r>
      <w:proofErr w:type="spellStart"/>
      <w:r w:rsidRPr="00ED0ECB">
        <w:t>iii</w:t>
      </w:r>
      <w:proofErr w:type="spellEnd"/>
      <w:r w:rsidRPr="00ED0ECB">
        <w:t xml:space="preserve">) trilha de aprendizagem com conteúdo progressivo e </w:t>
      </w:r>
      <w:proofErr w:type="spellStart"/>
      <w:r w:rsidRPr="00ED0ECB">
        <w:t>quizzes</w:t>
      </w:r>
      <w:proofErr w:type="spellEnd"/>
      <w:r w:rsidRPr="00ED0ECB">
        <w:t>; (</w:t>
      </w:r>
      <w:proofErr w:type="spellStart"/>
      <w:r w:rsidRPr="00ED0ECB">
        <w:t>iv</w:t>
      </w:r>
      <w:proofErr w:type="spellEnd"/>
      <w:r w:rsidRPr="00ED0ECB">
        <w:t>) ranking entre participantes ou turmas; (v) recompensas vinculadas à participação; (vi) gestão de responsabilidades entre aluno, professor e gestor; e (</w:t>
      </w:r>
      <w:proofErr w:type="spellStart"/>
      <w:r w:rsidRPr="00ED0ECB">
        <w:t>vii</w:t>
      </w:r>
      <w:proofErr w:type="spellEnd"/>
      <w:r w:rsidRPr="00ED0ECB">
        <w:t>) incentivo simultâneo à sustentabilidade, alimentação saudável e aprendizagem prática.</w:t>
      </w:r>
    </w:p>
    <w:p w14:paraId="324FA926" w14:textId="7B651FE2" w:rsidR="00E23BAC" w:rsidRPr="00ED0ECB" w:rsidRDefault="00E23BAC" w:rsidP="00E23BAC">
      <w:pPr>
        <w:pStyle w:val="Ttulo3"/>
      </w:pPr>
      <w:bookmarkStart w:id="73" w:name="_Toc237473140"/>
      <w:r w:rsidRPr="00ED0ECB">
        <w:t xml:space="preserve">Diferenciais e posicionamento do </w:t>
      </w:r>
      <w:proofErr w:type="spellStart"/>
      <w:r w:rsidRPr="00ED0ECB">
        <w:t>Viridis</w:t>
      </w:r>
      <w:bookmarkEnd w:id="73"/>
      <w:proofErr w:type="spellEnd"/>
    </w:p>
    <w:p w14:paraId="2054FE96" w14:textId="3518DA17" w:rsidR="00E23BAC" w:rsidRPr="00ED0ECB" w:rsidRDefault="00E23BAC" w:rsidP="00107232">
      <w:r w:rsidRPr="00ED0ECB">
        <w:t xml:space="preserve">O posicionamento do </w:t>
      </w:r>
      <w:proofErr w:type="spellStart"/>
      <w:r w:rsidRPr="00ED0ECB">
        <w:t>Viridis</w:t>
      </w:r>
      <w:proofErr w:type="spellEnd"/>
      <w:r w:rsidRPr="00ED0ECB">
        <w:t xml:space="preserve"> decorre da combinação específica de funcionalidades que, isoladamente, já são exploradas por diferentes iniciativas. Enquanto o Green </w:t>
      </w:r>
      <w:proofErr w:type="spellStart"/>
      <w:r w:rsidRPr="00ED0ECB">
        <w:t>School</w:t>
      </w:r>
      <w:proofErr w:type="spellEnd"/>
      <w:r w:rsidRPr="00ED0ECB">
        <w:t xml:space="preserve"> demonstra a viabilidade de um aplicativo brasileiro de gestão de horta escolar real, e plataformas como </w:t>
      </w:r>
      <w:proofErr w:type="spellStart"/>
      <w:r w:rsidRPr="00ED0ECB">
        <w:t>Classcraft</w:t>
      </w:r>
      <w:proofErr w:type="spellEnd"/>
      <w:r w:rsidRPr="00ED0ECB">
        <w:t xml:space="preserve">, </w:t>
      </w:r>
      <w:proofErr w:type="spellStart"/>
      <w:r w:rsidRPr="00ED0ECB">
        <w:t>Kahoot</w:t>
      </w:r>
      <w:proofErr w:type="spellEnd"/>
      <w:r w:rsidRPr="00ED0ECB">
        <w:t xml:space="preserve"> e </w:t>
      </w:r>
      <w:proofErr w:type="spellStart"/>
      <w:r w:rsidRPr="00ED0ECB">
        <w:t>AsparGo</w:t>
      </w:r>
      <w:proofErr w:type="spellEnd"/>
      <w:r w:rsidRPr="00ED0ECB">
        <w:t xml:space="preserve"> demonstram a eficácia de missões, XP, </w:t>
      </w:r>
      <w:proofErr w:type="spellStart"/>
      <w:r w:rsidRPr="00ED0ECB">
        <w:t>quizzes</w:t>
      </w:r>
      <w:proofErr w:type="spellEnd"/>
      <w:r w:rsidRPr="00ED0ECB">
        <w:t xml:space="preserve"> e trilhas gamificadas, o </w:t>
      </w:r>
      <w:proofErr w:type="spellStart"/>
      <w:r w:rsidRPr="00ED0ECB">
        <w:t>Viridis</w:t>
      </w:r>
      <w:proofErr w:type="spellEnd"/>
      <w:r w:rsidRPr="00ED0ECB">
        <w:t xml:space="preserve"> propõe articular esses campos por meio de uma aplicação web integrada. Essa articulação constitui o principal diferencial do projeto e responde à questão que orientou esta investigação, refletindo o conjunto de fontes consultadas até 29 de julho de 2026.</w:t>
      </w:r>
    </w:p>
    <w:p w14:paraId="621CEC5D" w14:textId="55213D19" w:rsidR="00ED0ECB" w:rsidRDefault="00ED0ECB" w:rsidP="00ED0ECB">
      <w:pPr>
        <w:pStyle w:val="Ttulo2"/>
      </w:pPr>
      <w:bookmarkStart w:id="74" w:name="_Toc237473141"/>
      <w:r w:rsidRPr="00ED0ECB">
        <w:t>Business Model Canvas</w:t>
      </w:r>
    </w:p>
    <w:p w14:paraId="43EF074E" w14:textId="76DCDDF7" w:rsidR="00ED0ECB" w:rsidRPr="00ED0ECB" w:rsidRDefault="00ED0ECB" w:rsidP="00ED0ECB">
      <w:pPr>
        <w:pStyle w:val="Legenda"/>
      </w:pPr>
      <w:bookmarkStart w:id="75" w:name="_Toc238716050"/>
      <w:r w:rsidRPr="00ED0ECB">
        <w:t xml:space="preserve">Figura </w:t>
      </w:r>
      <w:fldSimple w:instr=" SEQ Figura \* ARABIC ">
        <w:r>
          <w:rPr>
            <w:noProof/>
          </w:rPr>
          <w:t>13</w:t>
        </w:r>
      </w:fldSimple>
      <w:r w:rsidRPr="00ED0ECB">
        <w:t xml:space="preserve">: Business Model Canvas do </w:t>
      </w:r>
      <w:proofErr w:type="spellStart"/>
      <w:r w:rsidRPr="00ED0ECB">
        <w:t>Viridis</w:t>
      </w:r>
      <w:bookmarkEnd w:id="75"/>
      <w:proofErr w:type="spellEnd"/>
    </w:p>
    <w:p w14:paraId="63270BD2" w14:textId="77777777" w:rsidR="00ED0ECB" w:rsidRDefault="00ED0ECB" w:rsidP="00ED0ECB">
      <w:pPr>
        <w:keepNext/>
        <w:ind w:firstLine="0"/>
      </w:pPr>
      <w:r w:rsidRPr="00ED0ECB">
        <w:rPr>
          <w:noProof/>
        </w:rPr>
        <w:lastRenderedPageBreak/>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ED0ECB" w:rsidRDefault="00ED0ECB" w:rsidP="00ED0ECB">
      <w:pPr>
        <w:pStyle w:val="LegendaInferior"/>
      </w:pPr>
      <w:r>
        <w:t>Fonte: Os Autores (2026)</w:t>
      </w:r>
    </w:p>
    <w:p w14:paraId="5F240853" w14:textId="04198556" w:rsidR="00E00905" w:rsidRPr="00ED0ECB" w:rsidRDefault="004B4BD2" w:rsidP="00ED0ECB">
      <w:pPr>
        <w:pStyle w:val="Ttulo2"/>
      </w:pPr>
      <w:r w:rsidRPr="00ED0ECB">
        <w:t xml:space="preserve">Planejamento </w:t>
      </w:r>
      <w:r w:rsidR="0093184F" w:rsidRPr="00ED0ECB">
        <w:t>Financeiro</w:t>
      </w:r>
      <w:bookmarkEnd w:id="74"/>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16C1C59D" w:rsidR="007D170B" w:rsidRPr="00ED0ECB" w:rsidRDefault="004D00B6" w:rsidP="007D170B">
      <w:pPr>
        <w:pStyle w:val="Ttulo1"/>
        <w:numPr>
          <w:ilvl w:val="0"/>
          <w:numId w:val="0"/>
        </w:numPr>
      </w:pPr>
      <w:bookmarkStart w:id="76" w:name="_Toc237473142"/>
      <w:r w:rsidRPr="0002694E">
        <w:rPr>
          <w:highlight w:val="cyan"/>
        </w:rPr>
        <w:lastRenderedPageBreak/>
        <w:t>REFERÊNCIAS</w:t>
      </w:r>
      <w:bookmarkEnd w:id="76"/>
    </w:p>
    <w:p w14:paraId="515D90E1" w14:textId="77777777" w:rsidR="002A44AF" w:rsidRPr="00ED0ECB" w:rsidRDefault="002A44AF" w:rsidP="002A44AF">
      <w:pPr>
        <w:pStyle w:val="Referencias"/>
      </w:pPr>
      <w:r w:rsidRPr="0002694E">
        <w:rPr>
          <w:highlight w:val="cyan"/>
        </w:rPr>
        <w:t>ALMEIDA, A. B. B. et al.</w:t>
      </w:r>
      <w:r w:rsidRPr="00ED0ECB">
        <w:t xml:space="preserve"> Gamificação com o uso do </w:t>
      </w:r>
      <w:proofErr w:type="spellStart"/>
      <w:proofErr w:type="gramStart"/>
      <w:r w:rsidRPr="00ED0ECB">
        <w:t>Kahoot</w:t>
      </w:r>
      <w:proofErr w:type="spellEnd"/>
      <w:r w:rsidRPr="00ED0ECB">
        <w:t>!:</w:t>
      </w:r>
      <w:proofErr w:type="gramEnd"/>
      <w:r w:rsidRPr="00ED0ECB">
        <w:t xml:space="preserve"> utilização de </w:t>
      </w:r>
      <w:proofErr w:type="spellStart"/>
      <w:r w:rsidRPr="00ED0ECB">
        <w:t>quizzes</w:t>
      </w:r>
      <w:proofErr w:type="spellEnd"/>
      <w:r w:rsidRPr="00ED0ECB">
        <w:t xml:space="preserve"> em sala de aula no Ensino Fundamental I. </w:t>
      </w:r>
      <w:r w:rsidRPr="00ED0ECB">
        <w:rPr>
          <w:i/>
          <w:iCs/>
        </w:rPr>
        <w:t>Revista Foco</w:t>
      </w:r>
      <w:r w:rsidRPr="00ED0ECB">
        <w:t>, v. 16, n. 11, e3782, 2023. Disponível em: https://doi.org/10.54751/revistafoco.v16n11-235. Acesso em: 29 jul. 2026.</w:t>
      </w:r>
    </w:p>
    <w:p w14:paraId="0D8BEAB9" w14:textId="77777777" w:rsidR="002A44AF" w:rsidRPr="00ED0ECB" w:rsidRDefault="002A44AF" w:rsidP="002A44AF">
      <w:pPr>
        <w:pStyle w:val="Referencias"/>
      </w:pPr>
      <w:r w:rsidRPr="00ED0ECB">
        <w:t xml:space="preserve">ALVES, José Matias (org.). Projeto de Integração do Conhecimento – PIC – 7.º ano. </w:t>
      </w:r>
      <w:r w:rsidRPr="0002694E">
        <w:rPr>
          <w:highlight w:val="cyan"/>
        </w:rPr>
        <w:t>AZEVEDO, Daniela et al.</w:t>
      </w:r>
      <w:r w:rsidRPr="00ED0ECB">
        <w:t xml:space="preserve"> In: </w:t>
      </w:r>
      <w:r w:rsidRPr="00ED0ECB">
        <w:rPr>
          <w:i/>
          <w:iCs/>
        </w:rPr>
        <w:t>Projetos inovadores para a promoção do sucesso educativo</w:t>
      </w:r>
      <w:r w:rsidRPr="00ED0ECB">
        <w:t>. Porto: Universidade Católica Portuguesa, 2018. p. 57-68. Disponível em: https://scholar.google.com/scholar?hl=pt-BR&amp;as_sdt=0%2C5&amp;q=O+impacto+de+projetos+inovadores+nas+escolas%21&amp;btnG=. Acesso em: 5 ago. 2026.</w:t>
      </w:r>
    </w:p>
    <w:p w14:paraId="4BB883AA" w14:textId="77777777" w:rsidR="002A44AF" w:rsidRPr="00ED0ECB" w:rsidRDefault="002A44AF" w:rsidP="002A44AF">
      <w:pPr>
        <w:pStyle w:val="Referencias"/>
      </w:pPr>
      <w:r w:rsidRPr="00ED0ECB">
        <w:t xml:space="preserve">ASPARGO. </w:t>
      </w:r>
      <w:proofErr w:type="spellStart"/>
      <w:r w:rsidRPr="00ED0ECB">
        <w:rPr>
          <w:i/>
          <w:iCs/>
        </w:rPr>
        <w:t>AsparGo</w:t>
      </w:r>
      <w:proofErr w:type="spellEnd"/>
      <w:r w:rsidRPr="00ED0ECB">
        <w:rPr>
          <w:i/>
          <w:iCs/>
        </w:rPr>
        <w:t xml:space="preserve">: </w:t>
      </w:r>
      <w:proofErr w:type="spellStart"/>
      <w:r w:rsidRPr="00ED0ECB">
        <w:rPr>
          <w:i/>
          <w:iCs/>
        </w:rPr>
        <w:t>Learn</w:t>
      </w:r>
      <w:proofErr w:type="spellEnd"/>
      <w:r w:rsidRPr="00ED0ECB">
        <w:rPr>
          <w:i/>
          <w:iCs/>
        </w:rPr>
        <w:t xml:space="preserve"> </w:t>
      </w:r>
      <w:proofErr w:type="spellStart"/>
      <w:r w:rsidRPr="00ED0ECB">
        <w:rPr>
          <w:i/>
          <w:iCs/>
        </w:rPr>
        <w:t>How</w:t>
      </w:r>
      <w:proofErr w:type="spellEnd"/>
      <w:r w:rsidRPr="00ED0ECB">
        <w:rPr>
          <w:i/>
          <w:iCs/>
        </w:rPr>
        <w:t xml:space="preserve"> </w:t>
      </w:r>
      <w:proofErr w:type="spellStart"/>
      <w:r w:rsidRPr="00ED0ECB">
        <w:rPr>
          <w:i/>
          <w:iCs/>
        </w:rPr>
        <w:t>to</w:t>
      </w:r>
      <w:proofErr w:type="spellEnd"/>
      <w:r w:rsidRPr="00ED0ECB">
        <w:rPr>
          <w:i/>
          <w:iCs/>
        </w:rPr>
        <w:t xml:space="preserve"> Garden</w:t>
      </w:r>
      <w:r w:rsidRPr="00ED0ECB">
        <w:t>. [</w:t>
      </w:r>
      <w:proofErr w:type="spellStart"/>
      <w:r w:rsidRPr="00ED0ECB">
        <w:t>S.l</w:t>
      </w:r>
      <w:proofErr w:type="spellEnd"/>
      <w:r w:rsidRPr="00ED0ECB">
        <w:t xml:space="preserve">.]: </w:t>
      </w:r>
      <w:proofErr w:type="spellStart"/>
      <w:r w:rsidRPr="00ED0ECB">
        <w:t>AsparGo</w:t>
      </w:r>
      <w:proofErr w:type="spellEnd"/>
      <w:r w:rsidRPr="00ED0ECB">
        <w:t xml:space="preserve"> </w:t>
      </w:r>
      <w:proofErr w:type="spellStart"/>
      <w:r w:rsidRPr="00ED0ECB">
        <w:t>Pty</w:t>
      </w:r>
      <w:proofErr w:type="spellEnd"/>
      <w:r w:rsidRPr="00ED0ECB">
        <w:t xml:space="preserve"> Ltd, [2023?]. Disponível em: </w:t>
      </w:r>
      <w:hyperlink r:id="rId31"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ED0ECB">
        <w:rPr>
          <w:i/>
          <w:iCs/>
        </w:rPr>
        <w:t>Documentação UML</w:t>
      </w:r>
      <w:r w:rsidRPr="00ED0ECB">
        <w:t xml:space="preserve">, </w:t>
      </w:r>
      <w:proofErr w:type="spellStart"/>
      <w:r w:rsidRPr="00ED0ECB">
        <w:t>Medium</w:t>
      </w:r>
      <w:proofErr w:type="spellEnd"/>
      <w:r w:rsidRPr="00ED0ECB">
        <w:t xml:space="preserve">, 2019. Disponível em: </w:t>
      </w:r>
      <w:hyperlink r:id="rId32"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ED0ECB">
        <w:rPr>
          <w:i/>
          <w:iCs/>
        </w:rPr>
        <w:t>Hortas Escolares</w:t>
      </w:r>
      <w:r w:rsidRPr="00ED0ECB">
        <w:t xml:space="preserve">. Brasília: FNDE; WFP; FAO; ABC, [s.d.]. Disponível em: </w:t>
      </w:r>
      <w:hyperlink r:id="rId33"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ED0ECB">
        <w:rPr>
          <w:i/>
          <w:iCs/>
        </w:rPr>
        <w:t>Projeto Educando com a Horta Escolar e a Alimentação Escolar Saudável</w:t>
      </w:r>
      <w:r w:rsidRPr="00ED0ECB">
        <w:t xml:space="preserve">. Brasília: FNDE/MEC; UnB/CET, [s.d.]. Disponível em: </w:t>
      </w:r>
      <w:hyperlink r:id="rId34" w:tgtFrame="_new" w:history="1">
        <w:r w:rsidRPr="00ED0ECB">
          <w:rPr>
            <w:rStyle w:val="Hyperlink"/>
          </w:rPr>
          <w:t>https://portaldoprofessor.mec.gov.br/storage/materiais/0000016885.pdf</w:t>
        </w:r>
      </w:hyperlink>
      <w:r w:rsidRPr="00ED0ECB">
        <w:t>. Acesso em: 29 jul. 2026.</w:t>
      </w:r>
    </w:p>
    <w:p w14:paraId="7BBAAF63" w14:textId="77777777" w:rsidR="002A44AF" w:rsidRPr="00ED0ECB" w:rsidRDefault="002A44AF" w:rsidP="002A44AF">
      <w:pPr>
        <w:pStyle w:val="Referencias"/>
      </w:pPr>
      <w:r w:rsidRPr="00ED0ECB">
        <w:t xml:space="preserve">CLASSCRAFT STUDIOS. </w:t>
      </w:r>
      <w:proofErr w:type="spellStart"/>
      <w:r w:rsidRPr="00ED0ECB">
        <w:rPr>
          <w:i/>
          <w:iCs/>
        </w:rPr>
        <w:t>Classcraft</w:t>
      </w:r>
      <w:proofErr w:type="spellEnd"/>
      <w:r w:rsidRPr="00ED0ECB">
        <w:t>. Disponível em: https://www.classcraft.com/pt. Acesso em: 29 jul. 2026.</w:t>
      </w:r>
    </w:p>
    <w:p w14:paraId="43E75B15" w14:textId="77777777" w:rsidR="002A44AF" w:rsidRPr="00ED0ECB" w:rsidRDefault="002A44AF" w:rsidP="002A44AF">
      <w:pPr>
        <w:pStyle w:val="Referencias"/>
      </w:pPr>
      <w:r w:rsidRPr="00ED0ECB">
        <w:t xml:space="preserve">CONRADO, Thiago V.; MALUF, Wilson Roberto; SILVA, Ernani C. </w:t>
      </w:r>
      <w:proofErr w:type="spellStart"/>
      <w:r w:rsidRPr="00ED0ECB">
        <w:t>da</w:t>
      </w:r>
      <w:proofErr w:type="spellEnd"/>
      <w:r w:rsidRPr="00ED0ECB">
        <w:t xml:space="preserve">; GOMES, Luiz Antônio Augusto. Horta Fácil: software para o planejamento, dimensionamento e gerenciamento de hortas em geral. </w:t>
      </w:r>
      <w:r w:rsidRPr="00ED0ECB">
        <w:rPr>
          <w:i/>
          <w:iCs/>
        </w:rPr>
        <w:t>Horticultura Brasileira</w:t>
      </w:r>
      <w:r w:rsidRPr="00ED0ECB">
        <w:t>, v. 29, n. 3, p. 435-441, 2011. Disponível em: https://www.scielo.br/j/hb/a/sFyrfcdfSkgD6kWQgjZpKWM/?lang=pt. Acesso em: 29 jul. 2026.</w:t>
      </w:r>
    </w:p>
    <w:p w14:paraId="1D9E00AF" w14:textId="77777777" w:rsidR="002A44AF" w:rsidRPr="00ED0ECB" w:rsidRDefault="002A44AF" w:rsidP="002A44AF">
      <w:pPr>
        <w:pStyle w:val="Referencias"/>
      </w:pPr>
      <w:r w:rsidRPr="00ED0ECB">
        <w:t xml:space="preserve">ERWIN, Inc. </w:t>
      </w:r>
      <w:r w:rsidRPr="00ED0ECB">
        <w:rPr>
          <w:i/>
          <w:iCs/>
        </w:rPr>
        <w:t>Modelagem conceitual de dados</w:t>
      </w:r>
      <w:r w:rsidRPr="00ED0ECB">
        <w:t xml:space="preserve">. Disponível em: </w:t>
      </w:r>
      <w:hyperlink r:id="rId35"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ED0ECB">
        <w:rPr>
          <w:i/>
          <w:iCs/>
        </w:rPr>
        <w:t>Gamificação na Educação</w:t>
      </w:r>
      <w:r w:rsidRPr="00ED0ECB">
        <w:t>. São Paulo: Pimenta Cultural, 2014.</w:t>
      </w:r>
    </w:p>
    <w:p w14:paraId="28886536" w14:textId="77777777"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w:t>
      </w:r>
      <w:r w:rsidRPr="00ED0ECB">
        <w:lastRenderedPageBreak/>
        <w:t xml:space="preserve">Sustentável. </w:t>
      </w:r>
      <w:r w:rsidRPr="00ED0ECB">
        <w:rPr>
          <w:i/>
          <w:iCs/>
        </w:rPr>
        <w:t>Ambiente &amp; Sociedade</w:t>
      </w:r>
      <w:r w:rsidRPr="00ED0ECB">
        <w:t>, São Paulo, v. 27, p. 1-23, 2024. Disponível em: https://doi.org/10.1590/1809-4422asoc00052vu27L3AO. Acesso em: 5 maio 2026.</w:t>
      </w:r>
    </w:p>
    <w:p w14:paraId="139F9EA3" w14:textId="77777777" w:rsidR="002A44AF" w:rsidRPr="00ED0ECB" w:rsidRDefault="002A44AF" w:rsidP="002A44AF">
      <w:pPr>
        <w:pStyle w:val="Referencias"/>
      </w:pPr>
      <w:r w:rsidRPr="00ED0ECB">
        <w:t xml:space="preserve">GADOTTI, M. </w:t>
      </w:r>
      <w:r w:rsidRPr="00ED0ECB">
        <w:rPr>
          <w:i/>
          <w:iCs/>
        </w:rPr>
        <w:t>Educar para a sustentabilidade: uma contribuição à década da educação para o desenvolvimento sustentável</w:t>
      </w:r>
      <w:r w:rsidRPr="00ED0ECB">
        <w:t>. São Paulo: Editora e Livraria Instituto Paulo Freire, 2008. p. 61-86.</w:t>
      </w:r>
    </w:p>
    <w:p w14:paraId="6D959AC5" w14:textId="77777777" w:rsidR="002A44AF" w:rsidRPr="00ED0ECB" w:rsidRDefault="002A44AF" w:rsidP="002A44AF">
      <w:pPr>
        <w:pStyle w:val="Referencias"/>
      </w:pPr>
      <w:r w:rsidRPr="00ED0ECB">
        <w:t xml:space="preserve">INSTITUTO AKATU. </w:t>
      </w:r>
      <w:proofErr w:type="spellStart"/>
      <w:r w:rsidRPr="00ED0ECB">
        <w:rPr>
          <w:i/>
          <w:iCs/>
        </w:rPr>
        <w:t>Edukatu</w:t>
      </w:r>
      <w:proofErr w:type="spellEnd"/>
      <w:r w:rsidRPr="00ED0ECB">
        <w:rPr>
          <w:i/>
          <w:iCs/>
        </w:rPr>
        <w:t>: rede de aprendizagem para o consumo consciente e a sustentabilidade</w:t>
      </w:r>
      <w:r w:rsidRPr="00ED0ECB">
        <w:t xml:space="preserve">. Disponível em: </w:t>
      </w:r>
      <w:hyperlink r:id="rId36"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INSTITUTO AKATU. Instituto Akatu lança aplicativo que incentiva alimentação saudável para jovens. [</w:t>
      </w:r>
      <w:proofErr w:type="spellStart"/>
      <w:r w:rsidRPr="00ED0ECB">
        <w:t>S.l</w:t>
      </w:r>
      <w:proofErr w:type="spellEnd"/>
      <w:r w:rsidRPr="00ED0ECB">
        <w:t xml:space="preserve">.], [2021?]. Disponível em: </w:t>
      </w:r>
      <w:hyperlink r:id="rId37"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ED0ECB">
        <w:rPr>
          <w:i/>
          <w:iCs/>
        </w:rPr>
        <w:t>Brainstorming: o que é e como fazer?</w:t>
      </w:r>
      <w:r w:rsidRPr="00ED0ECB">
        <w:t xml:space="preserve"> Disponível em: </w:t>
      </w:r>
      <w:hyperlink r:id="rId38"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ED0ECB">
        <w:rPr>
          <w:i/>
          <w:iCs/>
        </w:rPr>
        <w:t xml:space="preserve">Design </w:t>
      </w:r>
      <w:proofErr w:type="spellStart"/>
      <w:r w:rsidRPr="00ED0ECB">
        <w:rPr>
          <w:i/>
          <w:iCs/>
        </w:rPr>
        <w:t>Thinking</w:t>
      </w:r>
      <w:proofErr w:type="spellEnd"/>
      <w:r w:rsidRPr="00ED0ECB">
        <w:rPr>
          <w:i/>
          <w:iCs/>
        </w:rPr>
        <w:t>: o que é e como aplicar na inovação</w:t>
      </w:r>
      <w:r w:rsidRPr="00ED0ECB">
        <w:t xml:space="preserve">. Disponível em: </w:t>
      </w:r>
      <w:hyperlink r:id="rId39"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ED0ECB">
        <w:rPr>
          <w:i/>
          <w:iCs/>
        </w:rPr>
        <w:t>ODS 4 – Educação de Qualidade</w:t>
      </w:r>
      <w:r w:rsidRPr="00ED0ECB">
        <w:t xml:space="preserve">. Brasília, DF: Ipea, [2019?]. Disponível em: </w:t>
      </w:r>
      <w:hyperlink r:id="rId40"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ED0ECB">
        <w:rPr>
          <w:i/>
          <w:iCs/>
        </w:rPr>
        <w:t>Educação ambiental: horta escolar, uma experiência em educação</w:t>
      </w:r>
      <w:r w:rsidRPr="00ED0ECB">
        <w:t xml:space="preserve">. </w:t>
      </w:r>
      <w:r w:rsidRPr="00ED0ECB">
        <w:rPr>
          <w:i/>
          <w:iCs/>
        </w:rPr>
        <w:t>Ágora: revista de divulgação científica</w:t>
      </w:r>
      <w:r w:rsidRPr="00ED0ECB">
        <w:t xml:space="preserve">, v. 16, n. 2esp., p. 642–645, 2012. Disponível em: </w:t>
      </w:r>
      <w:hyperlink r:id="rId41"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proofErr w:type="spellStart"/>
      <w:r w:rsidRPr="00ED0ECB">
        <w:rPr>
          <w:i/>
          <w:iCs/>
        </w:rPr>
        <w:t>Laravel</w:t>
      </w:r>
      <w:proofErr w:type="spellEnd"/>
      <w:r w:rsidRPr="00ED0ECB">
        <w:rPr>
          <w:i/>
          <w:iCs/>
        </w:rPr>
        <w:t xml:space="preserve"> Cloud</w:t>
      </w:r>
      <w:r w:rsidRPr="00ED0ECB">
        <w:t xml:space="preserve">. Disponível em: </w:t>
      </w:r>
      <w:hyperlink r:id="rId42"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w:t>
      </w:r>
      <w:proofErr w:type="spellStart"/>
      <w:r w:rsidRPr="00ED0ECB">
        <w:t>Raguzzoni</w:t>
      </w:r>
      <w:proofErr w:type="spellEnd"/>
      <w:r w:rsidRPr="00ED0ECB">
        <w:t xml:space="preserve">. </w:t>
      </w:r>
      <w:r w:rsidRPr="00ED0ECB">
        <w:rPr>
          <w:i/>
          <w:iCs/>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3"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ED0ECB">
        <w:rPr>
          <w:i/>
          <w:iCs/>
        </w:rPr>
        <w:t>Diagrama de caso de uso UML: o que é, como fazer e exemplos</w:t>
      </w:r>
      <w:r w:rsidRPr="00ED0ECB">
        <w:t xml:space="preserve">. Disponível em: </w:t>
      </w:r>
      <w:hyperlink r:id="rId44" w:tgtFrame="_new" w:history="1">
        <w:r w:rsidRPr="00ED0ECB">
          <w:rPr>
            <w:rStyle w:val="Hyperlink"/>
          </w:rPr>
          <w:t>https://www.lucidchart.com/pages/pt/diagrama-de-caso-de-uso-uml</w:t>
        </w:r>
      </w:hyperlink>
      <w:r w:rsidRPr="00ED0ECB">
        <w:t>. Acesso em: 18 jun. 2026.</w:t>
      </w:r>
    </w:p>
    <w:p w14:paraId="304FBED4" w14:textId="77777777" w:rsidR="002A44AF" w:rsidRPr="00ED0ECB" w:rsidRDefault="002A44AF" w:rsidP="002A44AF">
      <w:pPr>
        <w:pStyle w:val="Referencias"/>
      </w:pPr>
      <w:r w:rsidRPr="00ED0ECB">
        <w:t xml:space="preserve">MATOS, </w:t>
      </w:r>
      <w:proofErr w:type="spellStart"/>
      <w:r w:rsidRPr="00ED0ECB">
        <w:t>Janara</w:t>
      </w:r>
      <w:proofErr w:type="spellEnd"/>
      <w:r w:rsidRPr="00ED0ECB">
        <w:t xml:space="preserve"> de Camargo; GASPAR, Fabiana. </w:t>
      </w:r>
      <w:r w:rsidRPr="00ED0ECB">
        <w:rPr>
          <w:i/>
          <w:iCs/>
        </w:rPr>
        <w:t xml:space="preserve">Green </w:t>
      </w:r>
      <w:proofErr w:type="spellStart"/>
      <w:r w:rsidRPr="00ED0ECB">
        <w:rPr>
          <w:i/>
          <w:iCs/>
        </w:rPr>
        <w:t>School</w:t>
      </w:r>
      <w:proofErr w:type="spellEnd"/>
      <w:r w:rsidRPr="00ED0ECB">
        <w:rPr>
          <w:i/>
          <w:iCs/>
        </w:rPr>
        <w:t>: aplicativo para gerenciamento de horta escolar sustentável</w:t>
      </w:r>
      <w:r w:rsidRPr="00ED0ECB">
        <w:t xml:space="preserve">. </w:t>
      </w:r>
      <w:r w:rsidRPr="00ED0ECB">
        <w:rPr>
          <w:i/>
          <w:iCs/>
        </w:rPr>
        <w:t>Ensino &amp; Pesquisa</w:t>
      </w:r>
      <w:r w:rsidRPr="00ED0ECB">
        <w:t>, União da Vitória, v. 23, n. 1, p. 483-495, 2025. DOI: https://doi.org/10.33871/23594381.2025.23.1.9331. Acesso em: 29 jul. 2026.</w:t>
      </w:r>
    </w:p>
    <w:p w14:paraId="7E588EF9" w14:textId="77777777" w:rsidR="002A44AF" w:rsidRPr="00ED0ECB" w:rsidRDefault="002A44AF" w:rsidP="002A44AF">
      <w:pPr>
        <w:pStyle w:val="Referencias"/>
      </w:pPr>
      <w:r w:rsidRPr="00ED0ECB">
        <w:t xml:space="preserve">MJV INNOVATION. </w:t>
      </w:r>
      <w:r w:rsidRPr="00ED0ECB">
        <w:rPr>
          <w:i/>
          <w:iCs/>
        </w:rPr>
        <w:t xml:space="preserve">Design </w:t>
      </w:r>
      <w:proofErr w:type="spellStart"/>
      <w:r w:rsidRPr="00ED0ECB">
        <w:rPr>
          <w:i/>
          <w:iCs/>
        </w:rPr>
        <w:t>Thinking</w:t>
      </w:r>
      <w:proofErr w:type="spellEnd"/>
      <w:r w:rsidRPr="00ED0ECB">
        <w:rPr>
          <w:i/>
          <w:iCs/>
        </w:rPr>
        <w:t>: o que são Cadernos de Sensibilização</w:t>
      </w:r>
      <w:r w:rsidRPr="00ED0ECB">
        <w:t xml:space="preserve">. Disponível em: </w:t>
      </w:r>
      <w:hyperlink r:id="rId45"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ED0ECB">
        <w:rPr>
          <w:i/>
          <w:iCs/>
        </w:rPr>
        <w:t>Ideação: o que é, etapas e ferramentas</w:t>
      </w:r>
      <w:r w:rsidRPr="00ED0ECB">
        <w:t xml:space="preserve">. Disponível em: </w:t>
      </w:r>
      <w:hyperlink r:id="rId46"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ED0ECB">
        <w:rPr>
          <w:i/>
          <w:iCs/>
        </w:rPr>
        <w:t>Personas: entenda o conceito e conheça o seu cliente ideal</w:t>
      </w:r>
      <w:r w:rsidRPr="00ED0ECB">
        <w:t xml:space="preserve">. Disponível em: </w:t>
      </w:r>
      <w:hyperlink r:id="rId47"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proofErr w:type="spellStart"/>
      <w:r w:rsidRPr="00ED0ECB">
        <w:t>Duolingo</w:t>
      </w:r>
      <w:proofErr w:type="spellEnd"/>
      <w:r w:rsidRPr="00ED0ECB">
        <w:t xml:space="preserve">. </w:t>
      </w:r>
      <w:proofErr w:type="spellStart"/>
      <w:r w:rsidRPr="00ED0ECB">
        <w:rPr>
          <w:i/>
          <w:iCs/>
        </w:rPr>
        <w:t>Disciplinarum</w:t>
      </w:r>
      <w:proofErr w:type="spellEnd"/>
      <w:r w:rsidRPr="00ED0ECB">
        <w:rPr>
          <w:i/>
          <w:iCs/>
        </w:rPr>
        <w:t xml:space="preserve"> </w:t>
      </w:r>
      <w:proofErr w:type="spellStart"/>
      <w:r w:rsidRPr="00ED0ECB">
        <w:rPr>
          <w:i/>
          <w:iCs/>
        </w:rPr>
        <w:t>Scientia</w:t>
      </w:r>
      <w:proofErr w:type="spellEnd"/>
      <w:r w:rsidRPr="00ED0ECB">
        <w:rPr>
          <w:i/>
          <w:iCs/>
        </w:rPr>
        <w:t xml:space="preserve"> | Ciências Humanas</w:t>
      </w:r>
      <w:r w:rsidRPr="00ED0ECB">
        <w:t xml:space="preserve">, Santa Maria (RS, Brasil), v. 19, n. 2, p. 205–214, 2019. Disponível em: </w:t>
      </w:r>
      <w:hyperlink r:id="rId48"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ED0ECB">
        <w:rPr>
          <w:i/>
          <w:iCs/>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49"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ED0ECB">
        <w:rPr>
          <w:i/>
          <w:iCs/>
        </w:rPr>
        <w:t>MySQL</w:t>
      </w:r>
      <w:r w:rsidRPr="00ED0ECB">
        <w:t xml:space="preserve">. Disponível em: </w:t>
      </w:r>
      <w:hyperlink r:id="rId50" w:tgtFrame="_new" w:history="1">
        <w:r w:rsidRPr="00ED0ECB">
          <w:rPr>
            <w:rStyle w:val="Hyperlink"/>
          </w:rPr>
          <w:t>https://www.mysql.com</w:t>
        </w:r>
      </w:hyperlink>
      <w:r w:rsidRPr="00ED0ECB">
        <w:t>. Acesso em: 20 jul. 2026.</w:t>
      </w:r>
    </w:p>
    <w:p w14:paraId="44C957D1" w14:textId="77777777" w:rsidR="002A44AF" w:rsidRPr="00ED0ECB" w:rsidRDefault="002A44AF" w:rsidP="002A44AF">
      <w:pPr>
        <w:pStyle w:val="Referencias"/>
      </w:pPr>
      <w:r w:rsidRPr="00ED0ECB">
        <w:t xml:space="preserve">NUNES, Ana Teixeira. </w:t>
      </w:r>
      <w:r w:rsidRPr="00ED0ECB">
        <w:rPr>
          <w:i/>
          <w:iCs/>
        </w:rPr>
        <w:t>A horta escolar como estratégia de ensino de Educação Ambiental em escolas públicas da Educação Básica de Catalão/GO</w:t>
      </w:r>
      <w:r w:rsidRPr="00ED0ECB">
        <w:t>. 2025. Trabalho de Conclusão de Curso – Instituto Federal Goiano, Catalão, 2025. Disponível em: https://repositorio.ifgoiano.edu.br/items/1d444033-a591-4abe-8f6b-1c9eb83ebe9e. Acesso em: 7 maio 2026.</w:t>
      </w:r>
    </w:p>
    <w:p w14:paraId="7B3AD2AD" w14:textId="77777777" w:rsidR="002A44AF" w:rsidRPr="00ED0ECB" w:rsidRDefault="002A44AF" w:rsidP="002A44AF">
      <w:pPr>
        <w:pStyle w:val="Referencias"/>
      </w:pPr>
      <w:r w:rsidRPr="00ED0ECB">
        <w:t xml:space="preserve">OLIVEIRA, Paulo et al. </w:t>
      </w:r>
      <w:r w:rsidRPr="00ED0ECB">
        <w:rPr>
          <w:i/>
          <w:iCs/>
        </w:rPr>
        <w:t>Sustentabilidade na educação: impactos e desafios</w:t>
      </w:r>
      <w:r w:rsidRPr="00ED0ECB">
        <w:t xml:space="preserve">. </w:t>
      </w:r>
      <w:r w:rsidRPr="00ED0ECB">
        <w:rPr>
          <w:i/>
          <w:iCs/>
        </w:rPr>
        <w:t>Revista Foco</w:t>
      </w:r>
      <w:r w:rsidRPr="00ED0ECB">
        <w:t xml:space="preserve">, v. 18, n. 4, p. 1-11, 2025. Disponível em: </w:t>
      </w:r>
      <w:hyperlink r:id="rId51"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Hypertext </w:t>
      </w:r>
      <w:proofErr w:type="spellStart"/>
      <w:r w:rsidRPr="00ED0ECB">
        <w:rPr>
          <w:i/>
          <w:iCs/>
        </w:rPr>
        <w:t>Preprocessor</w:t>
      </w:r>
      <w:proofErr w:type="spellEnd"/>
      <w:r w:rsidRPr="00ED0ECB">
        <w:t xml:space="preserve">. Disponível em: </w:t>
      </w:r>
      <w:hyperlink r:id="rId52"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53" w:tgtFrame="_new" w:history="1">
        <w:r w:rsidRPr="00ED0ECB">
          <w:rPr>
            <w:rStyle w:val="Hyperlink"/>
          </w:rPr>
          <w:t>https://carioca.rio/servicos/hortas-cariocas/</w:t>
        </w:r>
      </w:hyperlink>
      <w:r w:rsidRPr="00ED0ECB">
        <w:t>. Acesso em: 29 jul. 2026.</w:t>
      </w:r>
    </w:p>
    <w:p w14:paraId="3990ED8A" w14:textId="77777777" w:rsidR="002A44AF" w:rsidRPr="00ED0ECB"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ED0ECB">
        <w:rPr>
          <w:i/>
          <w:iCs/>
        </w:rPr>
        <w:t>Educare</w:t>
      </w:r>
      <w:r w:rsidRPr="00ED0ECB">
        <w:t>, Heredia, v. 26, n. 1, p. 251-273, abr. 2022. Disponível em: http://www.scielo.sa.cr/scielo.php?script=sci_arttext&amp;pid=S1409-42582022000100251&amp;lng=en&amp;nrm=iso. DOI: http://dx.doi.org/10.15359/ree.26-1.14. Acesso em: 5 ago. 2026.</w:t>
      </w:r>
    </w:p>
    <w:p w14:paraId="07F59E47" w14:textId="77777777" w:rsidR="002A44AF" w:rsidRPr="00ED0ECB" w:rsidRDefault="002A44AF" w:rsidP="002A44AF">
      <w:pPr>
        <w:pStyle w:val="Referencias"/>
      </w:pPr>
      <w:r w:rsidRPr="00ED0ECB">
        <w:t xml:space="preserve">REACT. </w:t>
      </w:r>
      <w:r w:rsidRPr="00ED0ECB">
        <w:rPr>
          <w:i/>
          <w:iCs/>
          <w:lang w:val="en-US"/>
        </w:rPr>
        <w:t>React – A library for web and native user interfaces</w:t>
      </w:r>
      <w:r w:rsidRPr="00ED0ECB">
        <w:rPr>
          <w:lang w:val="en-US"/>
        </w:rPr>
        <w:t xml:space="preserve">. </w:t>
      </w:r>
      <w:r w:rsidRPr="00ED0ECB">
        <w:t xml:space="preserve">Disponível em: </w:t>
      </w:r>
      <w:hyperlink r:id="rId5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t xml:space="preserve">SÃO PAULO (Município). Secretaria Municipal de Educação. </w:t>
      </w:r>
      <w:r w:rsidRPr="00ED0ECB">
        <w:rPr>
          <w:i/>
          <w:iCs/>
        </w:rPr>
        <w:t>Hortas Escolares: implantação, manutenção e uso pedagógico</w:t>
      </w:r>
      <w:r w:rsidRPr="00ED0ECB">
        <w:t xml:space="preserve">. </w:t>
      </w:r>
      <w:r w:rsidRPr="00ED0ECB">
        <w:rPr>
          <w:i/>
          <w:iCs/>
        </w:rPr>
        <w:t>Manual de Normas e Procedimentos</w:t>
      </w:r>
      <w:r w:rsidRPr="00ED0ECB">
        <w:t xml:space="preserve">, </w:t>
      </w:r>
      <w:r w:rsidRPr="00ED0ECB">
        <w:lastRenderedPageBreak/>
        <w:t xml:space="preserve">[s.d.]. Disponível em: </w:t>
      </w:r>
      <w:hyperlink r:id="rId55" w:tgtFrame="_new" w:history="1">
        <w:r w:rsidRPr="00ED0ECB">
          <w:rPr>
            <w:rStyle w:val="Hyperlink"/>
          </w:rPr>
          <w:t>https://manual.sme.prefeitura.sp.gov.br</w:t>
        </w:r>
      </w:hyperlink>
      <w:r w:rsidRPr="00ED0ECB">
        <w:t>. Acesso em: 29 jul. 2026.</w:t>
      </w:r>
    </w:p>
    <w:p w14:paraId="463BA13D" w14:textId="76E8B2C8" w:rsidR="002A44AF" w:rsidRPr="00ED0ECB" w:rsidRDefault="002A44AF" w:rsidP="002A44AF">
      <w:pPr>
        <w:pStyle w:val="Referencias"/>
        <w:rPr>
          <w:lang w:val="en-US"/>
        </w:rPr>
      </w:pPr>
      <w:r w:rsidRPr="00ED0ECB">
        <w:t xml:space="preserve">SEMINÁRIO DE EDUCAÇÃO A DISTÂNCIA (SEADCO). Gamificação: uma proposta de aplicação da plataforma </w:t>
      </w:r>
      <w:proofErr w:type="spellStart"/>
      <w:r w:rsidRPr="00ED0ECB">
        <w:t>Classcraft</w:t>
      </w:r>
      <w:proofErr w:type="spellEnd"/>
      <w:r w:rsidRPr="00ED0ECB">
        <w:t xml:space="preserve"> nas aulas de Jogos Educativos do IFPI – Campus Teresina Zona Sul. </w:t>
      </w:r>
      <w:r w:rsidRPr="00ED0ECB">
        <w:rPr>
          <w:i/>
          <w:iCs/>
        </w:rPr>
        <w:t>Anais do Seminário de Educação a Distância</w:t>
      </w:r>
      <w:r w:rsidRPr="00ED0ECB">
        <w:t xml:space="preserve">. Disponível em: https://sol.sbc.org.br/index.php/seadco/article/view/20399. </w:t>
      </w:r>
      <w:proofErr w:type="spellStart"/>
      <w:r w:rsidRPr="00ED0ECB">
        <w:rPr>
          <w:lang w:val="en-US"/>
        </w:rPr>
        <w:t>Acesso</w:t>
      </w:r>
      <w:proofErr w:type="spellEnd"/>
      <w:r w:rsidRPr="00ED0ECB">
        <w:rPr>
          <w:lang w:val="en-US"/>
        </w:rPr>
        <w:t xml:space="preserve"> </w:t>
      </w:r>
      <w:proofErr w:type="spellStart"/>
      <w:r w:rsidRPr="00ED0ECB">
        <w:rPr>
          <w:lang w:val="en-US"/>
        </w:rPr>
        <w:t>em</w:t>
      </w:r>
      <w:proofErr w:type="spellEnd"/>
      <w:r w:rsidRPr="00ED0ECB">
        <w:rPr>
          <w:lang w:val="en-US"/>
        </w:rPr>
        <w:t xml:space="preserve">: 29 </w:t>
      </w:r>
      <w:proofErr w:type="spellStart"/>
      <w:r w:rsidRPr="00ED0ECB">
        <w:rPr>
          <w:lang w:val="en-US"/>
        </w:rPr>
        <w:t>jul.</w:t>
      </w:r>
      <w:proofErr w:type="spellEnd"/>
      <w:r w:rsidRPr="00ED0ECB">
        <w:rPr>
          <w:lang w:val="en-US"/>
        </w:rPr>
        <w:t xml:space="preserve"> 2026.</w:t>
      </w:r>
    </w:p>
    <w:p w14:paraId="78A57F91" w14:textId="77777777" w:rsidR="002A44AF" w:rsidRPr="00ED0ECB" w:rsidRDefault="002A44AF" w:rsidP="002A44AF">
      <w:pPr>
        <w:pStyle w:val="Referencias"/>
      </w:pPr>
      <w:r w:rsidRPr="00ED0ECB">
        <w:rPr>
          <w:lang w:val="en-US"/>
        </w:rPr>
        <w:t xml:space="preserve">SHORTT, Mitchell et al. </w:t>
      </w:r>
      <w:r w:rsidRPr="00ED0ECB">
        <w:rPr>
          <w:i/>
          <w:iCs/>
          <w:lang w:val="en-US"/>
        </w:rPr>
        <w:t>Gamification in mobile-assisted language learning: a systematic review of Duolingo literature from public release of 2012 to early 2020</w:t>
      </w:r>
      <w:r w:rsidRPr="00ED0ECB">
        <w:rPr>
          <w:lang w:val="en-US"/>
        </w:rPr>
        <w:t xml:space="preserve">. </w:t>
      </w:r>
      <w:r w:rsidRPr="00ED0ECB">
        <w:rPr>
          <w:i/>
          <w:iCs/>
          <w:lang w:val="en-US"/>
        </w:rPr>
        <w:t>Computer Assisted Language Learning</w:t>
      </w:r>
      <w:r w:rsidRPr="00ED0ECB">
        <w:rPr>
          <w:lang w:val="en-US"/>
        </w:rPr>
        <w:t xml:space="preserve">, v. 36, n. 3, p. 517-554, 2023. DOI: 10.1080/09588221.2021.1933540. </w:t>
      </w:r>
      <w:proofErr w:type="spellStart"/>
      <w:r w:rsidRPr="00ED0ECB">
        <w:rPr>
          <w:lang w:val="en-US"/>
        </w:rPr>
        <w:t>Disponível</w:t>
      </w:r>
      <w:proofErr w:type="spellEnd"/>
      <w:r w:rsidRPr="00ED0ECB">
        <w:rPr>
          <w:lang w:val="en-US"/>
        </w:rPr>
        <w:t xml:space="preserve"> </w:t>
      </w:r>
      <w:proofErr w:type="spellStart"/>
      <w:r w:rsidRPr="00ED0ECB">
        <w:rPr>
          <w:lang w:val="en-US"/>
        </w:rPr>
        <w:t>em</w:t>
      </w:r>
      <w:proofErr w:type="spellEnd"/>
      <w:r w:rsidRPr="00ED0ECB">
        <w:rPr>
          <w:lang w:val="en-US"/>
        </w:rPr>
        <w:t xml:space="preserve">: https://www.researchgate.net/publication/351746804_Gamification_in_mobile-assisted_language_learning_A_systematic_review_of_Duolingo_literature_from_public_release_of_2012_to_early_2020#pf1f. </w:t>
      </w:r>
      <w:r w:rsidRPr="00ED0ECB">
        <w:t>Acesso em: 11 jun. 2026.</w:t>
      </w:r>
    </w:p>
    <w:p w14:paraId="001BD8CA" w14:textId="77777777" w:rsidR="002A44AF" w:rsidRPr="00ED0ECB" w:rsidRDefault="002A44AF" w:rsidP="002A44AF">
      <w:pPr>
        <w:pStyle w:val="Referencias"/>
      </w:pPr>
      <w:r w:rsidRPr="00ED0ECB">
        <w:t xml:space="preserve">SILVA, </w:t>
      </w:r>
      <w:proofErr w:type="spellStart"/>
      <w:r w:rsidRPr="00ED0ECB">
        <w:t>Ediner</w:t>
      </w:r>
      <w:proofErr w:type="spellEnd"/>
      <w:r w:rsidRPr="00ED0ECB">
        <w:t xml:space="preserve"> Costa da. </w:t>
      </w:r>
      <w:r w:rsidRPr="00ED0ECB">
        <w:rPr>
          <w:i/>
          <w:iCs/>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56"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ED0ECB">
        <w:rPr>
          <w:i/>
          <w:iCs/>
        </w:rPr>
        <w:t>Educação, meio ambiente e práticas pedagógicas</w:t>
      </w:r>
      <w:r w:rsidRPr="00ED0ECB">
        <w:t xml:space="preserve">. São Luís: AYA Editora, 2021. Disponível em: </w:t>
      </w:r>
      <w:hyperlink r:id="rId57"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ED0ECB">
        <w:rPr>
          <w:i/>
          <w:iCs/>
          <w:lang w:val="en-US"/>
        </w:rPr>
        <w:t>TypeScript: JavaScript with syntax for types</w:t>
      </w:r>
      <w:r w:rsidRPr="00ED0ECB">
        <w:rPr>
          <w:lang w:val="en-US"/>
        </w:rPr>
        <w:t xml:space="preserve">. </w:t>
      </w:r>
      <w:r w:rsidRPr="00ED0ECB">
        <w:t xml:space="preserve">Disponível em: </w:t>
      </w:r>
      <w:hyperlink r:id="rId58" w:tgtFrame="_new" w:history="1">
        <w:r w:rsidRPr="00ED0ECB">
          <w:rPr>
            <w:rStyle w:val="Hyperlink"/>
          </w:rPr>
          <w:t>https://www.typescriptlang.org</w:t>
        </w:r>
      </w:hyperlink>
      <w:r w:rsidRPr="00ED0ECB">
        <w:t>. Acesso em: 18 jul. 2026.</w:t>
      </w:r>
    </w:p>
    <w:p w14:paraId="1684837C" w14:textId="77777777"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ED0ECB">
        <w:rPr>
          <w:i/>
          <w:iCs/>
        </w:rPr>
        <w:t>Revista Tópicos</w:t>
      </w:r>
      <w:r w:rsidRPr="00ED0ECB">
        <w:t>, Rio de Janeiro, v. 4, n. 34, p. 1-36, 2026. Disponível em: https://doi.org/10.70773/revistatopicos/782197964. Acesso em: 29 jul. 2026.</w:t>
      </w:r>
    </w:p>
    <w:p w14:paraId="5E4E170B" w14:textId="581F94FF" w:rsidR="002A44AF" w:rsidRPr="00ED0ECB" w:rsidRDefault="002A44AF" w:rsidP="002A44AF">
      <w:pPr>
        <w:pStyle w:val="Referencias"/>
      </w:pPr>
      <w:r w:rsidRPr="00ED0ECB">
        <w:t xml:space="preserve">VENDRAMINI, William James. Horta escolar como atividade pedagógica para o desenvolvimento do protagonismo estudantil. </w:t>
      </w:r>
      <w:r w:rsidRPr="00ED0ECB">
        <w:rPr>
          <w:i/>
          <w:iCs/>
        </w:rPr>
        <w:t>Geografia: Ambiente, Educação e Sociedades</w:t>
      </w:r>
      <w:r w:rsidRPr="00ED0ECB">
        <w:t xml:space="preserve">, v. 4, n. 8, p. 91-104, 2025. Disponível em: </w:t>
      </w:r>
      <w:hyperlink r:id="rId59"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w:t>
      </w:r>
      <w:proofErr w:type="spellStart"/>
      <w:r w:rsidRPr="00ED0ECB">
        <w:t>Ysmar</w:t>
      </w:r>
      <w:proofErr w:type="spellEnd"/>
      <w:r w:rsidRPr="00ED0ECB">
        <w:t xml:space="preserve">; ADLER, Isabel K.; LUCENA, Brenda; RUSSO, Beatriz. </w:t>
      </w:r>
      <w:r w:rsidRPr="00ED0ECB">
        <w:rPr>
          <w:i/>
          <w:iCs/>
        </w:rPr>
        <w:t xml:space="preserve">Design </w:t>
      </w:r>
      <w:proofErr w:type="spellStart"/>
      <w:r w:rsidRPr="00ED0ECB">
        <w:rPr>
          <w:i/>
          <w:iCs/>
        </w:rPr>
        <w:t>Thinking</w:t>
      </w:r>
      <w:proofErr w:type="spellEnd"/>
      <w:r w:rsidRPr="00ED0ECB">
        <w:rPr>
          <w:i/>
          <w:iCs/>
        </w:rPr>
        <w:t>: inovação em negócios</w:t>
      </w:r>
      <w:r w:rsidRPr="00ED0ECB">
        <w:t>. Rio de Janeiro: MJV Press, 2012.</w:t>
      </w:r>
    </w:p>
    <w:p w14:paraId="5585A79D" w14:textId="7F2F1193" w:rsidR="003C2875" w:rsidRPr="002A44AF" w:rsidRDefault="002A44AF" w:rsidP="00067BC9">
      <w:pPr>
        <w:pStyle w:val="Referencias"/>
        <w:rPr>
          <w:lang w:val="en-US"/>
        </w:rPr>
      </w:pPr>
      <w:r w:rsidRPr="00ED0ECB">
        <w:t xml:space="preserve">ZENDESK. </w:t>
      </w:r>
      <w:r w:rsidRPr="00ED0ECB">
        <w:rPr>
          <w:i/>
          <w:iCs/>
        </w:rPr>
        <w:t xml:space="preserve">O que é Golden Circle: entenda o conceito de Simon </w:t>
      </w:r>
      <w:proofErr w:type="spellStart"/>
      <w:r w:rsidRPr="00ED0ECB">
        <w:rPr>
          <w:i/>
          <w:iCs/>
        </w:rPr>
        <w:t>Sinek</w:t>
      </w:r>
      <w:proofErr w:type="spellEnd"/>
      <w:r w:rsidRPr="00ED0ECB">
        <w:t xml:space="preserve">. Disponível em: </w:t>
      </w:r>
      <w:hyperlink r:id="rId60" w:tgtFrame="_new" w:history="1">
        <w:r w:rsidRPr="00ED0ECB">
          <w:rPr>
            <w:rStyle w:val="Hyperlink"/>
          </w:rPr>
          <w:t>https://www.zendesk.com.br/blog/o-que-e-golden-circle/</w:t>
        </w:r>
      </w:hyperlink>
      <w:r w:rsidRPr="00ED0ECB">
        <w:t>. Acesso em: 18 jun. 2026.</w:t>
      </w:r>
    </w:p>
    <w:sectPr w:rsidR="003C2875" w:rsidRPr="002A44AF" w:rsidSect="00E82686">
      <w:headerReference w:type="default" r:id="rId61"/>
      <w:footerReference w:type="default" r:id="rId6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1A022" w14:textId="77777777" w:rsidR="00694460" w:rsidRDefault="00694460" w:rsidP="008F7833">
      <w:pPr>
        <w:spacing w:after="0" w:line="240" w:lineRule="auto"/>
      </w:pPr>
      <w:r>
        <w:separator/>
      </w:r>
    </w:p>
  </w:endnote>
  <w:endnote w:type="continuationSeparator" w:id="0">
    <w:p w14:paraId="2B09A701" w14:textId="77777777" w:rsidR="00694460" w:rsidRDefault="00694460"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F34286" w:rsidRDefault="00F342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7E22" w14:textId="77777777" w:rsidR="00694460" w:rsidRDefault="00694460" w:rsidP="008F7833">
      <w:pPr>
        <w:spacing w:after="0" w:line="240" w:lineRule="auto"/>
      </w:pPr>
      <w:r>
        <w:separator/>
      </w:r>
    </w:p>
  </w:footnote>
  <w:footnote w:type="continuationSeparator" w:id="0">
    <w:p w14:paraId="5AD53974" w14:textId="77777777" w:rsidR="00694460" w:rsidRDefault="00694460"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065549"/>
      <w:docPartObj>
        <w:docPartGallery w:val="Page Numbers (Top of Page)"/>
        <w:docPartUnique/>
      </w:docPartObj>
    </w:sdtPr>
    <w:sdtContent>
      <w:p w14:paraId="6D515999" w14:textId="57BD9B76" w:rsidR="00F34286" w:rsidRDefault="00F34286">
        <w:pPr>
          <w:pStyle w:val="Cabealho"/>
          <w:jc w:val="right"/>
        </w:pPr>
        <w:r>
          <w:fldChar w:fldCharType="begin"/>
        </w:r>
        <w:r>
          <w:instrText>PAGE   \* MERGEFORMAT</w:instrText>
        </w:r>
        <w:r>
          <w:fldChar w:fldCharType="separate"/>
        </w:r>
        <w:r w:rsidR="007B0A3C">
          <w:rPr>
            <w:noProof/>
          </w:rPr>
          <w:t>22</w:t>
        </w:r>
        <w:r>
          <w:fldChar w:fldCharType="end"/>
        </w:r>
      </w:p>
    </w:sdtContent>
  </w:sdt>
  <w:p w14:paraId="07547A01" w14:textId="77777777" w:rsidR="00F34286" w:rsidRDefault="00F3428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16cid:durableId="1807769884">
    <w:abstractNumId w:val="4"/>
  </w:num>
  <w:num w:numId="2" w16cid:durableId="465391490">
    <w:abstractNumId w:val="9"/>
  </w:num>
  <w:num w:numId="3" w16cid:durableId="10181810">
    <w:abstractNumId w:val="0"/>
  </w:num>
  <w:num w:numId="4" w16cid:durableId="2146922342">
    <w:abstractNumId w:val="7"/>
  </w:num>
  <w:num w:numId="5" w16cid:durableId="346248364">
    <w:abstractNumId w:val="3"/>
  </w:num>
  <w:num w:numId="6" w16cid:durableId="1378629448">
    <w:abstractNumId w:val="8"/>
  </w:num>
  <w:num w:numId="7" w16cid:durableId="1549761700">
    <w:abstractNumId w:val="5"/>
  </w:num>
  <w:num w:numId="8" w16cid:durableId="966396357">
    <w:abstractNumId w:val="2"/>
  </w:num>
  <w:num w:numId="9" w16cid:durableId="366029009">
    <w:abstractNumId w:val="6"/>
  </w:num>
  <w:num w:numId="10" w16cid:durableId="1972898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83992"/>
    <w:rsid w:val="000D0637"/>
    <w:rsid w:val="000F5769"/>
    <w:rsid w:val="00107232"/>
    <w:rsid w:val="00111B96"/>
    <w:rsid w:val="00116B76"/>
    <w:rsid w:val="001246ED"/>
    <w:rsid w:val="00142492"/>
    <w:rsid w:val="00150A3A"/>
    <w:rsid w:val="00152F00"/>
    <w:rsid w:val="00162B70"/>
    <w:rsid w:val="00195EA9"/>
    <w:rsid w:val="001A00C9"/>
    <w:rsid w:val="001C4625"/>
    <w:rsid w:val="001D3983"/>
    <w:rsid w:val="001E060C"/>
    <w:rsid w:val="001F43E2"/>
    <w:rsid w:val="002220C4"/>
    <w:rsid w:val="00223734"/>
    <w:rsid w:val="00224CF5"/>
    <w:rsid w:val="00225E72"/>
    <w:rsid w:val="00227EED"/>
    <w:rsid w:val="00233B4B"/>
    <w:rsid w:val="00237A1B"/>
    <w:rsid w:val="00282196"/>
    <w:rsid w:val="002864C1"/>
    <w:rsid w:val="002A103D"/>
    <w:rsid w:val="002A44A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74FBE"/>
    <w:rsid w:val="00390865"/>
    <w:rsid w:val="003A30FA"/>
    <w:rsid w:val="003A711C"/>
    <w:rsid w:val="003B49B4"/>
    <w:rsid w:val="003B69F3"/>
    <w:rsid w:val="003C0DE9"/>
    <w:rsid w:val="003C2875"/>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94460"/>
    <w:rsid w:val="006A164D"/>
    <w:rsid w:val="006F12B6"/>
    <w:rsid w:val="006F14B1"/>
    <w:rsid w:val="00705087"/>
    <w:rsid w:val="00716C9E"/>
    <w:rsid w:val="007402A8"/>
    <w:rsid w:val="007920FE"/>
    <w:rsid w:val="00793A68"/>
    <w:rsid w:val="00795089"/>
    <w:rsid w:val="00795AC8"/>
    <w:rsid w:val="007A4BC8"/>
    <w:rsid w:val="007B0A3C"/>
    <w:rsid w:val="007B3687"/>
    <w:rsid w:val="007B7866"/>
    <w:rsid w:val="007C09DE"/>
    <w:rsid w:val="007D170B"/>
    <w:rsid w:val="007D7D47"/>
    <w:rsid w:val="007E203A"/>
    <w:rsid w:val="007E41BB"/>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67526"/>
    <w:rsid w:val="0097470F"/>
    <w:rsid w:val="009B0C9F"/>
    <w:rsid w:val="009C162E"/>
    <w:rsid w:val="009E24AE"/>
    <w:rsid w:val="009E5734"/>
    <w:rsid w:val="009E75B3"/>
    <w:rsid w:val="00A06413"/>
    <w:rsid w:val="00A50E7D"/>
    <w:rsid w:val="00AB6610"/>
    <w:rsid w:val="00AB7F53"/>
    <w:rsid w:val="00AD29D4"/>
    <w:rsid w:val="00AD3B0F"/>
    <w:rsid w:val="00AE5960"/>
    <w:rsid w:val="00AE5FB9"/>
    <w:rsid w:val="00B15A81"/>
    <w:rsid w:val="00B20229"/>
    <w:rsid w:val="00B33084"/>
    <w:rsid w:val="00B37E3D"/>
    <w:rsid w:val="00B54C61"/>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3299"/>
    <w:rsid w:val="00C47100"/>
    <w:rsid w:val="00C532D4"/>
    <w:rsid w:val="00C93DA1"/>
    <w:rsid w:val="00CC6513"/>
    <w:rsid w:val="00CF7883"/>
    <w:rsid w:val="00D179D3"/>
    <w:rsid w:val="00D17A5B"/>
    <w:rsid w:val="00D22BB7"/>
    <w:rsid w:val="00D26994"/>
    <w:rsid w:val="00D34E3D"/>
    <w:rsid w:val="00D60626"/>
    <w:rsid w:val="00D60839"/>
    <w:rsid w:val="00D901FA"/>
    <w:rsid w:val="00DA0545"/>
    <w:rsid w:val="00DD025D"/>
    <w:rsid w:val="00DF7077"/>
    <w:rsid w:val="00E00905"/>
    <w:rsid w:val="00E02955"/>
    <w:rsid w:val="00E04BF8"/>
    <w:rsid w:val="00E23BAC"/>
    <w:rsid w:val="00E5062A"/>
    <w:rsid w:val="00E63F1A"/>
    <w:rsid w:val="00E700D8"/>
    <w:rsid w:val="00E74302"/>
    <w:rsid w:val="00E82686"/>
    <w:rsid w:val="00ED0ECB"/>
    <w:rsid w:val="00EF1A09"/>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styleId="MenoPendente">
    <w:name w:val="Unresolved Mention"/>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inventta.net/" TargetMode="External"/><Relationship Id="rId21" Type="http://schemas.openxmlformats.org/officeDocument/2006/relationships/image" Target="media/image14.png"/><Relationship Id="rId34" Type="http://schemas.openxmlformats.org/officeDocument/2006/relationships/hyperlink" Target="https://portaldoprofessor.mec.gov.br/storage/materiais/0000016885.pdf" TargetMode="External"/><Relationship Id="rId42" Type="http://schemas.openxmlformats.org/officeDocument/2006/relationships/hyperlink" Target="https://laravel.com/cloud" TargetMode="External"/><Relationship Id="rId47" Type="http://schemas.openxmlformats.org/officeDocument/2006/relationships/hyperlink" Target="https://www.mjvinnovation.com/pt-br/blog/personas-uma-ferramenta-poderosa-no-design-thinking-2/" TargetMode="External"/><Relationship Id="rId50" Type="http://schemas.openxmlformats.org/officeDocument/2006/relationships/hyperlink" Target="https://www.mysql.com" TargetMode="External"/><Relationship Id="rId55" Type="http://schemas.openxmlformats.org/officeDocument/2006/relationships/hyperlink" Target="https://manual.sme.prefeitura.sp.gov.br"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periodicos.unc.br/index.php/agora/article/view/153" TargetMode="External"/><Relationship Id="rId54" Type="http://schemas.openxmlformats.org/officeDocument/2006/relationships/hyperlink" Target="https://react.dev/reference/react"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medium.com/documenta%C3%A7ao-uml/diagrama-de-casos-de-uso-b13221668fed" TargetMode="External"/><Relationship Id="rId37" Type="http://schemas.openxmlformats.org/officeDocument/2006/relationships/hyperlink" Target="https://akatu.org.br/instituto-akatu-lanca-aplicativo-que-incentiva-alimentacao-saudavel-para-jovens/" TargetMode="External"/><Relationship Id="rId40" Type="http://schemas.openxmlformats.org/officeDocument/2006/relationships/hyperlink" Target="https://www.ipea.gov.br/ods/ods4.html" TargetMode="External"/><Relationship Id="rId45" Type="http://schemas.openxmlformats.org/officeDocument/2006/relationships/hyperlink" Target="https://www.mjvinnovation.com/pt-br/blog/design-thinking-que-sao-cadernos-sensibilizacao/" TargetMode="External"/><Relationship Id="rId53" Type="http://schemas.openxmlformats.org/officeDocument/2006/relationships/hyperlink" Target="https://carioca.rio/servicos/hortas-cariocas/" TargetMode="External"/><Relationship Id="rId58" Type="http://schemas.openxmlformats.org/officeDocument/2006/relationships/hyperlink" Target="https://www.typescriptlang.or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dukatu.org.br" TargetMode="External"/><Relationship Id="rId49" Type="http://schemas.openxmlformats.org/officeDocument/2006/relationships/hyperlink" Target="https://repositorio.ufsc.br/bitstream/handle/123456789/118768/230911.pdf" TargetMode="External"/><Relationship Id="rId57" Type="http://schemas.openxmlformats.org/officeDocument/2006/relationships/hyperlink" Target="https://ayaeditora.com.br/livros/LF026C21.pdf" TargetMode="External"/><Relationship Id="rId61"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aspargo.com.au" TargetMode="External"/><Relationship Id="rId44" Type="http://schemas.openxmlformats.org/officeDocument/2006/relationships/hyperlink" Target="https://www.lucidchart.com/pages/pt/diagrama-de-caso-de-uso-uml" TargetMode="External"/><Relationship Id="rId52" Type="http://schemas.openxmlformats.org/officeDocument/2006/relationships/hyperlink" Target="https://www.php.net" TargetMode="External"/><Relationship Id="rId60" Type="http://schemas.openxmlformats.org/officeDocument/2006/relationships/hyperlink" Target="https://www.zendesk.com.br/blog/o-que-e-golden-circ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erwin.com/br-pt/solutions/data-modeling/conceptual.aspx" TargetMode="External"/><Relationship Id="rId43" Type="http://schemas.openxmlformats.org/officeDocument/2006/relationships/hyperlink" Target="https://rima.ufrrj.br/jspui/handle/20.500.14407/14961" TargetMode="External"/><Relationship Id="rId48" Type="http://schemas.openxmlformats.org/officeDocument/2006/relationships/hyperlink" Target="https://periodicos.ufn.edu.br/index.php/disciplinarumCH/article/view/2923" TargetMode="External"/><Relationship Id="rId56" Type="http://schemas.openxmlformats.org/officeDocument/2006/relationships/hyperlink" Target="https://repositorio.unilab.edu.br/jspui/handle/123456789/6383"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js.focopublicacoes.com.br/foco/article/view/8286/5856"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gov.br/fnde/pt-br/acesso-a-informacao/acoes-e-programas/programas/pnae/manuais-e-cartilhas/hortas-escolares-fnde-wfp-fao-abc.pdf/view" TargetMode="External"/><Relationship Id="rId38" Type="http://schemas.openxmlformats.org/officeDocument/2006/relationships/hyperlink" Target="https://inventta.net/brainstorming-o-que-e-e-como-fazer/" TargetMode="External"/><Relationship Id="rId46" Type="http://schemas.openxmlformats.org/officeDocument/2006/relationships/hyperlink" Target="https://www.mjvinnovation.com/pt-br/blog/ideacao-no-design-thinking/" TargetMode="External"/><Relationship Id="rId59" Type="http://schemas.openxmlformats.org/officeDocument/2006/relationships/hyperlink" Target="https://periodicos.unemat.br/index.php/geoambes/article/view/1467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75F79-2E9D-4AAE-BE63-9D77D25CB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67</Pages>
  <Words>14300</Words>
  <Characters>77226</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GEOVANA DE BRITO SOUZA</cp:lastModifiedBy>
  <cp:revision>2</cp:revision>
  <dcterms:created xsi:type="dcterms:W3CDTF">2026-09-10T01:29:00Z</dcterms:created>
  <dcterms:modified xsi:type="dcterms:W3CDTF">2026-09-10T01:29:00Z</dcterms:modified>
</cp:coreProperties>
</file>