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JINO GUINANG</w:t>
      </w:r>
    </w:p>
    <w:p>
      <w:pPr>
        <w:spacing w:after="60"/>
        <w:jc w:val="center"/>
      </w:pPr>
      <w:r>
        <w:rPr>
          <w:sz w:val="18"/>
          <w:szCs w:val="18"/>
        </w:rPr>
        <w:t xml:space="preserve">Purok 3 Lapay, Brgy. Dawis, Bayawan City, Negros Oriental  |  +63 975 559 4702  |  jinoguinang@gmail.com</w:t>
      </w:r>
    </w:p>
    <w:p>
      <w:pPr>
        <w:pBdr>
          <w:bottom w:val="single" w:color="999999" w:sz="6" w:space="1"/>
        </w:pBdr>
        <w:spacing w:after="80" w:before="40"/>
      </w:pPr>
    </w:p>
    <w:p>
      <w:pPr>
        <w:pStyle w:val="Heading1"/>
        <w:spacing w:after="20" w:before="10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40"/>
      </w:pPr>
      <w:r>
        <w:rPr>
          <w:sz w:val="22"/>
          <w:szCs w:val="22"/>
        </w:rPr>
        <w:t xml:space="preserve">Customer service professional with direct BPO experience supporting international accounts. Strong written and verbal English communication, a consistent record of meeting quality and compliance standards, and proven composure under pressure — seeking to bring these strengths into a contact center role.</w:t>
      </w:r>
    </w:p>
    <w:p>
      <w:pPr>
        <w:pStyle w:val="Heading1"/>
        <w:spacing w:after="20" w:before="100"/>
      </w:pPr>
      <w:r>
        <w:rPr>
          <w:b/>
          <w:bCs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Customer support: inbound/outbound handling, complaint resolution, and escalation management for international accounts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English communication: clear, professional verbal and written communication for client-facing and back-office work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Quality &amp; compliance: QA monitoring, document control, and adherence to data privacy and service standards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Team coordination: cross-functional collaboration with operations, QA, and management teams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Adaptability: fast learner across new tools, processes, and account types; thrives in high-volume environments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Computer skills: Microsoft Office Suite and Google Workspace</w:t>
      </w:r>
    </w:p>
    <w:p>
      <w:pPr>
        <w:pStyle w:val="Heading1"/>
        <w:spacing w:after="20" w:before="100"/>
      </w:pPr>
      <w:r>
        <w:rPr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2"/>
          <w:szCs w:val="22"/>
        </w:rPr>
        <w:t xml:space="preserve">Customer Service Representative</w:t>
      </w:r>
      <w:r>
        <w:rPr>
          <w:i/>
          <w:iCs/>
          <w:sz w:val="22"/>
          <w:szCs w:val="22"/>
        </w:rPr>
        <w:t xml:space="preserve">  —  Straive</w:t>
      </w:r>
      <w:r>
        <w:rPr>
          <w:b/>
          <w:bCs/>
          <w:sz w:val="22"/>
          <w:szCs w:val="22"/>
        </w:rPr>
        <w:t xml:space="preserve">	May 2022 – Sept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Delivered customer support for an international account, consistently meeting quality, accuracy, and client satisfaction targets over a 4-month project.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Maintained QA records and document control, achieving full compliance with internal guidelines and data privacy standards.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Tracked recurring client issues and reported trends to team leads, contributing to ongoing service improvements.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Applied strong English communication skills to translate client needs into clear, actionable resolutions.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2"/>
          <w:szCs w:val="22"/>
        </w:rPr>
        <w:t xml:space="preserve">Customer Service Representative</w:t>
      </w:r>
      <w:r>
        <w:rPr>
          <w:i/>
          <w:iCs/>
          <w:sz w:val="22"/>
          <w:szCs w:val="22"/>
        </w:rPr>
        <w:t xml:space="preserve">  —  Inspiro</w:t>
      </w:r>
      <w:r>
        <w:rPr>
          <w:b/>
          <w:bCs/>
          <w:sz w:val="22"/>
          <w:szCs w:val="22"/>
        </w:rPr>
        <w:t xml:space="preserve">	Apr 2022 – May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Handled inbound customer interactions for an international BPO account, with a focus on quality, professionalism, and first-contact resolution.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Maintained accurate interaction records and adhered to call quality, data privacy, and compliance standards.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Adapted quickly to new account processes, tools, and performance expectations in a high-volume call center setting.</w:t>
      </w:r>
    </w:p>
    <w:p>
      <w:pPr>
        <w:pStyle w:val="Heading1"/>
        <w:spacing w:after="20" w:before="10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10" w:before="60"/>
      </w:pPr>
      <w:r>
        <w:rPr>
          <w:b/>
          <w:bCs/>
          <w:sz w:val="22"/>
          <w:szCs w:val="22"/>
        </w:rPr>
        <w:t xml:space="preserve">Bachelor of Science in Civil Engineering (3rd Year)</w:t>
      </w:r>
      <w:r>
        <w:rPr>
          <w:i/>
          <w:iCs/>
          <w:sz w:val="22"/>
          <w:szCs w:val="22"/>
        </w:rPr>
        <w:t xml:space="preserve">  —  Negros Oriental State University  </w:t>
      </w:r>
      <w:r>
        <w:rPr>
          <w:b/>
          <w:bCs/>
          <w:sz w:val="22"/>
          <w:szCs w:val="22"/>
        </w:rPr>
        <w:t xml:space="preserve">(In Progress)</w:t>
      </w:r>
    </w:p>
    <w:p>
      <w:pPr>
        <w:spacing w:after="40"/>
      </w:pPr>
      <w:r>
        <w:rPr>
          <w:sz w:val="22"/>
          <w:szCs w:val="22"/>
        </w:rPr>
        <w:t xml:space="preserve">Skills developed: analytical problem solving, technical writing, data interpretation, and structured documentation.</w:t>
      </w:r>
    </w:p>
    <w:p>
      <w:pPr>
        <w:pStyle w:val="Heading1"/>
        <w:spacing w:after="20" w:before="100"/>
      </w:pPr>
      <w:r>
        <w:rPr>
          <w:b/>
          <w:bCs/>
          <w:sz w:val="24"/>
          <w:szCs w:val="24"/>
        </w:rPr>
        <w:t xml:space="preserve">Additional Skills &amp; Development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Actively exploring AI and automation tools through self-directed learning, with a strong interest in applying emerging technologies in a professional setting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sz w:val="22"/>
          <w:szCs w:val="22"/>
        </w:rPr>
        <w:t xml:space="preserve">Consistent record of upskilling and adapting across diverse industries and roles</w:t>
      </w:r>
    </w:p>
    <w:p>
      <w:pPr>
        <w:spacing w:before="0"/>
        <w:jc w:val="center"/>
      </w:pPr>
      <w:r>
        <w:rPr>
          <w:i/>
          <w:iCs/>
          <w:sz w:val="18"/>
          <w:szCs w:val="18"/>
        </w:rPr>
        <w:t xml:space="preserve">Character references available upon request.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" w:before="100"/>
      <w:outlineLvl w:val="0"/>
    </w:pPr>
    <w:rPr>
      <w:rFonts w:ascii="Arial" w:cs="Arial" w:eastAsia="Arial" w:hAnsi="Arial"/>
      <w:b/>
      <w:bCs/>
      <w:cap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2026-06-23T02:18:30.244Z</dcterms:created>
  <dcterms:modified xsi:type="dcterms:W3CDTF">2026-06-23T02:18:30.257Z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