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C98C1" w14:textId="7B362F57" w:rsidR="00754435" w:rsidRDefault="00754435" w:rsidP="00754435">
      <w:pPr>
        <w:rPr>
          <w:b/>
          <w:bCs/>
        </w:rPr>
      </w:pPr>
      <w:r>
        <w:rPr>
          <w:b/>
          <w:bCs/>
        </w:rPr>
        <w:t>H</w:t>
      </w:r>
      <w:r w:rsidRPr="00754435">
        <w:rPr>
          <w:b/>
          <w:bCs/>
        </w:rPr>
        <w:t xml:space="preserve">ow to develop a best security business plan with a </w:t>
      </w:r>
      <w:proofErr w:type="gramStart"/>
      <w:r w:rsidRPr="00754435">
        <w:rPr>
          <w:b/>
          <w:bCs/>
        </w:rPr>
        <w:t>3 year</w:t>
      </w:r>
      <w:proofErr w:type="gramEnd"/>
      <w:r w:rsidRPr="00754435">
        <w:rPr>
          <w:b/>
          <w:bCs/>
        </w:rPr>
        <w:t xml:space="preserve"> financial projection, pricing strategies and equipment costs. radios, body cameras patrol vehicles to operate in </w:t>
      </w:r>
      <w:proofErr w:type="gramStart"/>
      <w:r w:rsidRPr="00754435">
        <w:rPr>
          <w:b/>
          <w:bCs/>
        </w:rPr>
        <w:t>Papua new guinea</w:t>
      </w:r>
      <w:proofErr w:type="gramEnd"/>
      <w:r>
        <w:rPr>
          <w:b/>
          <w:bCs/>
        </w:rPr>
        <w:t>?</w:t>
      </w:r>
    </w:p>
    <w:p w14:paraId="6870FABD" w14:textId="77777777" w:rsidR="00754435" w:rsidRPr="00754435" w:rsidRDefault="00754435" w:rsidP="00754435">
      <w:pPr>
        <w:rPr>
          <w:b/>
          <w:bCs/>
        </w:rPr>
      </w:pPr>
    </w:p>
    <w:p w14:paraId="0E4193F2" w14:textId="233B1FB1" w:rsidR="00754435" w:rsidRPr="00754435" w:rsidRDefault="00754435" w:rsidP="00754435">
      <w:r w:rsidRPr="00754435">
        <w:t>Developing a security business plan for </w:t>
      </w:r>
      <w:hyperlink r:id="rId5" w:history="1">
        <w:r w:rsidRPr="00754435">
          <w:rPr>
            <w:rStyle w:val="Hyperlink"/>
          </w:rPr>
          <w:t>Papua New Guinea (PNG)</w:t>
        </w:r>
      </w:hyperlink>
      <w:r w:rsidRPr="00754435">
        <w:t> in </w:t>
      </w:r>
      <w:r w:rsidRPr="00754435">
        <w:rPr>
          <w:b/>
          <w:bCs/>
        </w:rPr>
        <w:t>2026</w:t>
      </w:r>
      <w:r w:rsidRPr="00754435">
        <w:t> requires aligning with the Security Industries Authority (SIA) regulations and addressing the unique logistics of the local market. </w:t>
      </w:r>
    </w:p>
    <w:p w14:paraId="04D55A33" w14:textId="77777777" w:rsidR="00754435" w:rsidRPr="00754435" w:rsidRDefault="00754435" w:rsidP="00754435">
      <w:pPr>
        <w:rPr>
          <w:b/>
          <w:bCs/>
        </w:rPr>
      </w:pPr>
      <w:r w:rsidRPr="00754435">
        <w:rPr>
          <w:b/>
          <w:bCs/>
        </w:rPr>
        <w:t>1. 3-Year Financial Projection (2026-2028)</w:t>
      </w:r>
    </w:p>
    <w:p w14:paraId="07F1FB3F" w14:textId="77777777" w:rsidR="00754435" w:rsidRPr="00754435" w:rsidRDefault="00754435" w:rsidP="00754435">
      <w:r w:rsidRPr="00754435">
        <w:t>A standard startup security company in PNG can hit breakeven within </w:t>
      </w:r>
      <w:r w:rsidRPr="00754435">
        <w:rPr>
          <w:b/>
          <w:bCs/>
        </w:rPr>
        <w:t>4 to 6 months</w:t>
      </w:r>
      <w:r w:rsidRPr="00754435">
        <w:t> if it secures corporate or government contracts early. </w:t>
      </w:r>
    </w:p>
    <w:p w14:paraId="69405383" w14:textId="77777777" w:rsidR="00754435" w:rsidRPr="00754435" w:rsidRDefault="00754435" w:rsidP="00754435">
      <w:pPr>
        <w:numPr>
          <w:ilvl w:val="0"/>
          <w:numId w:val="1"/>
        </w:numPr>
      </w:pPr>
      <w:r w:rsidRPr="00754435">
        <w:rPr>
          <w:b/>
          <w:bCs/>
        </w:rPr>
        <w:t>Year 1 (Setup &amp; Penetration):</w:t>
      </w:r>
      <w:r w:rsidRPr="00754435">
        <w:t> High initial CAPEX for vehicles and gear. Revenue is driven by static guarding and initial patrol contracts. Expected EBITDA can reach </w:t>
      </w:r>
      <w:r w:rsidRPr="00754435">
        <w:rPr>
          <w:b/>
          <w:bCs/>
        </w:rPr>
        <w:t>K1.5 million</w:t>
      </w:r>
      <w:r w:rsidRPr="00754435">
        <w:t> if high-margin services like Personal Protection are prioritized.</w:t>
      </w:r>
    </w:p>
    <w:p w14:paraId="63D0A832" w14:textId="77777777" w:rsidR="00754435" w:rsidRPr="00754435" w:rsidRDefault="00754435" w:rsidP="00754435">
      <w:pPr>
        <w:numPr>
          <w:ilvl w:val="0"/>
          <w:numId w:val="1"/>
        </w:numPr>
      </w:pPr>
      <w:r w:rsidRPr="00754435">
        <w:rPr>
          <w:b/>
          <w:bCs/>
        </w:rPr>
        <w:t>Year 2 (Expansion):</w:t>
      </w:r>
      <w:r w:rsidRPr="00754435">
        <w:t> Scaling to regional hubs (e.g., Lae, Mt. Hagen). Labor typically accounts for the largest expense; budget for annual wage loads of approximately </w:t>
      </w:r>
      <w:r w:rsidRPr="00754435">
        <w:rPr>
          <w:b/>
          <w:bCs/>
        </w:rPr>
        <w:t>K800,000+</w:t>
      </w:r>
      <w:r w:rsidRPr="00754435">
        <w:t> for a small-to-medium fleet.</w:t>
      </w:r>
    </w:p>
    <w:p w14:paraId="56D17DAC" w14:textId="77777777" w:rsidR="00754435" w:rsidRPr="00754435" w:rsidRDefault="00754435" w:rsidP="00754435">
      <w:pPr>
        <w:numPr>
          <w:ilvl w:val="0"/>
          <w:numId w:val="1"/>
        </w:numPr>
      </w:pPr>
      <w:r w:rsidRPr="00754435">
        <w:rPr>
          <w:b/>
          <w:bCs/>
        </w:rPr>
        <w:t>Year 3 (Maturity):</w:t>
      </w:r>
      <w:r w:rsidRPr="00754435">
        <w:t xml:space="preserve"> Focus on technology-integrated services (CCTV monitoring) to lower the marginal cost of </w:t>
      </w:r>
      <w:proofErr w:type="spellStart"/>
      <w:r w:rsidRPr="00754435">
        <w:t>labor</w:t>
      </w:r>
      <w:proofErr w:type="spellEnd"/>
      <w:r w:rsidRPr="00754435">
        <w:t>. Revenue in the PNG security market is projected to grow at a </w:t>
      </w:r>
      <w:r w:rsidRPr="00754435">
        <w:rPr>
          <w:b/>
          <w:bCs/>
        </w:rPr>
        <w:t>11.45% CAGR</w:t>
      </w:r>
      <w:r w:rsidRPr="00754435">
        <w:t> through 2029. </w:t>
      </w:r>
    </w:p>
    <w:p w14:paraId="3DCF24D3" w14:textId="77777777" w:rsidR="00754435" w:rsidRPr="00754435" w:rsidRDefault="00754435" w:rsidP="00754435">
      <w:pPr>
        <w:rPr>
          <w:b/>
          <w:bCs/>
        </w:rPr>
      </w:pPr>
      <w:r w:rsidRPr="00754435">
        <w:rPr>
          <w:b/>
          <w:bCs/>
        </w:rPr>
        <w:t>2. Equipment Costs (Estimated 2026 PGK)</w:t>
      </w:r>
    </w:p>
    <w:p w14:paraId="4EC4775C" w14:textId="77777777" w:rsidR="00754435" w:rsidRPr="00754435" w:rsidRDefault="00754435" w:rsidP="00754435">
      <w:r w:rsidRPr="00754435">
        <w:t>Prices are based on current </w:t>
      </w:r>
      <w:r w:rsidRPr="00754435">
        <w:rPr>
          <w:b/>
          <w:bCs/>
        </w:rPr>
        <w:t>2026</w:t>
      </w:r>
      <w:r w:rsidRPr="00754435">
        <w:t> market listings and import estimates in Papua New Guinea.</w:t>
      </w:r>
    </w:p>
    <w:tbl>
      <w:tblPr>
        <w:tblW w:w="97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2790"/>
        <w:gridCol w:w="4793"/>
      </w:tblGrid>
      <w:tr w:rsidR="00754435" w:rsidRPr="00754435" w14:paraId="54E47582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223F3EA" w14:textId="77777777" w:rsidR="00754435" w:rsidRPr="00754435" w:rsidRDefault="00754435" w:rsidP="00754435">
            <w:pPr>
              <w:rPr>
                <w:b/>
                <w:bCs/>
              </w:rPr>
            </w:pPr>
            <w:r w:rsidRPr="00754435">
              <w:rPr>
                <w:b/>
                <w:bCs/>
              </w:rPr>
              <w:t>Equipment Type 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8513CA4" w14:textId="77777777" w:rsidR="00754435" w:rsidRPr="00754435" w:rsidRDefault="00754435" w:rsidP="00754435">
            <w:pPr>
              <w:rPr>
                <w:b/>
                <w:bCs/>
              </w:rPr>
            </w:pPr>
            <w:r w:rsidRPr="00754435">
              <w:rPr>
                <w:b/>
                <w:bCs/>
              </w:rPr>
              <w:t>Estimated Cost (per unit)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7F9010E1" w14:textId="77777777" w:rsidR="00754435" w:rsidRPr="00754435" w:rsidRDefault="00754435" w:rsidP="00754435">
            <w:pPr>
              <w:rPr>
                <w:b/>
                <w:bCs/>
              </w:rPr>
            </w:pPr>
            <w:r w:rsidRPr="00754435">
              <w:rPr>
                <w:b/>
                <w:bCs/>
              </w:rPr>
              <w:t>Recommended Brands/Specs</w:t>
            </w:r>
          </w:p>
        </w:tc>
      </w:tr>
      <w:tr w:rsidR="00754435" w:rsidRPr="00754435" w14:paraId="14F69CE2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B7CDA1C" w14:textId="77777777" w:rsidR="00754435" w:rsidRPr="00754435" w:rsidRDefault="00754435" w:rsidP="00754435">
            <w:r w:rsidRPr="00754435">
              <w:rPr>
                <w:b/>
                <w:bCs/>
              </w:rPr>
              <w:t>Radios (DMR)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FC854DD" w14:textId="77777777" w:rsidR="00754435" w:rsidRPr="00754435" w:rsidRDefault="00754435" w:rsidP="00754435">
            <w:r w:rsidRPr="00754435">
              <w:rPr>
                <w:b/>
                <w:bCs/>
              </w:rPr>
              <w:t>K500 – K1,500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36C8352" w14:textId="77777777" w:rsidR="00754435" w:rsidRPr="00754435" w:rsidRDefault="00754435" w:rsidP="00754435">
            <w:hyperlink r:id="rId6" w:tgtFrame="_blank" w:history="1">
              <w:r w:rsidRPr="00754435">
                <w:rPr>
                  <w:rStyle w:val="Hyperlink"/>
                </w:rPr>
                <w:t>Hytera HP series</w:t>
              </w:r>
            </w:hyperlink>
            <w:r w:rsidRPr="00754435">
              <w:t> or </w:t>
            </w:r>
            <w:hyperlink r:id="rId7" w:tgtFrame="_blank" w:history="1">
              <w:r w:rsidRPr="00754435">
                <w:rPr>
                  <w:rStyle w:val="Hyperlink"/>
                </w:rPr>
                <w:t>Motorola MOTOTRBO</w:t>
              </w:r>
            </w:hyperlink>
          </w:p>
        </w:tc>
      </w:tr>
      <w:tr w:rsidR="00754435" w:rsidRPr="00754435" w14:paraId="780B75A5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3ED5780" w14:textId="77777777" w:rsidR="00754435" w:rsidRPr="00754435" w:rsidRDefault="00754435" w:rsidP="00754435">
            <w:r w:rsidRPr="00754435">
              <w:rPr>
                <w:b/>
                <w:bCs/>
              </w:rPr>
              <w:t>Body Cameras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342BBB1" w14:textId="77777777" w:rsidR="00754435" w:rsidRPr="00754435" w:rsidRDefault="00754435" w:rsidP="00754435">
            <w:r w:rsidRPr="00754435">
              <w:rPr>
                <w:b/>
                <w:bCs/>
              </w:rPr>
              <w:t>K480 – K1,300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227483F" w14:textId="77777777" w:rsidR="00754435" w:rsidRPr="00754435" w:rsidRDefault="00754435" w:rsidP="00754435">
            <w:hyperlink r:id="rId8" w:tgtFrame="_blank" w:history="1">
              <w:r w:rsidRPr="00754435">
                <w:rPr>
                  <w:rStyle w:val="Hyperlink"/>
                </w:rPr>
                <w:t xml:space="preserve">Transcend </w:t>
              </w:r>
              <w:proofErr w:type="spellStart"/>
              <w:r w:rsidRPr="00754435">
                <w:rPr>
                  <w:rStyle w:val="Hyperlink"/>
                </w:rPr>
                <w:t>DrivePro</w:t>
              </w:r>
              <w:proofErr w:type="spellEnd"/>
              <w:r w:rsidRPr="00754435">
                <w:rPr>
                  <w:rStyle w:val="Hyperlink"/>
                </w:rPr>
                <w:t xml:space="preserve"> Body</w:t>
              </w:r>
            </w:hyperlink>
            <w:r w:rsidRPr="00754435">
              <w:t> or </w:t>
            </w:r>
            <w:hyperlink r:id="rId9" w:tgtFrame="_blank" w:history="1">
              <w:r w:rsidRPr="00754435">
                <w:rPr>
                  <w:rStyle w:val="Hyperlink"/>
                </w:rPr>
                <w:t>SJCAM GPS enabled</w:t>
              </w:r>
            </w:hyperlink>
          </w:p>
        </w:tc>
      </w:tr>
      <w:tr w:rsidR="00754435" w:rsidRPr="00754435" w14:paraId="51DD07D5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AAD3632" w14:textId="77777777" w:rsidR="00754435" w:rsidRPr="00754435" w:rsidRDefault="00754435" w:rsidP="00754435">
            <w:r w:rsidRPr="00754435">
              <w:rPr>
                <w:b/>
                <w:bCs/>
              </w:rPr>
              <w:t>Patrol Vehicles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20514BA" w14:textId="77777777" w:rsidR="00754435" w:rsidRPr="00754435" w:rsidRDefault="00754435" w:rsidP="00754435">
            <w:r w:rsidRPr="00754435">
              <w:rPr>
                <w:b/>
                <w:bCs/>
              </w:rPr>
              <w:t>K150,000 – K200,000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7F8E102" w14:textId="77777777" w:rsidR="00754435" w:rsidRPr="00754435" w:rsidRDefault="00754435" w:rsidP="00754435">
            <w:hyperlink r:id="rId10" w:tgtFrame="_blank" w:history="1">
              <w:r w:rsidRPr="00754435">
                <w:rPr>
                  <w:rStyle w:val="Hyperlink"/>
                </w:rPr>
                <w:t>Toyota Hilux</w:t>
              </w:r>
            </w:hyperlink>
            <w:r w:rsidRPr="00754435">
              <w:t> or </w:t>
            </w:r>
            <w:hyperlink r:id="rId11" w:tgtFrame="_blank" w:history="1">
              <w:r w:rsidRPr="00754435">
                <w:rPr>
                  <w:rStyle w:val="Hyperlink"/>
                </w:rPr>
                <w:t>Land Cruiser</w:t>
              </w:r>
            </w:hyperlink>
            <w:r w:rsidRPr="00754435">
              <w:t> (New/Recent)</w:t>
            </w:r>
          </w:p>
        </w:tc>
      </w:tr>
      <w:tr w:rsidR="00754435" w:rsidRPr="00754435" w14:paraId="2FF09DAC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78244C1" w14:textId="77777777" w:rsidR="00754435" w:rsidRPr="00754435" w:rsidRDefault="00754435" w:rsidP="00754435">
            <w:r w:rsidRPr="00754435">
              <w:rPr>
                <w:b/>
                <w:bCs/>
              </w:rPr>
              <w:t>Armoured Vehicles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B9479CD" w14:textId="77777777" w:rsidR="00754435" w:rsidRPr="00754435" w:rsidRDefault="00754435" w:rsidP="00754435">
            <w:r w:rsidRPr="00754435">
              <w:rPr>
                <w:b/>
                <w:bCs/>
              </w:rPr>
              <w:t>K800,000+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A119793" w14:textId="77777777" w:rsidR="00754435" w:rsidRPr="00754435" w:rsidRDefault="00754435" w:rsidP="00754435">
            <w:r w:rsidRPr="00754435">
              <w:t>Specialized builds for high-risk transit</w:t>
            </w:r>
          </w:p>
        </w:tc>
      </w:tr>
    </w:tbl>
    <w:p w14:paraId="3CDD9CF6" w14:textId="77777777" w:rsidR="00754435" w:rsidRPr="00754435" w:rsidRDefault="00754435" w:rsidP="00754435">
      <w:pPr>
        <w:rPr>
          <w:b/>
          <w:bCs/>
        </w:rPr>
      </w:pPr>
      <w:r w:rsidRPr="00754435">
        <w:rPr>
          <w:b/>
          <w:bCs/>
        </w:rPr>
        <w:t>3. Pricing Strategies</w:t>
      </w:r>
    </w:p>
    <w:p w14:paraId="1CDB5C2A" w14:textId="77777777" w:rsidR="00754435" w:rsidRPr="00754435" w:rsidRDefault="00754435" w:rsidP="00754435">
      <w:pPr>
        <w:numPr>
          <w:ilvl w:val="0"/>
          <w:numId w:val="2"/>
        </w:numPr>
      </w:pPr>
      <w:r w:rsidRPr="00754435">
        <w:rPr>
          <w:b/>
          <w:bCs/>
        </w:rPr>
        <w:t>Subscription-Based:</w:t>
      </w:r>
      <w:r w:rsidRPr="00754435">
        <w:t> Monthly monitoring fees for residential and SME clients, typically starting around </w:t>
      </w:r>
      <w:r w:rsidRPr="00754435">
        <w:rPr>
          <w:b/>
          <w:bCs/>
        </w:rPr>
        <w:t>US$6.32</w:t>
      </w:r>
      <w:r w:rsidRPr="00754435">
        <w:t> per installed smart home unit (adjusted for local PGK).</w:t>
      </w:r>
    </w:p>
    <w:p w14:paraId="266B8616" w14:textId="77777777" w:rsidR="00754435" w:rsidRPr="00754435" w:rsidRDefault="00754435" w:rsidP="00754435">
      <w:pPr>
        <w:numPr>
          <w:ilvl w:val="0"/>
          <w:numId w:val="2"/>
        </w:numPr>
      </w:pPr>
      <w:r w:rsidRPr="00754435">
        <w:rPr>
          <w:b/>
          <w:bCs/>
        </w:rPr>
        <w:t>Tiered Guarding:</w:t>
      </w:r>
    </w:p>
    <w:p w14:paraId="0603B0C5" w14:textId="77777777" w:rsidR="00754435" w:rsidRPr="00754435" w:rsidRDefault="00754435" w:rsidP="00754435">
      <w:pPr>
        <w:numPr>
          <w:ilvl w:val="1"/>
          <w:numId w:val="2"/>
        </w:numPr>
      </w:pPr>
      <w:r w:rsidRPr="00754435">
        <w:rPr>
          <w:b/>
          <w:bCs/>
        </w:rPr>
        <w:t>Class A/B:</w:t>
      </w:r>
      <w:r w:rsidRPr="00754435">
        <w:t> High-end corporate and diplomatic protection (Premium pricing).</w:t>
      </w:r>
    </w:p>
    <w:p w14:paraId="56A12093" w14:textId="77777777" w:rsidR="00754435" w:rsidRPr="00754435" w:rsidRDefault="00754435" w:rsidP="00754435">
      <w:pPr>
        <w:numPr>
          <w:ilvl w:val="1"/>
          <w:numId w:val="2"/>
        </w:numPr>
      </w:pPr>
      <w:r w:rsidRPr="00754435">
        <w:rPr>
          <w:b/>
          <w:bCs/>
        </w:rPr>
        <w:t>Class C:</w:t>
      </w:r>
      <w:r w:rsidRPr="00754435">
        <w:t> Standard static guarding (Market-competitive rates).</w:t>
      </w:r>
    </w:p>
    <w:p w14:paraId="7E6B8B47" w14:textId="77777777" w:rsidR="00754435" w:rsidRPr="00754435" w:rsidRDefault="00754435" w:rsidP="00754435">
      <w:pPr>
        <w:numPr>
          <w:ilvl w:val="0"/>
          <w:numId w:val="2"/>
        </w:numPr>
      </w:pPr>
      <w:r w:rsidRPr="00754435">
        <w:rPr>
          <w:b/>
          <w:bCs/>
        </w:rPr>
        <w:lastRenderedPageBreak/>
        <w:t>Cost-Plus Pricing:</w:t>
      </w:r>
      <w:r w:rsidRPr="00754435">
        <w:t> Calculate the base guard wage + SIA permit fee (</w:t>
      </w:r>
      <w:r w:rsidRPr="00754435">
        <w:rPr>
          <w:b/>
          <w:bCs/>
        </w:rPr>
        <w:t>K22 – K100</w:t>
      </w:r>
      <w:r w:rsidRPr="00754435">
        <w:t> per guard) + overhead (fuel, gear) + </w:t>
      </w:r>
      <w:r w:rsidRPr="00754435">
        <w:rPr>
          <w:b/>
          <w:bCs/>
        </w:rPr>
        <w:t>15-25% margin</w:t>
      </w:r>
      <w:r w:rsidRPr="00754435">
        <w:t>. </w:t>
      </w:r>
    </w:p>
    <w:p w14:paraId="7ECB27DD" w14:textId="77777777" w:rsidR="00754435" w:rsidRPr="00754435" w:rsidRDefault="00754435" w:rsidP="00754435">
      <w:pPr>
        <w:rPr>
          <w:b/>
          <w:bCs/>
        </w:rPr>
      </w:pPr>
      <w:r w:rsidRPr="00754435">
        <w:rPr>
          <w:b/>
          <w:bCs/>
        </w:rPr>
        <w:t>4. Regulatory &amp; Operational Requirements</w:t>
      </w:r>
    </w:p>
    <w:p w14:paraId="52C539E7" w14:textId="77777777" w:rsidR="00754435" w:rsidRPr="00754435" w:rsidRDefault="00754435" w:rsidP="00754435">
      <w:r w:rsidRPr="00754435">
        <w:t>To operate legally in </w:t>
      </w:r>
      <w:r w:rsidRPr="00754435">
        <w:rPr>
          <w:b/>
          <w:bCs/>
        </w:rPr>
        <w:t>2026</w:t>
      </w:r>
      <w:r w:rsidRPr="00754435">
        <w:t>, you must complete the following with the </w:t>
      </w:r>
      <w:hyperlink r:id="rId12" w:tgtFrame="_blank" w:history="1">
        <w:r w:rsidRPr="00754435">
          <w:rPr>
            <w:rStyle w:val="Hyperlink"/>
          </w:rPr>
          <w:t>Security Industries Authority</w:t>
        </w:r>
      </w:hyperlink>
      <w:r w:rsidRPr="00754435">
        <w:t>:</w:t>
      </w:r>
    </w:p>
    <w:p w14:paraId="734B2D0E" w14:textId="77777777" w:rsidR="00754435" w:rsidRPr="00754435" w:rsidRDefault="00754435" w:rsidP="00754435">
      <w:pPr>
        <w:numPr>
          <w:ilvl w:val="0"/>
          <w:numId w:val="3"/>
        </w:numPr>
      </w:pPr>
      <w:r w:rsidRPr="00754435">
        <w:rPr>
          <w:b/>
          <w:bCs/>
        </w:rPr>
        <w:t>Registration:</w:t>
      </w:r>
      <w:r w:rsidRPr="00754435">
        <w:t> Obtain an IPA Certificate and IRC Tax Identification Number (TIN).</w:t>
      </w:r>
    </w:p>
    <w:p w14:paraId="260C5FA2" w14:textId="77777777" w:rsidR="00754435" w:rsidRPr="00754435" w:rsidRDefault="00754435" w:rsidP="00754435">
      <w:pPr>
        <w:numPr>
          <w:ilvl w:val="0"/>
          <w:numId w:val="3"/>
        </w:numPr>
      </w:pPr>
      <w:r w:rsidRPr="00754435">
        <w:rPr>
          <w:b/>
          <w:bCs/>
        </w:rPr>
        <w:t>Licensing:</w:t>
      </w:r>
      <w:r w:rsidRPr="00754435">
        <w:t> Apply for Class A, B, or C licenses using SIA Form 3 or 4.</w:t>
      </w:r>
    </w:p>
    <w:p w14:paraId="43BD92E8" w14:textId="77777777" w:rsidR="00754435" w:rsidRPr="00754435" w:rsidRDefault="00754435" w:rsidP="00754435">
      <w:pPr>
        <w:numPr>
          <w:ilvl w:val="0"/>
          <w:numId w:val="3"/>
        </w:numPr>
      </w:pPr>
      <w:r w:rsidRPr="00754435">
        <w:rPr>
          <w:b/>
          <w:bCs/>
        </w:rPr>
        <w:t>Training:</w:t>
      </w:r>
      <w:r w:rsidRPr="00754435">
        <w:t> All guards must undergo SIA-approved training and carry a valid Guard Permit.</w:t>
      </w:r>
    </w:p>
    <w:p w14:paraId="5AB9ABF1" w14:textId="77777777" w:rsidR="00754435" w:rsidRPr="00754435" w:rsidRDefault="00754435" w:rsidP="00754435">
      <w:pPr>
        <w:numPr>
          <w:ilvl w:val="0"/>
          <w:numId w:val="3"/>
        </w:numPr>
      </w:pPr>
      <w:r w:rsidRPr="00754435">
        <w:rPr>
          <w:b/>
          <w:bCs/>
        </w:rPr>
        <w:t>Insurance:</w:t>
      </w:r>
      <w:r w:rsidRPr="00754435">
        <w:t> Mandatory Public Liability and Workers Compensation for license renewal. </w:t>
      </w:r>
    </w:p>
    <w:p w14:paraId="0C1B5DF5" w14:textId="77777777" w:rsidR="00A60C49" w:rsidRDefault="00A60C49"/>
    <w:sectPr w:rsidR="00A60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F7657"/>
    <w:multiLevelType w:val="multilevel"/>
    <w:tmpl w:val="6B5E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C6073"/>
    <w:multiLevelType w:val="multilevel"/>
    <w:tmpl w:val="F0BC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8A3B23"/>
    <w:multiLevelType w:val="multilevel"/>
    <w:tmpl w:val="F0A0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456458">
    <w:abstractNumId w:val="2"/>
  </w:num>
  <w:num w:numId="2" w16cid:durableId="1400596365">
    <w:abstractNumId w:val="0"/>
  </w:num>
  <w:num w:numId="3" w16cid:durableId="1979608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435"/>
    <w:rsid w:val="002A3FD7"/>
    <w:rsid w:val="003040EB"/>
    <w:rsid w:val="0051418A"/>
    <w:rsid w:val="00754435"/>
    <w:rsid w:val="00A60C49"/>
    <w:rsid w:val="00A7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C9EF1"/>
  <w15:chartTrackingRefBased/>
  <w15:docId w15:val="{DCA16A44-5B63-40B1-AA42-C06FF3446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4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4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4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4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4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4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4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4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4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4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4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44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44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kdis.com.au/products/networking-cameras/bodycams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bay.com/b/Hytera-UHF-Walkie-Talkies-Two-Way-Radios/20381/bn_82428665" TargetMode="External"/><Relationship Id="rId12" Type="http://schemas.openxmlformats.org/officeDocument/2006/relationships/hyperlink" Target="https://sia.gov.p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bay.com/b/Hytera-Radios/bn_7006264169" TargetMode="External"/><Relationship Id="rId11" Type="http://schemas.openxmlformats.org/officeDocument/2006/relationships/hyperlink" Target="https://www.marketmeri.com/vehicles/cars/toyota" TargetMode="External"/><Relationship Id="rId5" Type="http://schemas.openxmlformats.org/officeDocument/2006/relationships/hyperlink" Target="https://www.google.com/search?q=Papua+New+Guinea+(PNG)&amp;kgmid=/m/05qkp&amp;sa=X&amp;ved=2ahUKEwixwemf3qGSAxUQyDgGHR17DYIQ3egRegYIAQgCEAI" TargetMode="External"/><Relationship Id="rId10" Type="http://schemas.openxmlformats.org/officeDocument/2006/relationships/hyperlink" Target="https://www.pngautos.com/en/ads/ad-toyota-hilux-national-capital-district-port-moresby-683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1159.co.za/collections/body-cameras-body-worn-video-bwv-system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kuminroger7@gmail.com</dc:creator>
  <cp:keywords/>
  <dc:description/>
  <cp:lastModifiedBy>kuminroger7@gmail.com</cp:lastModifiedBy>
  <cp:revision>2</cp:revision>
  <dcterms:created xsi:type="dcterms:W3CDTF">2026-01-23T13:16:00Z</dcterms:created>
  <dcterms:modified xsi:type="dcterms:W3CDTF">2026-01-23T13:19:00Z</dcterms:modified>
</cp:coreProperties>
</file>