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page" w:horzAnchor="margin" w:tblpY="1096"/>
        <w:tblW w:w="9294" w:type="dxa"/>
        <w:tblLook w:val="04A0" w:firstRow="1" w:lastRow="0" w:firstColumn="1" w:lastColumn="0" w:noHBand="0" w:noVBand="1"/>
      </w:tblPr>
      <w:tblGrid>
        <w:gridCol w:w="2122"/>
        <w:gridCol w:w="7172"/>
      </w:tblGrid>
      <w:tr w:rsidR="00DA46B5" w:rsidRPr="00E562FE" w14:paraId="4E66951C" w14:textId="77777777" w:rsidTr="003D0D3A">
        <w:trPr>
          <w:trHeight w:val="463"/>
        </w:trPr>
        <w:tc>
          <w:tcPr>
            <w:tcW w:w="2122" w:type="dxa"/>
          </w:tcPr>
          <w:p w14:paraId="22A7130B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Department</w:t>
            </w:r>
          </w:p>
        </w:tc>
        <w:tc>
          <w:tcPr>
            <w:tcW w:w="7172" w:type="dxa"/>
          </w:tcPr>
          <w:p w14:paraId="7E925227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FED</w:t>
            </w:r>
          </w:p>
        </w:tc>
      </w:tr>
      <w:tr w:rsidR="00DA46B5" w:rsidRPr="00E562FE" w14:paraId="6A1EFF58" w14:textId="77777777" w:rsidTr="003D0D3A">
        <w:trPr>
          <w:trHeight w:val="474"/>
        </w:trPr>
        <w:tc>
          <w:tcPr>
            <w:tcW w:w="2122" w:type="dxa"/>
          </w:tcPr>
          <w:p w14:paraId="50731F39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Subject</w:t>
            </w:r>
          </w:p>
        </w:tc>
        <w:tc>
          <w:tcPr>
            <w:tcW w:w="7172" w:type="dxa"/>
          </w:tcPr>
          <w:p w14:paraId="6B81B58E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DSA-2</w:t>
            </w:r>
          </w:p>
        </w:tc>
      </w:tr>
      <w:tr w:rsidR="00DA46B5" w:rsidRPr="00E562FE" w14:paraId="2CDB27E4" w14:textId="77777777" w:rsidTr="003D0D3A">
        <w:trPr>
          <w:trHeight w:val="463"/>
        </w:trPr>
        <w:tc>
          <w:tcPr>
            <w:tcW w:w="2122" w:type="dxa"/>
          </w:tcPr>
          <w:p w14:paraId="4236CF6D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Academic Year</w:t>
            </w:r>
          </w:p>
        </w:tc>
        <w:tc>
          <w:tcPr>
            <w:tcW w:w="7172" w:type="dxa"/>
          </w:tcPr>
          <w:p w14:paraId="4BC0571F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 xml:space="preserve">I-III </w:t>
            </w:r>
            <w:proofErr w:type="gramStart"/>
            <w:r w:rsidRPr="00E562FE">
              <w:rPr>
                <w:sz w:val="20"/>
                <w:szCs w:val="20"/>
              </w:rPr>
              <w:t>Semester(</w:t>
            </w:r>
            <w:proofErr w:type="gramEnd"/>
            <w:r w:rsidRPr="00E562FE">
              <w:rPr>
                <w:sz w:val="20"/>
                <w:szCs w:val="20"/>
              </w:rPr>
              <w:t>2025-26)</w:t>
            </w:r>
          </w:p>
        </w:tc>
      </w:tr>
      <w:tr w:rsidR="00DA46B5" w:rsidRPr="00E562FE" w14:paraId="7D20B37D" w14:textId="77777777" w:rsidTr="003D0D3A">
        <w:trPr>
          <w:trHeight w:val="474"/>
        </w:trPr>
        <w:tc>
          <w:tcPr>
            <w:tcW w:w="2122" w:type="dxa"/>
          </w:tcPr>
          <w:p w14:paraId="6E961152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Faculty Name</w:t>
            </w:r>
          </w:p>
        </w:tc>
        <w:tc>
          <w:tcPr>
            <w:tcW w:w="7172" w:type="dxa"/>
          </w:tcPr>
          <w:p w14:paraId="0E23592C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BALAIAH SIR</w:t>
            </w:r>
          </w:p>
        </w:tc>
      </w:tr>
      <w:tr w:rsidR="00DA46B5" w:rsidRPr="00E562FE" w14:paraId="54262168" w14:textId="77777777" w:rsidTr="003D0D3A">
        <w:trPr>
          <w:trHeight w:val="463"/>
        </w:trPr>
        <w:tc>
          <w:tcPr>
            <w:tcW w:w="2122" w:type="dxa"/>
          </w:tcPr>
          <w:p w14:paraId="6A92BFB0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Student Name</w:t>
            </w:r>
          </w:p>
        </w:tc>
        <w:tc>
          <w:tcPr>
            <w:tcW w:w="7172" w:type="dxa"/>
          </w:tcPr>
          <w:p w14:paraId="1AD0B7C1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V.CHARISHMA</w:t>
            </w:r>
          </w:p>
        </w:tc>
      </w:tr>
      <w:tr w:rsidR="00DA46B5" w:rsidRPr="00E562FE" w14:paraId="6A473B00" w14:textId="77777777" w:rsidTr="003D0D3A">
        <w:trPr>
          <w:trHeight w:val="474"/>
        </w:trPr>
        <w:tc>
          <w:tcPr>
            <w:tcW w:w="2122" w:type="dxa"/>
          </w:tcPr>
          <w:p w14:paraId="55DC78C2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Roll Number</w:t>
            </w:r>
          </w:p>
        </w:tc>
        <w:tc>
          <w:tcPr>
            <w:tcW w:w="7172" w:type="dxa"/>
          </w:tcPr>
          <w:p w14:paraId="06118C7D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2520030140</w:t>
            </w:r>
          </w:p>
        </w:tc>
      </w:tr>
      <w:tr w:rsidR="00DA46B5" w:rsidRPr="00E562FE" w14:paraId="3DF99F0C" w14:textId="77777777" w:rsidTr="003D0D3A">
        <w:trPr>
          <w:trHeight w:val="474"/>
        </w:trPr>
        <w:tc>
          <w:tcPr>
            <w:tcW w:w="2122" w:type="dxa"/>
          </w:tcPr>
          <w:p w14:paraId="49AF538E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Branch</w:t>
            </w:r>
          </w:p>
        </w:tc>
        <w:tc>
          <w:tcPr>
            <w:tcW w:w="7172" w:type="dxa"/>
          </w:tcPr>
          <w:p w14:paraId="66253F48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CSE</w:t>
            </w:r>
          </w:p>
        </w:tc>
      </w:tr>
      <w:tr w:rsidR="00DA46B5" w:rsidRPr="00E562FE" w14:paraId="5861A7AB" w14:textId="77777777" w:rsidTr="003D0D3A">
        <w:trPr>
          <w:trHeight w:val="474"/>
        </w:trPr>
        <w:tc>
          <w:tcPr>
            <w:tcW w:w="2122" w:type="dxa"/>
          </w:tcPr>
          <w:p w14:paraId="2C576CCC" w14:textId="77777777" w:rsidR="00DA46B5" w:rsidRPr="00E562FE" w:rsidRDefault="00DA46B5" w:rsidP="003D0D3A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Course Outcome</w:t>
            </w:r>
          </w:p>
        </w:tc>
        <w:tc>
          <w:tcPr>
            <w:tcW w:w="7172" w:type="dxa"/>
          </w:tcPr>
          <w:p w14:paraId="30F594FE" w14:textId="77777777" w:rsidR="00DA46B5" w:rsidRPr="00E562FE" w:rsidRDefault="00DA46B5" w:rsidP="003D0D3A">
            <w:pPr>
              <w:rPr>
                <w:sz w:val="20"/>
                <w:szCs w:val="20"/>
              </w:rPr>
            </w:pPr>
          </w:p>
        </w:tc>
      </w:tr>
    </w:tbl>
    <w:p w14:paraId="71E279FC" w14:textId="186EB442" w:rsidR="00DA46B5" w:rsidRPr="00DA46B5" w:rsidRDefault="00DA46B5" w:rsidP="00DA46B5">
      <w:pPr>
        <w:rPr>
          <w:sz w:val="16"/>
          <w:szCs w:val="16"/>
        </w:rPr>
      </w:pPr>
      <w:r w:rsidRPr="00DA46B5">
        <w:rPr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33E0A8B5" wp14:editId="5971BB08">
            <wp:simplePos x="0" y="0"/>
            <wp:positionH relativeFrom="margin">
              <wp:posOffset>865505</wp:posOffset>
            </wp:positionH>
            <wp:positionV relativeFrom="page">
              <wp:posOffset>-118110</wp:posOffset>
            </wp:positionV>
            <wp:extent cx="3856990" cy="758825"/>
            <wp:effectExtent l="0" t="0" r="0" b="3175"/>
            <wp:wrapTopAndBottom/>
            <wp:docPr id="71223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3945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EDB" w:rsidRPr="00DA46B5">
        <w:rPr>
          <w:b/>
          <w:bCs/>
          <w:sz w:val="16"/>
          <w:szCs w:val="16"/>
        </w:rPr>
        <w:t xml:space="preserve"> </w:t>
      </w:r>
      <w:r w:rsidRPr="00DA46B5">
        <w:rPr>
          <w:b/>
          <w:bCs/>
          <w:sz w:val="16"/>
          <w:szCs w:val="16"/>
        </w:rPr>
        <w:t xml:space="preserve">Case Study Topic: </w:t>
      </w:r>
      <w:r w:rsidRPr="00DA46B5">
        <w:rPr>
          <w:sz w:val="16"/>
          <w:szCs w:val="16"/>
        </w:rPr>
        <w:t>Bangalore Metro Phase-3 Minimum-Cost Connection Plan using Kruskal's Algorithm</w:t>
      </w:r>
    </w:p>
    <w:p w14:paraId="2BE365A8" w14:textId="77777777" w:rsidR="00DA46B5" w:rsidRPr="00DA46B5" w:rsidRDefault="00DA46B5" w:rsidP="00DA46B5">
      <w:pPr>
        <w:rPr>
          <w:b/>
          <w:bCs/>
          <w:sz w:val="16"/>
          <w:szCs w:val="16"/>
        </w:rPr>
      </w:pPr>
      <w:r w:rsidRPr="00DA46B5">
        <w:rPr>
          <w:b/>
          <w:bCs/>
          <w:sz w:val="16"/>
          <w:szCs w:val="16"/>
        </w:rPr>
        <w:t>Work Done Summary:</w:t>
      </w:r>
    </w:p>
    <w:p w14:paraId="4DBFA630" w14:textId="77777777" w:rsidR="00DA46B5" w:rsidRPr="00DA46B5" w:rsidRDefault="00DA46B5" w:rsidP="00DA46B5">
      <w:pPr>
        <w:numPr>
          <w:ilvl w:val="0"/>
          <w:numId w:val="3"/>
        </w:numPr>
        <w:rPr>
          <w:sz w:val="16"/>
          <w:szCs w:val="16"/>
        </w:rPr>
      </w:pPr>
      <w:r w:rsidRPr="00DA46B5">
        <w:rPr>
          <w:sz w:val="16"/>
          <w:szCs w:val="16"/>
        </w:rPr>
        <w:t xml:space="preserve">We </w:t>
      </w:r>
      <w:proofErr w:type="spellStart"/>
      <w:r w:rsidRPr="00DA46B5">
        <w:rPr>
          <w:sz w:val="16"/>
          <w:szCs w:val="16"/>
        </w:rPr>
        <w:t>analyzed</w:t>
      </w:r>
      <w:proofErr w:type="spellEnd"/>
      <w:r w:rsidRPr="00DA46B5">
        <w:rPr>
          <w:sz w:val="16"/>
          <w:szCs w:val="16"/>
        </w:rPr>
        <w:t xml:space="preserve"> a civil-engineering network optimization problem to connect 6 candidate metro stations {K, W, S, E, Y, H} back to the central hub M (Majestic).</w:t>
      </w:r>
    </w:p>
    <w:p w14:paraId="4C575634" w14:textId="77777777" w:rsidR="00DA46B5" w:rsidRPr="00DA46B5" w:rsidRDefault="00DA46B5" w:rsidP="00DA46B5">
      <w:pPr>
        <w:numPr>
          <w:ilvl w:val="0"/>
          <w:numId w:val="3"/>
        </w:numPr>
        <w:rPr>
          <w:sz w:val="16"/>
          <w:szCs w:val="16"/>
        </w:rPr>
      </w:pPr>
      <w:r w:rsidRPr="00DA46B5">
        <w:rPr>
          <w:sz w:val="16"/>
          <w:szCs w:val="16"/>
        </w:rPr>
        <w:t>We mapped the 12-edge candidate infrastructure track graph where edge weights represent construction costs in ₹-crore.</w:t>
      </w:r>
    </w:p>
    <w:p w14:paraId="4D92EFC4" w14:textId="77777777" w:rsidR="00DA46B5" w:rsidRPr="00DA46B5" w:rsidRDefault="00DA46B5" w:rsidP="00DA46B5">
      <w:pPr>
        <w:numPr>
          <w:ilvl w:val="0"/>
          <w:numId w:val="3"/>
        </w:numPr>
        <w:rPr>
          <w:sz w:val="16"/>
          <w:szCs w:val="16"/>
        </w:rPr>
      </w:pPr>
      <w:r w:rsidRPr="00DA46B5">
        <w:rPr>
          <w:sz w:val="16"/>
          <w:szCs w:val="16"/>
        </w:rPr>
        <w:t xml:space="preserve">We executed </w:t>
      </w:r>
      <w:r w:rsidRPr="00DA46B5">
        <w:rPr>
          <w:b/>
          <w:bCs/>
          <w:sz w:val="16"/>
          <w:szCs w:val="16"/>
        </w:rPr>
        <w:t>Kruskal's Algorithm</w:t>
      </w:r>
      <w:r w:rsidRPr="00DA46B5">
        <w:rPr>
          <w:sz w:val="16"/>
          <w:szCs w:val="16"/>
        </w:rPr>
        <w:t xml:space="preserve"> paired with a </w:t>
      </w:r>
      <w:r w:rsidRPr="00DA46B5">
        <w:rPr>
          <w:b/>
          <w:bCs/>
          <w:sz w:val="16"/>
          <w:szCs w:val="16"/>
        </w:rPr>
        <w:t>Union-Find (Disjoint-Set)</w:t>
      </w:r>
      <w:r w:rsidRPr="00DA46B5">
        <w:rPr>
          <w:sz w:val="16"/>
          <w:szCs w:val="16"/>
        </w:rPr>
        <w:t xml:space="preserve"> data structure to systematically extract the Minimum Spanning Tree (MST).</w:t>
      </w:r>
    </w:p>
    <w:p w14:paraId="19051B1B" w14:textId="77777777" w:rsidR="00DA46B5" w:rsidRPr="00DA46B5" w:rsidRDefault="00DA46B5" w:rsidP="00DA46B5">
      <w:pPr>
        <w:numPr>
          <w:ilvl w:val="0"/>
          <w:numId w:val="3"/>
        </w:numPr>
        <w:rPr>
          <w:sz w:val="16"/>
          <w:szCs w:val="16"/>
        </w:rPr>
      </w:pPr>
      <w:r w:rsidRPr="00DA46B5">
        <w:rPr>
          <w:sz w:val="16"/>
          <w:szCs w:val="16"/>
        </w:rPr>
        <w:t>We traced the structural evolution of parent-pointers, evaluated cycles for each edge in sorted ascending order, and calculated the absolute minimum base connection cost.</w:t>
      </w:r>
    </w:p>
    <w:p w14:paraId="73ED99AC" w14:textId="77777777" w:rsidR="00DA46B5" w:rsidRPr="00DA46B5" w:rsidRDefault="00DA46B5" w:rsidP="00DA46B5">
      <w:pPr>
        <w:numPr>
          <w:ilvl w:val="0"/>
          <w:numId w:val="3"/>
        </w:numPr>
        <w:rPr>
          <w:sz w:val="16"/>
          <w:szCs w:val="16"/>
        </w:rPr>
      </w:pPr>
      <w:r w:rsidRPr="00DA46B5">
        <w:rPr>
          <w:sz w:val="16"/>
          <w:szCs w:val="16"/>
        </w:rPr>
        <w:t>We verified network structural routing requirements against the regulatory redundancy mandate demanding multiple edge-disjoint paths.</w:t>
      </w:r>
    </w:p>
    <w:p w14:paraId="01EB6A0F" w14:textId="294AD79A" w:rsidR="00DA46B5" w:rsidRPr="00DA46B5" w:rsidRDefault="00DA46B5" w:rsidP="00DA46B5">
      <w:pPr>
        <w:rPr>
          <w:b/>
          <w:bCs/>
          <w:sz w:val="16"/>
          <w:szCs w:val="16"/>
        </w:rPr>
      </w:pPr>
      <w:r w:rsidRPr="00DA46B5">
        <w:rPr>
          <w:b/>
          <w:bCs/>
          <w:sz w:val="16"/>
          <w:szCs w:val="16"/>
        </w:rPr>
        <w:t>Implementation Details</w:t>
      </w:r>
    </w:p>
    <w:p w14:paraId="5CCB2A41" w14:textId="2EBC3F38" w:rsidR="00DA46B5" w:rsidRPr="00DA46B5" w:rsidRDefault="00DA46B5" w:rsidP="00DA46B5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DA46B5">
        <w:rPr>
          <w:b/>
          <w:bCs/>
          <w:sz w:val="16"/>
          <w:szCs w:val="16"/>
        </w:rPr>
        <w:t>Graph Representation:</w:t>
      </w:r>
      <w:r w:rsidRPr="00DA46B5">
        <w:rPr>
          <w:sz w:val="16"/>
          <w:szCs w:val="16"/>
        </w:rPr>
        <w:t xml:space="preserve"> Programmed the 6-station track expansion layout using an Adjacency List containing all 12 candidate infrastructure edges with their respective construction costs in ₹-crore.</w:t>
      </w:r>
    </w:p>
    <w:p w14:paraId="7920E536" w14:textId="1E664C1E" w:rsidR="00DA46B5" w:rsidRPr="00DA46B5" w:rsidRDefault="00DA46B5" w:rsidP="00DA46B5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DA46B5">
        <w:rPr>
          <w:b/>
          <w:bCs/>
          <w:sz w:val="16"/>
          <w:szCs w:val="16"/>
        </w:rPr>
        <w:t>Edge Processing:</w:t>
      </w:r>
      <w:r w:rsidRPr="00DA46B5">
        <w:rPr>
          <w:sz w:val="16"/>
          <w:szCs w:val="16"/>
        </w:rPr>
        <w:t xml:space="preserve"> Sorted all candidate edges in ascending order and utilized a standard </w:t>
      </w:r>
      <w:r w:rsidRPr="00DA46B5">
        <w:rPr>
          <w:b/>
          <w:bCs/>
          <w:sz w:val="16"/>
          <w:szCs w:val="16"/>
        </w:rPr>
        <w:t>Min-Heap (Priority Queue)</w:t>
      </w:r>
      <w:r w:rsidRPr="00DA46B5">
        <w:rPr>
          <w:sz w:val="16"/>
          <w:szCs w:val="16"/>
        </w:rPr>
        <w:t xml:space="preserve"> to systematically extract the lowest-cost track options first.</w:t>
      </w:r>
    </w:p>
    <w:p w14:paraId="7E065481" w14:textId="4E92586D" w:rsidR="00DA46B5" w:rsidRPr="00DA46B5" w:rsidRDefault="00DA46B5" w:rsidP="00DA46B5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DA46B5">
        <w:rPr>
          <w:b/>
          <w:bCs/>
          <w:sz w:val="16"/>
          <w:szCs w:val="16"/>
        </w:rPr>
        <w:t>Cycle Prevention:</w:t>
      </w:r>
      <w:r w:rsidRPr="00DA46B5">
        <w:rPr>
          <w:sz w:val="16"/>
          <w:szCs w:val="16"/>
        </w:rPr>
        <w:t xml:space="preserve"> Implemented a </w:t>
      </w:r>
      <w:r w:rsidRPr="00DA46B5">
        <w:rPr>
          <w:b/>
          <w:bCs/>
          <w:sz w:val="16"/>
          <w:szCs w:val="16"/>
        </w:rPr>
        <w:t>Disjoint-Set (Union-Find)</w:t>
      </w:r>
      <w:r w:rsidRPr="00DA46B5">
        <w:rPr>
          <w:sz w:val="16"/>
          <w:szCs w:val="16"/>
        </w:rPr>
        <w:t xml:space="preserve"> data structure with path compression to efficiently perform find and union operations, skipping any track edge that would create a closed loop.</w:t>
      </w:r>
    </w:p>
    <w:p w14:paraId="53E4DDDC" w14:textId="55196B08" w:rsidR="00DA46B5" w:rsidRDefault="00DA46B5" w:rsidP="00DA46B5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DA46B5">
        <w:rPr>
          <w:b/>
          <w:bCs/>
          <w:sz w:val="16"/>
          <w:szCs w:val="16"/>
        </w:rPr>
        <w:t>Redundancy Verification:</w:t>
      </w:r>
      <w:r w:rsidRPr="00DA46B5">
        <w:rPr>
          <w:sz w:val="16"/>
          <w:szCs w:val="16"/>
        </w:rPr>
        <w:t xml:space="preserve"> Integrated a track validation script to verify the regulatory requirement of having at least two edge-disjoint paths between Majestic (M) and Whitefield (W).</w:t>
      </w:r>
    </w:p>
    <w:p w14:paraId="56D3CD82" w14:textId="268F125C" w:rsidR="00DA46B5" w:rsidRDefault="00DA46B5" w:rsidP="00DA46B5">
      <w:pPr>
        <w:rPr>
          <w:b/>
          <w:bCs/>
          <w:sz w:val="16"/>
          <w:szCs w:val="16"/>
        </w:rPr>
      </w:pPr>
      <w:r w:rsidRPr="00DA46B5">
        <w:rPr>
          <w:b/>
          <w:bCs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3F14A608" wp14:editId="78DA9196">
            <wp:simplePos x="0" y="0"/>
            <wp:positionH relativeFrom="column">
              <wp:posOffset>156845</wp:posOffset>
            </wp:positionH>
            <wp:positionV relativeFrom="page">
              <wp:posOffset>7414895</wp:posOffset>
            </wp:positionV>
            <wp:extent cx="1757045" cy="894080"/>
            <wp:effectExtent l="0" t="0" r="0" b="1270"/>
            <wp:wrapTopAndBottom/>
            <wp:docPr id="32872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291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Pr="00DA46B5">
        <w:rPr>
          <w:b/>
          <w:bCs/>
          <w:sz w:val="16"/>
          <w:szCs w:val="16"/>
        </w:rPr>
        <w:t>Results</w:t>
      </w:r>
      <w:r>
        <w:rPr>
          <w:b/>
          <w:bCs/>
          <w:sz w:val="16"/>
          <w:szCs w:val="16"/>
        </w:rPr>
        <w:t xml:space="preserve"> </w:t>
      </w:r>
      <w:r w:rsidRPr="00DA46B5">
        <w:rPr>
          <w:b/>
          <w:bCs/>
          <w:sz w:val="16"/>
          <w:szCs w:val="16"/>
        </w:rPr>
        <w:t>:</w:t>
      </w:r>
      <w:proofErr w:type="gramEnd"/>
      <w:r>
        <w:rPr>
          <w:b/>
          <w:bCs/>
          <w:sz w:val="16"/>
          <w:szCs w:val="16"/>
        </w:rPr>
        <w:t xml:space="preserve"> </w:t>
      </w:r>
      <w:r w:rsidRPr="00DA46B5">
        <w:rPr>
          <w:b/>
          <w:bCs/>
          <w:sz w:val="16"/>
          <w:szCs w:val="16"/>
        </w:rPr>
        <w:t>Screenshots/Outputs</w:t>
      </w:r>
    </w:p>
    <w:p w14:paraId="4343C0E1" w14:textId="15C11E68" w:rsidR="00DA46B5" w:rsidRDefault="003D0D3A" w:rsidP="00DA46B5">
      <w:pPr>
        <w:rPr>
          <w:sz w:val="16"/>
          <w:szCs w:val="16"/>
        </w:rPr>
      </w:pPr>
      <w:r w:rsidRPr="003D0D3A">
        <w:rPr>
          <w:sz w:val="16"/>
          <w:szCs w:val="16"/>
        </w:rPr>
        <w:t>The application successfully identified 6 valid track segments—(E-S), (K-W), (S-W), (M-E), (Y-E), and (H-Y)—to establish complete connectivity at an absolute minimum cost of ₹39 Crore</w:t>
      </w:r>
    </w:p>
    <w:p w14:paraId="20DA1426" w14:textId="749E1D0B" w:rsidR="003D0D3A" w:rsidRPr="003D0D3A" w:rsidRDefault="003D0D3A" w:rsidP="00DA46B5">
      <w:pPr>
        <w:rPr>
          <w:sz w:val="16"/>
          <w:szCs w:val="16"/>
        </w:rPr>
      </w:pPr>
      <w:r w:rsidRPr="003D0D3A">
        <w:rPr>
          <w:sz w:val="16"/>
          <w:szCs w:val="16"/>
        </w:rPr>
        <w:drawing>
          <wp:inline distT="0" distB="0" distL="0" distR="0" wp14:anchorId="70CD1A24" wp14:editId="3EA43DB7">
            <wp:extent cx="5595938" cy="763270"/>
            <wp:effectExtent l="0" t="0" r="5080" b="0"/>
            <wp:docPr id="193794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48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674" cy="76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3C13" w14:textId="7CF3C528" w:rsidR="00E562FE" w:rsidRPr="00DA46B5" w:rsidRDefault="00E562FE" w:rsidP="00DA46B5">
      <w:pPr>
        <w:pStyle w:val="ListParagraph"/>
        <w:rPr>
          <w:sz w:val="18"/>
          <w:szCs w:val="18"/>
        </w:rPr>
      </w:pPr>
    </w:p>
    <w:p w14:paraId="3385CE6D" w14:textId="4E79DD65" w:rsidR="00E562FE" w:rsidRDefault="00E562FE">
      <w:pPr>
        <w:rPr>
          <w:sz w:val="18"/>
          <w:szCs w:val="18"/>
        </w:rPr>
      </w:pPr>
    </w:p>
    <w:p w14:paraId="36162B0C" w14:textId="77777777" w:rsidR="00E562FE" w:rsidRDefault="00E562FE">
      <w:pPr>
        <w:rPr>
          <w:sz w:val="18"/>
          <w:szCs w:val="18"/>
        </w:rPr>
      </w:pPr>
    </w:p>
    <w:p w14:paraId="42D5B0C5" w14:textId="77EF7A16" w:rsidR="009F3EDB" w:rsidRPr="009F3EDB" w:rsidRDefault="009F3EDB">
      <w:pPr>
        <w:rPr>
          <w:sz w:val="18"/>
          <w:szCs w:val="18"/>
        </w:rPr>
      </w:pPr>
    </w:p>
    <w:sectPr w:rsidR="009F3EDB" w:rsidRPr="009F3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B1B1A"/>
    <w:multiLevelType w:val="multilevel"/>
    <w:tmpl w:val="C91E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85880"/>
    <w:multiLevelType w:val="hybridMultilevel"/>
    <w:tmpl w:val="EA58E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54319"/>
    <w:multiLevelType w:val="hybridMultilevel"/>
    <w:tmpl w:val="B5087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05AD7"/>
    <w:multiLevelType w:val="multilevel"/>
    <w:tmpl w:val="6170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104DF"/>
    <w:multiLevelType w:val="multilevel"/>
    <w:tmpl w:val="1A4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064689">
    <w:abstractNumId w:val="4"/>
  </w:num>
  <w:num w:numId="2" w16cid:durableId="1088968131">
    <w:abstractNumId w:val="3"/>
  </w:num>
  <w:num w:numId="3" w16cid:durableId="406733883">
    <w:abstractNumId w:val="0"/>
  </w:num>
  <w:num w:numId="4" w16cid:durableId="932326626">
    <w:abstractNumId w:val="1"/>
  </w:num>
  <w:num w:numId="5" w16cid:durableId="1841195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EDB"/>
    <w:rsid w:val="00006AE3"/>
    <w:rsid w:val="003D0D3A"/>
    <w:rsid w:val="009F3EDB"/>
    <w:rsid w:val="00DA46B5"/>
    <w:rsid w:val="00E562FE"/>
    <w:rsid w:val="00F7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3B603"/>
  <w15:chartTrackingRefBased/>
  <w15:docId w15:val="{5E68E76F-3763-41F6-AFEE-BBFBBF54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E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F3E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Virodula</dc:creator>
  <cp:keywords/>
  <dc:description/>
  <cp:lastModifiedBy>Charishma Virodula</cp:lastModifiedBy>
  <cp:revision>2</cp:revision>
  <dcterms:created xsi:type="dcterms:W3CDTF">2026-05-30T16:29:00Z</dcterms:created>
  <dcterms:modified xsi:type="dcterms:W3CDTF">2026-05-30T16:29:00Z</dcterms:modified>
</cp:coreProperties>
</file>