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32/32 in ENFORCE.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32-check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fa-lookup-coa (College Scorecard), fa-mask-pii, fa-assess-aid, fa-verify-docs, fa-record-pj,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(32 checks)</w:t>
      </w:r>
    </w:p>
    <w:p>
      <w:r>
        <w:t xml:space="preserve">Mints aid-officer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verify_documents</w:t>
      </w:r>
      <w:r>
        <w:t xml:space="preserve"> (Title IV verification — returns a HOLD while documents are outstanding),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record_professional_judgment</w:t>
      </w:r>
      <w:r>
        <w:t xml:space="preserve"> (HEA §479A — requires a documented rationale and returns a record a DIFFERENT senior aid officer must approve;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mask_before_pj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commit_professional_judgment</w:t>
      </w:r>
      <w:r>
        <w:t xml:space="preserve"> — a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no_self_professional_judgment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32 passed, 0 failed ===   GOVERNANCE DEMO: PASS</w:t>
      </w:r>
      <w:r>
        <w:rPr>
          <w:sz w:val="21"/>
          <w:szCs w:val="21"/>
        </w:rPr>
        <w:t xml:space="preserve">.</w:t>
      </w:r>
    </w:p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agents/financial-aid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MOCK-SIS-COD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agents/financial-aid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agents/financial-aid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aid_officer_permit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GROUP_MAP='{"FinancialAidOfficers":"aid_officer"}'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agents/financial-aid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agents/financial-aid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&lt;fa-sor-api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fa-sor-oauth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fa-verify-source-wi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fa-connector-exec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(fa-sor-&lt;acct&gt;),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arn:aws:states:&lt;region&gt;:&lt;acct&gt;:stateMachine:fa-signoff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Run the 3–4 minute deploy, the venv build, and the CodeBuild launch detached, or a foreground shell can be killed before they finish. The pattern that works: write a runner script that self-logs and cds to the no-space dir (first lines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command)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 —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splits at the space and the process exits doing nothing. Verify progress by </w:t>
      </w:r>
      <w:r>
        <w:rPr>
          <w:b/>
          <w:bCs/>
        </w:rPr>
        <w:t xml:space="preserve">polling AWS state</w:t>
      </w:r>
      <w:r>
        <w:t xml:space="preserve"> (list the gateway / lambdas / policies); the runner log is block-buffered, so an empty log does not mean no progress.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2026-07-19T20:23:53.332Z</dcterms:created>
  <dcterms:modified xsi:type="dcterms:W3CDTF">2026-07-19T20:23:53.333Z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