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xpdpcu4sd5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Documents submitted: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Report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Presentation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Transformation Workflows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1_Crime_cleaning.opynb: Crime dataset cleaning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1_Merge_interv_property_crime.ipynb: This document merged the intervention data and property data csv with the cleaned crime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1: Random Forest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2: Neural Net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3: Gradient Boosting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