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5️⃣ For Each Connection: Create Handler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Her connection için bir Handler thread yaratır ve parallel çalıştırır</w:t>
      </w:r>
    </w:p>
    <w:p>
      <w:pPr>
        <w:pStyle w:val="Heading2"/>
      </w:pPr>
      <w:r>
        <w:rPr>
          <w:color w:val="003366"/>
        </w:rPr>
        <w:t>Kod Mantığı:</w:t>
      </w:r>
    </w:p>
    <w:p>
      <w:pPr>
        <w:spacing w:line="276" w:lineRule="auto"/>
      </w:pPr>
      <w:r>
        <w:t>ExecutorService executor = Executors.newFixedThreadPool(8);</w:t>
      </w:r>
    </w:p>
    <w:p>
      <w:pPr>
        <w:spacing w:line="276" w:lineRule="auto"/>
      </w:pPr>
      <w:r>
        <w:t>for (Connection conn : connections) {</w:t>
      </w:r>
    </w:p>
    <w:p>
      <w:pPr>
        <w:spacing w:line="276" w:lineRule="auto"/>
      </w:pPr>
      <w:r>
        <w:t>TransferBaseHandler handler = new TransferBaseHandler(conn);</w:t>
      </w:r>
    </w:p>
    <w:p>
      <w:pPr>
        <w:spacing w:line="276" w:lineRule="auto"/>
      </w:pPr>
      <w:r>
        <w:t>executor.submit(handler); // Async çalıştır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Örnek:</w:t>
      </w:r>
    </w:p>
    <w:p>
      <w:pPr>
        <w:spacing w:line="276" w:lineRule="auto"/>
      </w:pPr>
      <w:r>
        <w:t>3 connection → 3 Handler thread</w:t>
      </w:r>
    </w:p>
    <w:p>
      <w:pPr>
        <w:spacing w:line="276" w:lineRule="auto"/>
      </w:pPr>
      <w:r>
        <w:t>Thread-1: eNodeB_001 için transfer</w:t>
      </w:r>
    </w:p>
    <w:p>
      <w:pPr>
        <w:spacing w:line="276" w:lineRule="auto"/>
      </w:pPr>
      <w:r>
        <w:t>Thread-2: eNodeB_002 için transfer</w:t>
      </w:r>
    </w:p>
    <w:p>
      <w:pPr>
        <w:spacing w:line="276" w:lineRule="auto"/>
      </w:pPr>
      <w:r>
        <w:t>Thread-3: eNodeB_003 için transfer</w:t>
      </w:r>
    </w:p>
    <w:p>
      <w:pPr>
        <w:spacing w:line="276" w:lineRule="auto"/>
      </w:pPr>
      <w:r>
        <w:t>Her üçü AYNI ANDA çalışır (parallel)</w:t>
      </w:r>
    </w:p>
    <w:p>
      <w:pPr>
        <w:pStyle w:val="Heading2"/>
      </w:pPr>
      <w:r>
        <w:rPr>
          <w:color w:val="003366"/>
        </w:rPr>
        <w:t>Performance:</w:t>
      </w:r>
    </w:p>
    <w:p>
      <w:pPr>
        <w:spacing w:line="276" w:lineRule="auto"/>
      </w:pPr>
      <w:r>
        <w:t>Sequential: 3 × 10 dakika = 30 dakika</w:t>
      </w:r>
    </w:p>
    <w:p>
      <w:pPr>
        <w:spacing w:line="276" w:lineRule="auto"/>
      </w:pPr>
      <w:r>
        <w:t>Parallel: MAX(10, 10, 10) = 10 dakika ✅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