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C4BAC1" w14:textId="77777777" w:rsidR="002E3963" w:rsidRPr="00C03A36" w:rsidRDefault="00C03A36" w:rsidP="00C03A36">
      <w:pPr>
        <w:spacing w:after="0" w:line="288" w:lineRule="auto"/>
        <w:ind w:firstLine="720"/>
        <w:jc w:val="both"/>
        <w:rPr>
          <w:rFonts w:asciiTheme="minorHAnsi" w:cstheme="minorHAnsi"/>
          <w:sz w:val="24"/>
          <w:szCs w:val="24"/>
        </w:rPr>
      </w:pPr>
      <w:bookmarkStart w:id="0" w:name="план_работ_порядок_действий_по_по_282944"/>
      <w:r w:rsidRPr="00C03A36">
        <w:rPr>
          <w:rFonts w:asciiTheme="minorHAnsi" w:eastAsia="Georgia" w:cstheme="minorHAnsi"/>
          <w:b/>
          <w:sz w:val="24"/>
          <w:szCs w:val="24"/>
        </w:rPr>
        <w:t>План работ (порядок действий по подготовке технического задания)</w:t>
      </w:r>
      <w:bookmarkEnd w:id="0"/>
    </w:p>
    <w:p w14:paraId="2F3D72DA" w14:textId="3C1C3356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" w:name="bm_1_цель_работ"/>
      <w:r w:rsidRPr="00C03A36">
        <w:rPr>
          <w:rFonts w:asciiTheme="minorHAnsi" w:eastAsia="Georgia" w:cstheme="minorHAnsi"/>
          <w:b/>
          <w:sz w:val="24"/>
          <w:szCs w:val="24"/>
        </w:rPr>
        <w:t>1. Цель работ</w:t>
      </w:r>
      <w:bookmarkEnd w:id="1"/>
      <w:r>
        <w:rPr>
          <w:rFonts w:asciiTheme="minorHAnsi" w:eastAsia="Georgia" w:cstheme="minorHAnsi"/>
          <w:b/>
          <w:sz w:val="24"/>
          <w:szCs w:val="24"/>
        </w:rPr>
        <w:t xml:space="preserve"> </w:t>
      </w:r>
    </w:p>
    <w:p w14:paraId="636BEF08" w14:textId="12106550" w:rsidR="002E3963" w:rsidRPr="00C03A36" w:rsidRDefault="00C03A36" w:rsidP="00C03A36">
      <w:pPr>
        <w:spacing w:after="0"/>
        <w:ind w:firstLine="72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 xml:space="preserve">Целью работ является подготовка технического задания на информационную систему проектного документооборота </w:t>
      </w:r>
      <w:r w:rsidRPr="00C03A36">
        <w:rPr>
          <w:rFonts w:asciiTheme="minorHAnsi" w:eastAsia="Georgia" w:cstheme="minorHAnsi"/>
          <w:sz w:val="24"/>
          <w:szCs w:val="24"/>
        </w:rPr>
        <w:t>в соответствии с требованиями ГОСТ 34.602-2020</w:t>
      </w:r>
      <w:r>
        <w:rPr>
          <w:rFonts w:asciiTheme="minorHAnsi" w:eastAsia="Georgia" w:cstheme="minorHAnsi"/>
          <w:sz w:val="24"/>
          <w:szCs w:val="24"/>
        </w:rPr>
        <w:t>.</w:t>
      </w:r>
    </w:p>
    <w:p w14:paraId="3EBDFDF1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2" w:name="bm_2_состав_команды_и_роли"/>
      <w:r w:rsidRPr="00C03A36">
        <w:rPr>
          <w:rFonts w:asciiTheme="minorHAnsi" w:eastAsia="Georgia" w:cstheme="minorHAnsi"/>
          <w:b/>
          <w:sz w:val="24"/>
          <w:szCs w:val="24"/>
        </w:rPr>
        <w:t>2. Состав команды и роли</w:t>
      </w:r>
      <w:bookmarkEnd w:id="2"/>
    </w:p>
    <w:p w14:paraId="19C3DFF1" w14:textId="77777777" w:rsidR="002E3963" w:rsidRPr="00C03A36" w:rsidRDefault="00C03A36" w:rsidP="00C03A36">
      <w:pPr>
        <w:spacing w:after="0"/>
        <w:ind w:firstLine="72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Для выполнения задания формируется рабочая группа из пяти человек со следующим распределением ролей:</w:t>
      </w:r>
    </w:p>
    <w:p w14:paraId="0A72EEC8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Руководитель проекта</w:t>
      </w:r>
      <w:r w:rsidRPr="00C03A36">
        <w:rPr>
          <w:rFonts w:asciiTheme="minorHAnsi" w:eastAsia="Georgia" w:cstheme="minorHAnsi"/>
          <w:sz w:val="24"/>
          <w:szCs w:val="24"/>
        </w:rPr>
        <w:t xml:space="preserve"> -- общая координация работ, контроль сроков выполнения задач, финальная вычитка и согласование техническог</w:t>
      </w:r>
      <w:r w:rsidRPr="00C03A36">
        <w:rPr>
          <w:rFonts w:asciiTheme="minorHAnsi" w:eastAsia="Georgia" w:cstheme="minorHAnsi"/>
          <w:sz w:val="24"/>
          <w:szCs w:val="24"/>
        </w:rPr>
        <w:t>о задания.</w:t>
      </w:r>
    </w:p>
    <w:p w14:paraId="763F140B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Функциональный архитектор</w:t>
      </w:r>
      <w:r w:rsidRPr="00C03A36">
        <w:rPr>
          <w:rFonts w:asciiTheme="minorHAnsi" w:eastAsia="Georgia" w:cstheme="minorHAnsi"/>
          <w:sz w:val="24"/>
          <w:szCs w:val="24"/>
        </w:rPr>
        <w:t xml:space="preserve"> -- разработка функциональной архитектуры системы, описание функциональных подсистем и требований к ним.</w:t>
      </w:r>
    </w:p>
    <w:p w14:paraId="6CF0DC56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Системный аналитик</w:t>
      </w:r>
      <w:r w:rsidRPr="00C03A36">
        <w:rPr>
          <w:rFonts w:asciiTheme="minorHAnsi" w:eastAsia="Georgia" w:cstheme="minorHAnsi"/>
          <w:sz w:val="24"/>
          <w:szCs w:val="24"/>
        </w:rPr>
        <w:t xml:space="preserve"> -- описание объекта автоматизации, анализ процессов документооборота, подготовка схем движения д</w:t>
      </w:r>
      <w:r w:rsidRPr="00C03A36">
        <w:rPr>
          <w:rFonts w:asciiTheme="minorHAnsi" w:eastAsia="Georgia" w:cstheme="minorHAnsi"/>
          <w:sz w:val="24"/>
          <w:szCs w:val="24"/>
        </w:rPr>
        <w:t>окументов.</w:t>
      </w:r>
    </w:p>
    <w:p w14:paraId="4D2C8B0C" w14:textId="77777777" w:rsid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Бизнес-аналитик</w:t>
      </w:r>
      <w:r w:rsidRPr="00C03A36">
        <w:rPr>
          <w:rFonts w:asciiTheme="minorHAnsi" w:eastAsia="Georgia" w:cstheme="minorHAnsi"/>
          <w:sz w:val="24"/>
          <w:szCs w:val="24"/>
        </w:rPr>
        <w:t xml:space="preserve"> -- формулировка бизнес-целей создания системы, описание ожидаемых результатов внедрения, критериев успешности проекта.</w:t>
      </w:r>
    </w:p>
    <w:p w14:paraId="46144FF6" w14:textId="4F5D665B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Специалист по защите информации</w:t>
      </w:r>
      <w:r w:rsidRPr="00C03A36">
        <w:rPr>
          <w:rFonts w:asciiTheme="minorHAnsi" w:eastAsia="Georgia" w:cstheme="minorHAnsi"/>
          <w:sz w:val="24"/>
          <w:szCs w:val="24"/>
        </w:rPr>
        <w:t xml:space="preserve"> -- определение требований к безопасности системы, разграничению доступа и защи</w:t>
      </w:r>
      <w:r w:rsidRPr="00C03A36">
        <w:rPr>
          <w:rFonts w:asciiTheme="minorHAnsi" w:eastAsia="Georgia" w:cstheme="minorHAnsi"/>
          <w:sz w:val="24"/>
          <w:szCs w:val="24"/>
        </w:rPr>
        <w:t>те персональных данных.</w:t>
      </w:r>
    </w:p>
    <w:p w14:paraId="144C64D0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3" w:name="bm_3_этапы_работ"/>
      <w:r w:rsidRPr="00C03A36">
        <w:rPr>
          <w:rFonts w:asciiTheme="minorHAnsi" w:eastAsia="Georgia" w:cstheme="minorHAnsi"/>
          <w:b/>
          <w:sz w:val="24"/>
          <w:szCs w:val="24"/>
        </w:rPr>
        <w:t>3. Этапы работ</w:t>
      </w:r>
      <w:bookmarkEnd w:id="3"/>
    </w:p>
    <w:p w14:paraId="51C44E3D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4" w:name="bm_3_1_анализ_исходных_материалов"/>
      <w:r w:rsidRPr="00C03A36">
        <w:rPr>
          <w:rFonts w:asciiTheme="minorHAnsi" w:eastAsia="Georgia" w:cstheme="minorHAnsi"/>
          <w:b/>
          <w:sz w:val="24"/>
          <w:szCs w:val="24"/>
        </w:rPr>
        <w:t>3.1. Анализ исходных материалов</w:t>
      </w:r>
      <w:bookmarkEnd w:id="4"/>
    </w:p>
    <w:p w14:paraId="72FA495B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06DD280A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Изучение описания кейса юридической компании и перечня типовых выполняемых проектов.</w:t>
      </w:r>
    </w:p>
    <w:p w14:paraId="6D55C466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Выявление проблем существующего документооборота: общая папка на сервере, сложност</w:t>
      </w:r>
      <w:r w:rsidRPr="00C03A36">
        <w:rPr>
          <w:rFonts w:asciiTheme="minorHAnsi" w:eastAsia="Georgia" w:cstheme="minorHAnsi"/>
          <w:sz w:val="24"/>
          <w:szCs w:val="24"/>
        </w:rPr>
        <w:t>ь поиска информации, дублирование запросов к клиентам, отсутствие систематизации накопленных знаний.</w:t>
      </w:r>
    </w:p>
    <w:p w14:paraId="0E5C62D0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Формулирование ключевых задач автоматизации: структурирование данных и кейсов, поддержка взаимодействия с клиентами и контрагентами, учёт документов и конт</w:t>
      </w:r>
      <w:r w:rsidRPr="00C03A36">
        <w:rPr>
          <w:rFonts w:asciiTheme="minorHAnsi" w:eastAsia="Georgia" w:cstheme="minorHAnsi"/>
          <w:sz w:val="24"/>
          <w:szCs w:val="24"/>
        </w:rPr>
        <w:t>роль сроков.</w:t>
      </w:r>
    </w:p>
    <w:p w14:paraId="09476C74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все участники команды.</w:t>
      </w:r>
    </w:p>
    <w:p w14:paraId="14185C09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3 дня.</w:t>
      </w:r>
    </w:p>
    <w:p w14:paraId="058F7A19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5" w:name="bm_3_2_формирование_образа_результата"/>
      <w:r w:rsidRPr="00C03A36">
        <w:rPr>
          <w:rFonts w:asciiTheme="minorHAnsi" w:eastAsia="Georgia" w:cstheme="minorHAnsi"/>
          <w:b/>
          <w:sz w:val="24"/>
          <w:szCs w:val="24"/>
        </w:rPr>
        <w:t>3.2. Формирование образа результата</w:t>
      </w:r>
      <w:bookmarkEnd w:id="5"/>
    </w:p>
    <w:p w14:paraId="6C4BC6BA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</w:t>
      </w:r>
      <w:r w:rsidRPr="00C03A36">
        <w:rPr>
          <w:rFonts w:asciiTheme="minorHAnsi" w:cstheme="minorHAnsi"/>
          <w:b/>
          <w:sz w:val="24"/>
          <w:szCs w:val="24"/>
        </w:rPr>
        <w:t>т</w:t>
      </w:r>
      <w:r w:rsidRPr="00C03A36">
        <w:rPr>
          <w:rFonts w:asciiTheme="minorHAnsi" w:cstheme="minorHAnsi"/>
          <w:b/>
          <w:sz w:val="24"/>
          <w:szCs w:val="24"/>
        </w:rPr>
        <w:t>:</w:t>
      </w:r>
    </w:p>
    <w:p w14:paraId="3213CFDF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Определение назначения будущей информационной системы и её целевых пользователей: руководители проектов, юристы по различным на</w:t>
      </w:r>
      <w:r w:rsidRPr="00C03A36">
        <w:rPr>
          <w:rFonts w:asciiTheme="minorHAnsi" w:eastAsia="Georgia" w:cstheme="minorHAnsi"/>
          <w:sz w:val="24"/>
          <w:szCs w:val="24"/>
        </w:rPr>
        <w:t>правлениям права, административный персонал, представители заказчиков.</w:t>
      </w:r>
    </w:p>
    <w:p w14:paraId="3D1A730E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Описание основных процессов, которые должна поддерживать система: внутренний документооборот, взаимодействие с клиентами и государственными органами, согласование документов, хранение и</w:t>
      </w:r>
      <w:r w:rsidRPr="00C03A36">
        <w:rPr>
          <w:rFonts w:asciiTheme="minorHAnsi" w:eastAsia="Georgia" w:cstheme="minorHAnsi"/>
          <w:sz w:val="24"/>
          <w:szCs w:val="24"/>
        </w:rPr>
        <w:t xml:space="preserve"> повторное использование кейсов.</w:t>
      </w:r>
    </w:p>
    <w:p w14:paraId="3ABCC025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Определение ожидаемых эффектов от внедрения системы: снижение трудозатрат на поиск информации, уменьшение количества повторных запросов данных у клиентов, повышение качества обслуживания и прозрачности работы.</w:t>
      </w:r>
    </w:p>
    <w:p w14:paraId="76242008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</w:t>
      </w:r>
      <w:r w:rsidRPr="00C03A36">
        <w:rPr>
          <w:rFonts w:asciiTheme="minorHAnsi" w:cstheme="minorHAnsi"/>
          <w:b/>
          <w:sz w:val="24"/>
          <w:szCs w:val="24"/>
        </w:rPr>
        <w:t>:</w:t>
      </w:r>
      <w:r w:rsidRPr="00C03A36">
        <w:rPr>
          <w:rFonts w:asciiTheme="minorHAnsi" w:eastAsia="Georgia" w:cstheme="minorHAnsi"/>
          <w:sz w:val="24"/>
          <w:szCs w:val="24"/>
        </w:rPr>
        <w:t xml:space="preserve"> бизнес-аналитик (ведущий), руководитель проекта.</w:t>
      </w:r>
    </w:p>
    <w:p w14:paraId="62EDD5E1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lastRenderedPageBreak/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2 дня.</w:t>
      </w:r>
    </w:p>
    <w:p w14:paraId="5933060F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6" w:name="bm_3_3_разработка_функциональной_69214b"/>
      <w:r w:rsidRPr="00C03A36">
        <w:rPr>
          <w:rFonts w:asciiTheme="minorHAnsi" w:eastAsia="Georgia" w:cstheme="minorHAnsi"/>
          <w:b/>
          <w:sz w:val="24"/>
          <w:szCs w:val="24"/>
        </w:rPr>
        <w:t>3.3. Разработка функциональной архитектуры</w:t>
      </w:r>
      <w:bookmarkEnd w:id="6"/>
    </w:p>
    <w:p w14:paraId="157C47D1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5BDBD2A6" w14:textId="77777777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Выделение функциональных подсистем системы документооборота:</w:t>
      </w:r>
    </w:p>
    <w:p w14:paraId="1B2D0D36" w14:textId="4E81DB12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подсистема управления клиентами и проектами;</w:t>
      </w:r>
    </w:p>
    <w:p w14:paraId="2A60A177" w14:textId="24641E7A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подсистема управления документами и кейсами;</w:t>
      </w:r>
    </w:p>
    <w:p w14:paraId="581F2BB2" w14:textId="6DD4BC41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подсистема маршрутизации и согласования документов;</w:t>
      </w:r>
    </w:p>
    <w:p w14:paraId="3EDC20DC" w14:textId="5CE0FBAE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подсистема взаимодействия с внешними контрагентами;</w:t>
      </w:r>
    </w:p>
    <w:p w14:paraId="1DE55F8E" w14:textId="0CBEF498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подсистема отчётности и контроля сроков;</w:t>
      </w:r>
    </w:p>
    <w:p w14:paraId="038F96F1" w14:textId="03B747F3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подсистема администри</w:t>
      </w:r>
      <w:r w:rsidRPr="00C03A36">
        <w:rPr>
          <w:rFonts w:asciiTheme="minorHAnsi" w:eastAsia="Georgia" w:cstheme="minorHAnsi"/>
          <w:sz w:val="24"/>
          <w:szCs w:val="24"/>
        </w:rPr>
        <w:t>рования и управления доступом.</w:t>
      </w:r>
    </w:p>
    <w:p w14:paraId="369E528D" w14:textId="77777777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Определение для каждой подсистемы состава ключевых функций, входных и выходных данных, взаимодействий с другими подсистемами.</w:t>
      </w:r>
    </w:p>
    <w:p w14:paraId="72D1AB22" w14:textId="77777777" w:rsidR="002E3963" w:rsidRPr="00C03A36" w:rsidRDefault="00C03A36" w:rsidP="00C03A36">
      <w:pPr>
        <w:spacing w:after="0"/>
        <w:ind w:firstLine="426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Подготовка текстового описания функциональной архитектуры и базовых схем взаимодействия подсистем д</w:t>
      </w:r>
      <w:r w:rsidRPr="00C03A36">
        <w:rPr>
          <w:rFonts w:asciiTheme="minorHAnsi" w:eastAsia="Georgia" w:cstheme="minorHAnsi"/>
          <w:sz w:val="24"/>
          <w:szCs w:val="24"/>
        </w:rPr>
        <w:t>ля последующего включения в техническое задание и приложения.</w:t>
      </w:r>
    </w:p>
    <w:p w14:paraId="709F353A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функциональный архитектор (ведущий), системный аналитик.</w:t>
      </w:r>
    </w:p>
    <w:p w14:paraId="26C9F845" w14:textId="3265E17D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</w:t>
      </w:r>
      <w:r>
        <w:rPr>
          <w:rFonts w:asciiTheme="minorHAnsi" w:eastAsia="Georgia" w:cstheme="minorHAnsi"/>
          <w:sz w:val="24"/>
          <w:szCs w:val="24"/>
        </w:rPr>
        <w:t>3</w:t>
      </w:r>
      <w:r w:rsidRPr="00C03A36">
        <w:rPr>
          <w:rFonts w:asciiTheme="minorHAnsi" w:eastAsia="Georgia" w:cstheme="minorHAnsi"/>
          <w:sz w:val="24"/>
          <w:szCs w:val="24"/>
        </w:rPr>
        <w:t xml:space="preserve"> дн</w:t>
      </w:r>
      <w:r>
        <w:rPr>
          <w:rFonts w:asciiTheme="minorHAnsi" w:eastAsia="Georgia" w:cstheme="minorHAnsi"/>
          <w:sz w:val="24"/>
          <w:szCs w:val="24"/>
        </w:rPr>
        <w:t>я</w:t>
      </w:r>
      <w:r w:rsidRPr="00C03A36">
        <w:rPr>
          <w:rFonts w:asciiTheme="minorHAnsi" w:eastAsia="Georgia" w:cstheme="minorHAnsi"/>
          <w:sz w:val="24"/>
          <w:szCs w:val="24"/>
        </w:rPr>
        <w:t>.</w:t>
      </w:r>
    </w:p>
    <w:p w14:paraId="2D462ED5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7" w:name="bm_3_4_распределение_разделов_тз_ca9c08"/>
      <w:r w:rsidRPr="00C03A36">
        <w:rPr>
          <w:rFonts w:asciiTheme="minorHAnsi" w:eastAsia="Georgia" w:cstheme="minorHAnsi"/>
          <w:b/>
          <w:sz w:val="24"/>
          <w:szCs w:val="24"/>
        </w:rPr>
        <w:t>3.4. Распределение разделов ТЗ между участниками</w:t>
      </w:r>
      <w:bookmarkEnd w:id="7"/>
    </w:p>
    <w:p w14:paraId="787F6AF5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4B372114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Определение полного перечня разделов технического задания в соответствии с ГОСТ 34.602-2020: общие сведения, назначение и цели создания системы, характеристика объекта автоматизации, требования к системе (в целом, функциональные, по видам обеспечения), сос</w:t>
      </w:r>
      <w:r w:rsidRPr="00C03A36">
        <w:rPr>
          <w:rFonts w:asciiTheme="minorHAnsi" w:eastAsia="Georgia" w:cstheme="minorHAnsi"/>
          <w:sz w:val="24"/>
          <w:szCs w:val="24"/>
        </w:rPr>
        <w:t>тав и содержание работ по созданию системы, порядок разработки системы, порядок контроля и приёмки, требования к подготовке объекта автоматизации, требования к документированию, источники разработки.</w:t>
      </w:r>
    </w:p>
    <w:p w14:paraId="1CFCE1A5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Назначение ответственных исполнителей за подготовку кажд</w:t>
      </w:r>
      <w:r w:rsidRPr="00C03A36">
        <w:rPr>
          <w:rFonts w:asciiTheme="minorHAnsi" w:eastAsia="Georgia" w:cstheme="minorHAnsi"/>
          <w:sz w:val="24"/>
          <w:szCs w:val="24"/>
        </w:rPr>
        <w:t>ого раздела с учётом ролей, компетенций и равномерного распределения нагрузки.</w:t>
      </w:r>
    </w:p>
    <w:p w14:paraId="2C694791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Фиксация распределения зон ответственности в отдельной таблице (участник – роль – закреплённые разделы – сроки).</w:t>
      </w:r>
    </w:p>
    <w:p w14:paraId="5DEB4A3C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руководитель проекта (ведущий), функциональный ар</w:t>
      </w:r>
      <w:r w:rsidRPr="00C03A36">
        <w:rPr>
          <w:rFonts w:asciiTheme="minorHAnsi" w:eastAsia="Georgia" w:cstheme="minorHAnsi"/>
          <w:sz w:val="24"/>
          <w:szCs w:val="24"/>
        </w:rPr>
        <w:t>хитектор.</w:t>
      </w:r>
    </w:p>
    <w:p w14:paraId="268BC15B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1 день.</w:t>
      </w:r>
    </w:p>
    <w:p w14:paraId="5A858691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8" w:name="bm_3_5_подготовка_черновиков_разделов_тз"/>
      <w:r w:rsidRPr="00C03A36">
        <w:rPr>
          <w:rFonts w:asciiTheme="minorHAnsi" w:eastAsia="Georgia" w:cstheme="minorHAnsi"/>
          <w:b/>
          <w:sz w:val="24"/>
          <w:szCs w:val="24"/>
        </w:rPr>
        <w:t>3.5. Подготовка черновиков разделов ТЗ</w:t>
      </w:r>
      <w:bookmarkEnd w:id="8"/>
    </w:p>
    <w:p w14:paraId="4F883F98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38FC78AB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Сбор каждым участником информации по закреплённым разделам: нормативная база (ГОСТы, законы о защите информации и персональных данных), требования компании, описани</w:t>
      </w:r>
      <w:r w:rsidRPr="00C03A36">
        <w:rPr>
          <w:rFonts w:asciiTheme="minorHAnsi" w:eastAsia="Georgia" w:cstheme="minorHAnsi"/>
          <w:sz w:val="24"/>
          <w:szCs w:val="24"/>
        </w:rPr>
        <w:t>е процессов и видов документов.</w:t>
      </w:r>
    </w:p>
    <w:p w14:paraId="48AE18C7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Подготовка текстовых черновиков разделов с использованием единой терминологии, согласованной структуры изложения и привязкой к функциональным подсистемам и ролям пользователей.</w:t>
      </w:r>
    </w:p>
    <w:p w14:paraId="59F97045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 xml:space="preserve">Первичное внутреннее рецензирование: участники </w:t>
      </w:r>
      <w:r w:rsidRPr="00C03A36">
        <w:rPr>
          <w:rFonts w:asciiTheme="minorHAnsi" w:eastAsia="Georgia" w:cstheme="minorHAnsi"/>
          <w:sz w:val="24"/>
          <w:szCs w:val="24"/>
        </w:rPr>
        <w:t>обмениваются черновиками для выявления неточностей, противоречий и дублирования информации, внесения комментариев и предложений по улучшению формулировок.</w:t>
      </w:r>
    </w:p>
    <w:p w14:paraId="5154E912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все участники команды (каждый по своим разделам).</w:t>
      </w:r>
    </w:p>
    <w:p w14:paraId="417E47DB" w14:textId="4E29EE86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lastRenderedPageBreak/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</w:t>
      </w:r>
      <w:r>
        <w:rPr>
          <w:rFonts w:asciiTheme="minorHAnsi" w:eastAsia="Georgia" w:cstheme="minorHAnsi"/>
          <w:sz w:val="24"/>
          <w:szCs w:val="24"/>
        </w:rPr>
        <w:t>5</w:t>
      </w:r>
      <w:r w:rsidRPr="00C03A36">
        <w:rPr>
          <w:rFonts w:asciiTheme="minorHAnsi" w:eastAsia="Georgia" w:cstheme="minorHAnsi"/>
          <w:sz w:val="24"/>
          <w:szCs w:val="24"/>
        </w:rPr>
        <w:t xml:space="preserve"> дней.</w:t>
      </w:r>
    </w:p>
    <w:p w14:paraId="2497811D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9" w:name="bm_3_6_консолидация_и_структуриро_c94821"/>
      <w:r w:rsidRPr="00C03A36">
        <w:rPr>
          <w:rFonts w:asciiTheme="minorHAnsi" w:eastAsia="Georgia" w:cstheme="minorHAnsi"/>
          <w:b/>
          <w:sz w:val="24"/>
          <w:szCs w:val="24"/>
        </w:rPr>
        <w:t>3.6. Консолидация и структурирование ТЗ</w:t>
      </w:r>
      <w:bookmarkEnd w:id="9"/>
    </w:p>
    <w:p w14:paraId="6341063B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5098F753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Объединение всех подготовленных разделов в единый документ технического задания с соблюдением логики изложения и структуры ГОСТ 34.602-2020.</w:t>
      </w:r>
    </w:p>
    <w:p w14:paraId="17550897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Проверка полноты описания: наличие всех обязательных треб</w:t>
      </w:r>
      <w:r w:rsidRPr="00C03A36">
        <w:rPr>
          <w:rFonts w:asciiTheme="minorHAnsi" w:eastAsia="Georgia" w:cstheme="minorHAnsi"/>
          <w:sz w:val="24"/>
          <w:szCs w:val="24"/>
        </w:rPr>
        <w:t>ований к функциям системы, видам обеспечения (информационное, программное, техническое, организационное), надёжности и безопасности, документированию.</w:t>
      </w:r>
    </w:p>
    <w:p w14:paraId="34374FBD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Формирование перекрёстных ссылок между разделами: ссылки на функциональные подсистемы, приложения со схем</w:t>
      </w:r>
      <w:r w:rsidRPr="00C03A36">
        <w:rPr>
          <w:rFonts w:asciiTheme="minorHAnsi" w:eastAsia="Georgia" w:cstheme="minorHAnsi"/>
          <w:sz w:val="24"/>
          <w:szCs w:val="24"/>
        </w:rPr>
        <w:t>ами и визуализацией, источники разработки.</w:t>
      </w:r>
    </w:p>
    <w:p w14:paraId="48FAD90E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Согласование формулировок и устранение дублирования информации.</w:t>
      </w:r>
    </w:p>
    <w:p w14:paraId="5A65CE4B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руководитель проекта (ведущий), функциональный архитектор, системный аналитик.</w:t>
      </w:r>
    </w:p>
    <w:p w14:paraId="0EA7F5C8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3 дня.</w:t>
      </w:r>
    </w:p>
    <w:p w14:paraId="5C8CA7A9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0" w:name="bm_3_7_разработка_схем_и_визуализации"/>
      <w:r w:rsidRPr="00C03A36">
        <w:rPr>
          <w:rFonts w:asciiTheme="minorHAnsi" w:eastAsia="Georgia" w:cstheme="minorHAnsi"/>
          <w:b/>
          <w:sz w:val="24"/>
          <w:szCs w:val="24"/>
        </w:rPr>
        <w:t>3.7. Разработка схем и визуализ</w:t>
      </w:r>
      <w:r w:rsidRPr="00C03A36">
        <w:rPr>
          <w:rFonts w:asciiTheme="minorHAnsi" w:eastAsia="Georgia" w:cstheme="minorHAnsi"/>
          <w:b/>
          <w:sz w:val="24"/>
          <w:szCs w:val="24"/>
        </w:rPr>
        <w:t>ации</w:t>
      </w:r>
      <w:bookmarkEnd w:id="10"/>
    </w:p>
    <w:p w14:paraId="1B08EC77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4064648D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Подготовка общей схемы движения документов в системе: основные этапы жизненного цикла документа от поступления запроса клиента и создания документа до его согласования, утверждения, передачи заказчику и архивирования.</w:t>
      </w:r>
    </w:p>
    <w:p w14:paraId="66724E76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Подготовка визу</w:t>
      </w:r>
      <w:r w:rsidRPr="00C03A36">
        <w:rPr>
          <w:rFonts w:asciiTheme="minorHAnsi" w:eastAsia="Georgia" w:cstheme="minorHAnsi"/>
          <w:sz w:val="24"/>
          <w:szCs w:val="24"/>
        </w:rPr>
        <w:t>ализации механизмов работы системы: схема функциональных подсистем и их взаимодействий, диаграммы потоков данных, примерные макеты пользовательских интерфейсов (при необходимости).</w:t>
      </w:r>
    </w:p>
    <w:p w14:paraId="4A38EB85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Оформление схем в нотации BPMN, UML или аналогичных стандартах моделировани</w:t>
      </w:r>
      <w:r w:rsidRPr="00C03A36">
        <w:rPr>
          <w:rFonts w:asciiTheme="minorHAnsi" w:eastAsia="Georgia" w:cstheme="minorHAnsi"/>
          <w:sz w:val="24"/>
          <w:szCs w:val="24"/>
        </w:rPr>
        <w:t>я бизнес-процессов и информационных систем.</w:t>
      </w:r>
    </w:p>
    <w:p w14:paraId="04B02151" w14:textId="39B07168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Включение в текст технического задания ссылок на разработанные схемы и визуализации как на приложения к документу.</w:t>
      </w:r>
      <w:r>
        <w:rPr>
          <w:rFonts w:asciiTheme="minorHAnsi" w:eastAsia="Georgia" w:cstheme="minorHAnsi"/>
          <w:sz w:val="24"/>
          <w:szCs w:val="24"/>
        </w:rPr>
        <w:t xml:space="preserve"> </w:t>
      </w:r>
    </w:p>
    <w:p w14:paraId="73FAC54A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системный аналитик (ведущий), функциональный архитектор.</w:t>
      </w:r>
    </w:p>
    <w:p w14:paraId="766F8FCE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4 дня.</w:t>
      </w:r>
    </w:p>
    <w:p w14:paraId="30ECCFA4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1" w:name="bm_3_8_финальная_вычитка_и_оформление"/>
      <w:r w:rsidRPr="00C03A36">
        <w:rPr>
          <w:rFonts w:asciiTheme="minorHAnsi" w:eastAsia="Georgia" w:cstheme="minorHAnsi"/>
          <w:b/>
          <w:sz w:val="24"/>
          <w:szCs w:val="24"/>
        </w:rPr>
        <w:t>3</w:t>
      </w:r>
      <w:r w:rsidRPr="00C03A36">
        <w:rPr>
          <w:rFonts w:asciiTheme="minorHAnsi" w:eastAsia="Georgia" w:cstheme="minorHAnsi"/>
          <w:b/>
          <w:sz w:val="24"/>
          <w:szCs w:val="24"/>
        </w:rPr>
        <w:t>.8. Финальная вычитка и оформление</w:t>
      </w:r>
      <w:bookmarkEnd w:id="11"/>
    </w:p>
    <w:p w14:paraId="07E69F86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Содержание работ:</w:t>
      </w:r>
    </w:p>
    <w:p w14:paraId="35827C19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Лингвистическая и содержательная вычитка документа технического задания руководителем проекта и одним из аналитиков: проверка грамотности изложения, логической последовательности, согласованности термино</w:t>
      </w:r>
      <w:r w:rsidRPr="00C03A36">
        <w:rPr>
          <w:rFonts w:asciiTheme="minorHAnsi" w:eastAsia="Georgia" w:cstheme="minorHAnsi"/>
          <w:sz w:val="24"/>
          <w:szCs w:val="24"/>
        </w:rPr>
        <w:t>логии.</w:t>
      </w:r>
    </w:p>
    <w:p w14:paraId="69DF8932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Проверка соответствия структуры и содержания документа требованиям ГОСТ 34.602-2020: наличие всех обязательных разделов, полнота описания требований, корректность ссылок на нормативные документы и приложения.</w:t>
      </w:r>
    </w:p>
    <w:p w14:paraId="3F9F3342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Оформление технического задания: подгото</w:t>
      </w:r>
      <w:r w:rsidRPr="00C03A36">
        <w:rPr>
          <w:rFonts w:asciiTheme="minorHAnsi" w:eastAsia="Georgia" w:cstheme="minorHAnsi"/>
          <w:sz w:val="24"/>
          <w:szCs w:val="24"/>
        </w:rPr>
        <w:t>вка титульного листа, оглавления с нумерацией разделов и подразделов, списка приложений, списка использованных источников.</w:t>
      </w:r>
    </w:p>
    <w:p w14:paraId="597E3AA0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Подготовка итоговой версии документа для представления заказчику и использования в качестве приложения к договору на разработку инфор</w:t>
      </w:r>
      <w:r w:rsidRPr="00C03A36">
        <w:rPr>
          <w:rFonts w:asciiTheme="minorHAnsi" w:eastAsia="Georgia" w:cstheme="minorHAnsi"/>
          <w:sz w:val="24"/>
          <w:szCs w:val="24"/>
        </w:rPr>
        <w:t>мационной системы.</w:t>
      </w:r>
    </w:p>
    <w:p w14:paraId="5A9BE92F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Ответственные:</w:t>
      </w:r>
      <w:r w:rsidRPr="00C03A36">
        <w:rPr>
          <w:rFonts w:asciiTheme="minorHAnsi" w:eastAsia="Georgia" w:cstheme="minorHAnsi"/>
          <w:sz w:val="24"/>
          <w:szCs w:val="24"/>
        </w:rPr>
        <w:t xml:space="preserve"> руководитель проекта (ведущий), бизнес-аналитик.</w:t>
      </w:r>
    </w:p>
    <w:p w14:paraId="2A4DA0D8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lastRenderedPageBreak/>
        <w:t>Срок выполнения:</w:t>
      </w:r>
      <w:r w:rsidRPr="00C03A36">
        <w:rPr>
          <w:rFonts w:asciiTheme="minorHAnsi" w:eastAsia="Georgia" w:cstheme="minorHAnsi"/>
          <w:sz w:val="24"/>
          <w:szCs w:val="24"/>
        </w:rPr>
        <w:t xml:space="preserve"> 2 дня.</w:t>
      </w:r>
    </w:p>
    <w:p w14:paraId="7F20401A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2" w:name="bm_4_распределение_функционала_и_fa8333"/>
      <w:r w:rsidRPr="00C03A36">
        <w:rPr>
          <w:rFonts w:asciiTheme="minorHAnsi" w:eastAsia="Georgia" w:cstheme="minorHAnsi"/>
          <w:b/>
          <w:sz w:val="24"/>
          <w:szCs w:val="24"/>
        </w:rPr>
        <w:t>4. Распределение функционала и зон ответственности между участниками команды</w:t>
      </w:r>
      <w:bookmarkEnd w:id="12"/>
    </w:p>
    <w:tbl>
      <w:tblPr>
        <w:tblStyle w:val="NormalGrid"/>
        <w:tblW w:w="9204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2361"/>
        <w:gridCol w:w="1125"/>
        <w:gridCol w:w="4300"/>
        <w:gridCol w:w="1418"/>
      </w:tblGrid>
      <w:tr w:rsidR="002E3963" w:rsidRPr="00C03A36" w14:paraId="0E1F9F91" w14:textId="77777777" w:rsidTr="00C03A3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82A25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b/>
                <w:sz w:val="24"/>
                <w:szCs w:val="24"/>
              </w:rPr>
              <w:t>Участник (роль)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859B4B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b/>
                <w:sz w:val="24"/>
                <w:szCs w:val="24"/>
              </w:rPr>
              <w:t>Этапы работ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A35B85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b/>
                <w:sz w:val="24"/>
                <w:szCs w:val="24"/>
              </w:rPr>
              <w:t>Разделы ТЗ</w:t>
            </w:r>
          </w:p>
        </w:tc>
        <w:tc>
          <w:tcPr>
            <w:tcW w:w="141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FADDE7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b/>
                <w:sz w:val="24"/>
                <w:szCs w:val="24"/>
              </w:rPr>
              <w:t>Срок</w:t>
            </w:r>
          </w:p>
        </w:tc>
      </w:tr>
      <w:tr w:rsidR="002E3963" w:rsidRPr="00C03A36" w14:paraId="1BC2ECD6" w14:textId="77777777" w:rsidTr="00C03A3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93D70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Руководитель проекта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24F6E1A2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sz w:val="24"/>
                <w:szCs w:val="24"/>
              </w:rPr>
              <w:t>3.1, 3.2, 3.4, 3.6, 3.8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2E3AC5B7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Раздел 1 «Общие сведения»; Раздел 2 «Назначение и цели»; Координация и вычитка всех разделов</w:t>
            </w:r>
          </w:p>
        </w:tc>
        <w:tc>
          <w:tcPr>
            <w:tcW w:w="1418" w:type="dxa"/>
            <w:tcBorders>
              <w:bottom w:val="single" w:sz="8" w:space="0" w:color="000000"/>
              <w:right w:val="single" w:sz="8" w:space="0" w:color="000000"/>
            </w:tcBorders>
          </w:tcPr>
          <w:p w14:paraId="1FBFCA5C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 xml:space="preserve">27 </w:t>
            </w:r>
            <w:r w:rsidRPr="00C03A36">
              <w:rPr>
                <w:rFonts w:asciiTheme="minorHAnsi" w:eastAsia="Georgia" w:cstheme="minorHAnsi"/>
                <w:sz w:val="24"/>
                <w:szCs w:val="24"/>
              </w:rPr>
              <w:t>дней</w:t>
            </w:r>
          </w:p>
        </w:tc>
      </w:tr>
      <w:tr w:rsidR="002E3963" w:rsidRPr="00C03A36" w14:paraId="2D1B9446" w14:textId="77777777" w:rsidTr="00C03A3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04972D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Функциональный архитектор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B284D1F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sz w:val="24"/>
                <w:szCs w:val="24"/>
              </w:rPr>
              <w:t>3.3, 3.4, 3.6, 3.7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04238BD0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Раздел 4.2 «Требования к функциям системы»; Описание функциональных подсистем; Участие в разработке схем</w:t>
            </w:r>
          </w:p>
        </w:tc>
        <w:tc>
          <w:tcPr>
            <w:tcW w:w="1418" w:type="dxa"/>
            <w:tcBorders>
              <w:bottom w:val="single" w:sz="8" w:space="0" w:color="000000"/>
              <w:right w:val="single" w:sz="8" w:space="0" w:color="000000"/>
            </w:tcBorders>
          </w:tcPr>
          <w:p w14:paraId="62B74D41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27</w:t>
            </w:r>
            <w:r w:rsidRPr="00C03A36">
              <w:rPr>
                <w:rFonts w:asciiTheme="minorHAnsi" w:eastAsia="Georgia" w:cstheme="minorHAnsi"/>
                <w:sz w:val="24"/>
                <w:szCs w:val="24"/>
              </w:rPr>
              <w:t xml:space="preserve"> д</w:t>
            </w:r>
            <w:r w:rsidRPr="00C03A36">
              <w:rPr>
                <w:rFonts w:asciiTheme="minorHAnsi" w:eastAsia="Georgia" w:cstheme="minorHAnsi"/>
                <w:sz w:val="24"/>
                <w:szCs w:val="24"/>
              </w:rPr>
              <w:t>ней</w:t>
            </w:r>
          </w:p>
        </w:tc>
      </w:tr>
      <w:tr w:rsidR="002E3963" w:rsidRPr="00C03A36" w14:paraId="6D2D349F" w14:textId="77777777" w:rsidTr="00C03A3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41D38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Системный аналитик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CB1B461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sz w:val="24"/>
                <w:szCs w:val="24"/>
              </w:rPr>
              <w:t>3.3, 3.6, 3.7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861A834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Раздел 3 «Характеристика объекта автоматизации»; Раздел 5 «Состав и содержание работ»; Разработка схем движения документов</w:t>
            </w:r>
          </w:p>
        </w:tc>
        <w:tc>
          <w:tcPr>
            <w:tcW w:w="1418" w:type="dxa"/>
            <w:tcBorders>
              <w:bottom w:val="single" w:sz="8" w:space="0" w:color="000000"/>
              <w:right w:val="single" w:sz="8" w:space="0" w:color="000000"/>
            </w:tcBorders>
          </w:tcPr>
          <w:p w14:paraId="057ED139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 xml:space="preserve">27 </w:t>
            </w:r>
            <w:r w:rsidRPr="00C03A36">
              <w:rPr>
                <w:rFonts w:asciiTheme="minorHAnsi" w:eastAsia="Georgia" w:cstheme="minorHAnsi"/>
                <w:sz w:val="24"/>
                <w:szCs w:val="24"/>
              </w:rPr>
              <w:t>дней</w:t>
            </w:r>
          </w:p>
        </w:tc>
      </w:tr>
      <w:tr w:rsidR="002E3963" w:rsidRPr="00C03A36" w14:paraId="7570CB9E" w14:textId="77777777" w:rsidTr="00C03A3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8AB73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Бизнес-аналитик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0E64600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sz w:val="24"/>
                <w:szCs w:val="24"/>
              </w:rPr>
              <w:t>3.2, 3.8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2D184525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Раздел 2.3 «Ожидаемые результаты»; Раздел 6 «Порядок разработки»; Раздел 7 «Порядок контроля и приё</w:t>
            </w:r>
            <w:r w:rsidRPr="00C03A36">
              <w:rPr>
                <w:rFonts w:asciiTheme="minorHAnsi" w:eastAsia="Georgia" w:cstheme="minorHAnsi"/>
                <w:sz w:val="24"/>
                <w:szCs w:val="24"/>
              </w:rPr>
              <w:t>мки»; Участие в финальной вычитке</w:t>
            </w:r>
          </w:p>
        </w:tc>
        <w:tc>
          <w:tcPr>
            <w:tcW w:w="1418" w:type="dxa"/>
            <w:tcBorders>
              <w:bottom w:val="single" w:sz="8" w:space="0" w:color="000000"/>
              <w:right w:val="single" w:sz="8" w:space="0" w:color="000000"/>
            </w:tcBorders>
          </w:tcPr>
          <w:p w14:paraId="17215970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 xml:space="preserve">27 </w:t>
            </w:r>
            <w:r w:rsidRPr="00C03A36">
              <w:rPr>
                <w:rFonts w:asciiTheme="minorHAnsi" w:eastAsia="Georgia" w:cstheme="minorHAnsi"/>
                <w:sz w:val="24"/>
                <w:szCs w:val="24"/>
              </w:rPr>
              <w:t>дней</w:t>
            </w:r>
          </w:p>
        </w:tc>
      </w:tr>
      <w:tr w:rsidR="002E3963" w:rsidRPr="00C03A36" w14:paraId="5AD7921B" w14:textId="77777777" w:rsidTr="00C03A3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05381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Специалист по защите информации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5D02CF1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cstheme="minorHAnsi"/>
                <w:sz w:val="24"/>
                <w:szCs w:val="24"/>
              </w:rPr>
              <w:t>3.5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2E58F26B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Раздел 4.1.3 «Требования к защите информации»; Раздел 8 «Требования к подготовке объекта»; Раздел 9 «Требования к документированию»; Раздел 10 «Источники разработки»</w:t>
            </w:r>
          </w:p>
        </w:tc>
        <w:tc>
          <w:tcPr>
            <w:tcW w:w="1418" w:type="dxa"/>
            <w:tcBorders>
              <w:bottom w:val="single" w:sz="8" w:space="0" w:color="000000"/>
              <w:right w:val="single" w:sz="8" w:space="0" w:color="000000"/>
            </w:tcBorders>
          </w:tcPr>
          <w:p w14:paraId="2558CDB0" w14:textId="77777777" w:rsidR="002E3963" w:rsidRPr="00C03A36" w:rsidRDefault="00C03A36" w:rsidP="00C03A36">
            <w:pPr>
              <w:jc w:val="both"/>
              <w:rPr>
                <w:rFonts w:asciiTheme="minorHAnsi" w:cstheme="minorHAnsi"/>
                <w:sz w:val="24"/>
                <w:szCs w:val="24"/>
              </w:rPr>
            </w:pPr>
            <w:r w:rsidRPr="00C03A36">
              <w:rPr>
                <w:rFonts w:asciiTheme="minorHAnsi" w:eastAsia="Georgia" w:cstheme="minorHAnsi"/>
                <w:sz w:val="24"/>
                <w:szCs w:val="24"/>
              </w:rPr>
              <w:t>27 дней</w:t>
            </w:r>
          </w:p>
        </w:tc>
      </w:tr>
    </w:tbl>
    <w:p w14:paraId="1B0D065A" w14:textId="77777777" w:rsidR="002E3963" w:rsidRPr="00C03A36" w:rsidRDefault="002E3963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</w:p>
    <w:p w14:paraId="301B9915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3" w:name="bm_5_общий_срок_выполнения_работ"/>
      <w:r w:rsidRPr="00C03A36">
        <w:rPr>
          <w:rFonts w:asciiTheme="minorHAnsi" w:eastAsia="Georgia" w:cstheme="minorHAnsi"/>
          <w:b/>
          <w:sz w:val="24"/>
          <w:szCs w:val="24"/>
        </w:rPr>
        <w:t>5. Общий срок выполнения работ</w:t>
      </w:r>
      <w:bookmarkEnd w:id="13"/>
    </w:p>
    <w:p w14:paraId="2DCC8748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 xml:space="preserve">Общий срок подготовки технического задания: </w:t>
      </w:r>
      <w:r w:rsidRPr="00C03A36">
        <w:rPr>
          <w:rFonts w:asciiTheme="minorHAnsi" w:cstheme="minorHAnsi"/>
          <w:b/>
          <w:sz w:val="24"/>
          <w:szCs w:val="24"/>
        </w:rPr>
        <w:t>27</w:t>
      </w:r>
      <w:r w:rsidRPr="00C03A36">
        <w:rPr>
          <w:rFonts w:asciiTheme="minorHAnsi" w:cstheme="minorHAnsi"/>
          <w:b/>
          <w:sz w:val="24"/>
          <w:szCs w:val="24"/>
        </w:rPr>
        <w:t xml:space="preserve"> календарных дней</w:t>
      </w:r>
      <w:r w:rsidRPr="00C03A36">
        <w:rPr>
          <w:rFonts w:asciiTheme="minorHAnsi" w:eastAsia="Georgia" w:cstheme="minorHAnsi"/>
          <w:sz w:val="24"/>
          <w:szCs w:val="24"/>
        </w:rPr>
        <w:t xml:space="preserve"> с момента начала работ.</w:t>
      </w:r>
    </w:p>
    <w:p w14:paraId="1A6EA808" w14:textId="77777777" w:rsidR="002E3963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Некоторые этапы выполняются последовательно (например, формирование о</w:t>
      </w:r>
      <w:r w:rsidRPr="00C03A36">
        <w:rPr>
          <w:rFonts w:asciiTheme="minorHAnsi" w:eastAsia="Georgia" w:cstheme="minorHAnsi"/>
          <w:sz w:val="24"/>
          <w:szCs w:val="24"/>
        </w:rPr>
        <w:t>браза результата предшествует разработке функциональной архитектуры), другие могут выполняться параллельно (подготовка черновиков разделов разными участниками).</w:t>
      </w:r>
    </w:p>
    <w:p w14:paraId="2230EA57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4" w:name="bm_6_контрольные_точки"/>
      <w:r w:rsidRPr="00C03A36">
        <w:rPr>
          <w:rFonts w:asciiTheme="minorHAnsi" w:eastAsia="Georgia" w:cstheme="minorHAnsi"/>
          <w:b/>
          <w:sz w:val="24"/>
          <w:szCs w:val="24"/>
        </w:rPr>
        <w:t>6. Контрольные точки</w:t>
      </w:r>
      <w:bookmarkEnd w:id="14"/>
    </w:p>
    <w:p w14:paraId="499ABE42" w14:textId="77777777" w:rsidR="002E3963" w:rsidRPr="00C03A36" w:rsidRDefault="00C03A36" w:rsidP="00C03A36">
      <w:pPr>
        <w:numPr>
          <w:ilvl w:val="0"/>
          <w:numId w:val="10"/>
        </w:num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День 5:</w:t>
      </w:r>
      <w:r w:rsidRPr="00C03A36">
        <w:rPr>
          <w:rFonts w:asciiTheme="minorHAnsi" w:eastAsia="Georgia" w:cstheme="minorHAnsi"/>
          <w:sz w:val="24"/>
          <w:szCs w:val="24"/>
        </w:rPr>
        <w:t xml:space="preserve"> завершение анализа исходных материалов и формирования образа результата.</w:t>
      </w:r>
    </w:p>
    <w:p w14:paraId="5081BBB9" w14:textId="77777777" w:rsidR="002E3963" w:rsidRPr="00C03A36" w:rsidRDefault="00C03A36" w:rsidP="00C03A36">
      <w:pPr>
        <w:numPr>
          <w:ilvl w:val="0"/>
          <w:numId w:val="10"/>
        </w:num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День 11:</w:t>
      </w:r>
      <w:r w:rsidRPr="00C03A36">
        <w:rPr>
          <w:rFonts w:asciiTheme="minorHAnsi" w:eastAsia="Georgia" w:cstheme="minorHAnsi"/>
          <w:sz w:val="24"/>
          <w:szCs w:val="24"/>
        </w:rPr>
        <w:t xml:space="preserve"> завершение разработки функциональной архитектуры и распределения разделов ТЗ.</w:t>
      </w:r>
    </w:p>
    <w:p w14:paraId="1C0B8891" w14:textId="77777777" w:rsidR="002E3963" w:rsidRPr="00C03A36" w:rsidRDefault="00C03A36" w:rsidP="00C03A36">
      <w:pPr>
        <w:numPr>
          <w:ilvl w:val="0"/>
          <w:numId w:val="10"/>
        </w:num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День 18:</w:t>
      </w:r>
      <w:r w:rsidRPr="00C03A36">
        <w:rPr>
          <w:rFonts w:asciiTheme="minorHAnsi" w:eastAsia="Georgia" w:cstheme="minorHAnsi"/>
          <w:sz w:val="24"/>
          <w:szCs w:val="24"/>
        </w:rPr>
        <w:t xml:space="preserve"> завершение подготовки черновиков всех разделов.</w:t>
      </w:r>
    </w:p>
    <w:p w14:paraId="0182ECC9" w14:textId="77777777" w:rsidR="002E3963" w:rsidRPr="00C03A36" w:rsidRDefault="00C03A36" w:rsidP="00C03A36">
      <w:pPr>
        <w:numPr>
          <w:ilvl w:val="0"/>
          <w:numId w:val="10"/>
        </w:num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t>День 25:</w:t>
      </w:r>
      <w:r w:rsidRPr="00C03A36">
        <w:rPr>
          <w:rFonts w:asciiTheme="minorHAnsi" w:eastAsia="Georgia" w:cstheme="minorHAnsi"/>
          <w:sz w:val="24"/>
          <w:szCs w:val="24"/>
        </w:rPr>
        <w:t xml:space="preserve"> завершение консолидации ТЗ и </w:t>
      </w:r>
      <w:r w:rsidRPr="00C03A36">
        <w:rPr>
          <w:rFonts w:asciiTheme="minorHAnsi" w:eastAsia="Georgia" w:cstheme="minorHAnsi"/>
          <w:sz w:val="24"/>
          <w:szCs w:val="24"/>
        </w:rPr>
        <w:t>разработки схем.</w:t>
      </w:r>
    </w:p>
    <w:p w14:paraId="16C280C9" w14:textId="77777777" w:rsidR="002E3963" w:rsidRPr="00C03A36" w:rsidRDefault="00C03A36" w:rsidP="00C03A36">
      <w:pPr>
        <w:numPr>
          <w:ilvl w:val="0"/>
          <w:numId w:val="10"/>
        </w:numPr>
        <w:spacing w:after="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cstheme="minorHAnsi"/>
          <w:b/>
          <w:sz w:val="24"/>
          <w:szCs w:val="24"/>
        </w:rPr>
        <w:lastRenderedPageBreak/>
        <w:t>День 27:</w:t>
      </w:r>
      <w:r w:rsidRPr="00C03A36">
        <w:rPr>
          <w:rFonts w:asciiTheme="minorHAnsi" w:eastAsia="Georgia" w:cstheme="minorHAnsi"/>
          <w:sz w:val="24"/>
          <w:szCs w:val="24"/>
        </w:rPr>
        <w:t xml:space="preserve"> финальная вычитка и утверждение итоговой версии технического задания.</w:t>
      </w:r>
    </w:p>
    <w:p w14:paraId="3ED3677A" w14:textId="77777777" w:rsidR="002E3963" w:rsidRPr="00C03A36" w:rsidRDefault="00C03A36" w:rsidP="00C03A36">
      <w:pPr>
        <w:spacing w:after="0" w:line="271" w:lineRule="auto"/>
        <w:jc w:val="both"/>
        <w:rPr>
          <w:rFonts w:asciiTheme="minorHAnsi" w:cstheme="minorHAnsi"/>
          <w:sz w:val="24"/>
          <w:szCs w:val="24"/>
        </w:rPr>
      </w:pPr>
      <w:bookmarkStart w:id="15" w:name="bm_7_критерии_завершения_работ"/>
      <w:r w:rsidRPr="00C03A36">
        <w:rPr>
          <w:rFonts w:asciiTheme="minorHAnsi" w:eastAsia="Georgia" w:cstheme="minorHAnsi"/>
          <w:b/>
          <w:sz w:val="24"/>
          <w:szCs w:val="24"/>
        </w:rPr>
        <w:t>7. Критерии завершения работ</w:t>
      </w:r>
      <w:bookmarkEnd w:id="15"/>
    </w:p>
    <w:p w14:paraId="4F358B19" w14:textId="77777777" w:rsidR="002E3963" w:rsidRPr="00C03A36" w:rsidRDefault="00C03A36" w:rsidP="00C03A36">
      <w:pPr>
        <w:spacing w:after="0"/>
        <w:ind w:firstLine="360"/>
        <w:jc w:val="both"/>
        <w:rPr>
          <w:rFonts w:asciiTheme="minorHAnsi" w:cstheme="minorHAnsi"/>
          <w:sz w:val="24"/>
          <w:szCs w:val="24"/>
        </w:rPr>
      </w:pPr>
      <w:r w:rsidRPr="00C03A36">
        <w:rPr>
          <w:rFonts w:asciiTheme="minorHAnsi" w:eastAsia="Georgia" w:cstheme="minorHAnsi"/>
          <w:sz w:val="24"/>
          <w:szCs w:val="24"/>
        </w:rPr>
        <w:t>Работы по подготовке технического задания считаются завершёнными при выполнении следующих условий:</w:t>
      </w:r>
    </w:p>
    <w:p w14:paraId="54262316" w14:textId="16F779F2" w:rsidR="002E3963" w:rsidRPr="00C03A36" w:rsidRDefault="00C03A36" w:rsidP="00C03A36">
      <w:pPr>
        <w:spacing w:after="0"/>
        <w:ind w:left="720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Техническое задание содержит все</w:t>
      </w:r>
      <w:r w:rsidRPr="00C03A36">
        <w:rPr>
          <w:rFonts w:asciiTheme="minorHAnsi" w:eastAsia="Georgia" w:cstheme="minorHAnsi"/>
          <w:sz w:val="24"/>
          <w:szCs w:val="24"/>
        </w:rPr>
        <w:t xml:space="preserve"> разделы, предусмотренные ГОСТ 34.602-2020.</w:t>
      </w:r>
    </w:p>
    <w:p w14:paraId="561CD723" w14:textId="4471C728" w:rsidR="002E3963" w:rsidRPr="00C03A36" w:rsidRDefault="00C03A36" w:rsidP="00C03A36">
      <w:pPr>
        <w:spacing w:after="0"/>
        <w:ind w:left="720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Все требования к системе описаны детально и полно, включая функциональные требования, требования к видам обеспечения, надёжности и безопасности.</w:t>
      </w:r>
    </w:p>
    <w:p w14:paraId="2B7632E2" w14:textId="711BDE03" w:rsidR="002E3963" w:rsidRPr="00C03A36" w:rsidRDefault="00C03A36" w:rsidP="00C03A36">
      <w:pPr>
        <w:spacing w:after="0"/>
        <w:ind w:left="720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Подготовлены и включены в состав приложений схема движения документ</w:t>
      </w:r>
      <w:r w:rsidRPr="00C03A36">
        <w:rPr>
          <w:rFonts w:asciiTheme="minorHAnsi" w:eastAsia="Georgia" w:cstheme="minorHAnsi"/>
          <w:sz w:val="24"/>
          <w:szCs w:val="24"/>
        </w:rPr>
        <w:t>ов и визуализация механизмов системы.</w:t>
      </w:r>
    </w:p>
    <w:p w14:paraId="708AC16B" w14:textId="19A6B3D0" w:rsidR="002E3963" w:rsidRPr="00C03A36" w:rsidRDefault="00C03A36" w:rsidP="00C03A36">
      <w:pPr>
        <w:spacing w:after="0"/>
        <w:ind w:left="720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Документ прошёл финальную вычитку и согласование всеми участниками команды.</w:t>
      </w:r>
    </w:p>
    <w:p w14:paraId="162B245A" w14:textId="3F168B55" w:rsidR="002E3963" w:rsidRPr="00C03A36" w:rsidRDefault="00C03A36" w:rsidP="00C03A36">
      <w:pPr>
        <w:spacing w:after="0"/>
        <w:ind w:left="720"/>
        <w:jc w:val="both"/>
        <w:rPr>
          <w:rFonts w:asciiTheme="minorHAnsi" w:cstheme="minorHAnsi"/>
          <w:sz w:val="24"/>
          <w:szCs w:val="24"/>
        </w:rPr>
      </w:pPr>
      <w:r>
        <w:rPr>
          <w:rFonts w:asciiTheme="minorHAnsi" w:eastAsia="Georgia" w:cstheme="minorHAnsi"/>
          <w:sz w:val="24"/>
          <w:szCs w:val="24"/>
        </w:rPr>
        <w:t xml:space="preserve">- </w:t>
      </w:r>
      <w:r w:rsidRPr="00C03A36">
        <w:rPr>
          <w:rFonts w:asciiTheme="minorHAnsi" w:eastAsia="Georgia" w:cstheme="minorHAnsi"/>
          <w:sz w:val="24"/>
          <w:szCs w:val="24"/>
        </w:rPr>
        <w:t>Техническое задание готово к представлению заказчику и использованию в качестве приложения к договору на разработку информационной системы.</w:t>
      </w:r>
    </w:p>
    <w:p w14:paraId="24A0BD58" w14:textId="77777777" w:rsidR="00C03A36" w:rsidRPr="00C03A36" w:rsidRDefault="00C03A36" w:rsidP="00C03A36">
      <w:pPr>
        <w:spacing w:after="0"/>
        <w:jc w:val="both"/>
        <w:rPr>
          <w:rFonts w:asciiTheme="minorHAnsi" w:cstheme="minorHAnsi"/>
          <w:sz w:val="24"/>
          <w:szCs w:val="24"/>
        </w:rPr>
      </w:pPr>
    </w:p>
    <w:sectPr w:rsidR="00C03A36" w:rsidRPr="00C03A36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3C71D1"/>
    <w:multiLevelType w:val="hybridMultilevel"/>
    <w:tmpl w:val="4C7244DA"/>
    <w:lvl w:ilvl="0" w:tplc="DB72660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F49ED162">
      <w:numFmt w:val="decimal"/>
      <w:lvlText w:val=""/>
      <w:lvlJc w:val="left"/>
    </w:lvl>
    <w:lvl w:ilvl="2" w:tplc="179AC7A0">
      <w:numFmt w:val="decimal"/>
      <w:lvlText w:val=""/>
      <w:lvlJc w:val="left"/>
    </w:lvl>
    <w:lvl w:ilvl="3" w:tplc="DD96815E">
      <w:numFmt w:val="decimal"/>
      <w:lvlText w:val=""/>
      <w:lvlJc w:val="left"/>
    </w:lvl>
    <w:lvl w:ilvl="4" w:tplc="7812D840">
      <w:numFmt w:val="decimal"/>
      <w:lvlText w:val=""/>
      <w:lvlJc w:val="left"/>
    </w:lvl>
    <w:lvl w:ilvl="5" w:tplc="BE30F092">
      <w:numFmt w:val="decimal"/>
      <w:lvlText w:val=""/>
      <w:lvlJc w:val="left"/>
    </w:lvl>
    <w:lvl w:ilvl="6" w:tplc="8FB48910">
      <w:numFmt w:val="decimal"/>
      <w:lvlText w:val=""/>
      <w:lvlJc w:val="left"/>
    </w:lvl>
    <w:lvl w:ilvl="7" w:tplc="91B2FCEC">
      <w:numFmt w:val="decimal"/>
      <w:lvlText w:val=""/>
      <w:lvlJc w:val="left"/>
    </w:lvl>
    <w:lvl w:ilvl="8" w:tplc="7966D364">
      <w:numFmt w:val="decimal"/>
      <w:lvlText w:val=""/>
      <w:lvlJc w:val="left"/>
    </w:lvl>
  </w:abstractNum>
  <w:abstractNum w:abstractNumId="1" w15:restartNumberingAfterBreak="0">
    <w:nsid w:val="225F582A"/>
    <w:multiLevelType w:val="hybridMultilevel"/>
    <w:tmpl w:val="20DC0D18"/>
    <w:lvl w:ilvl="0" w:tplc="A09AE46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4324242C">
      <w:numFmt w:val="decimal"/>
      <w:lvlText w:val=""/>
      <w:lvlJc w:val="left"/>
    </w:lvl>
    <w:lvl w:ilvl="2" w:tplc="F46C80BA">
      <w:numFmt w:val="decimal"/>
      <w:lvlText w:val=""/>
      <w:lvlJc w:val="left"/>
    </w:lvl>
    <w:lvl w:ilvl="3" w:tplc="C6D8FD0A">
      <w:numFmt w:val="decimal"/>
      <w:lvlText w:val=""/>
      <w:lvlJc w:val="left"/>
    </w:lvl>
    <w:lvl w:ilvl="4" w:tplc="20A25F2A">
      <w:numFmt w:val="decimal"/>
      <w:lvlText w:val=""/>
      <w:lvlJc w:val="left"/>
    </w:lvl>
    <w:lvl w:ilvl="5" w:tplc="510A4F0A">
      <w:numFmt w:val="decimal"/>
      <w:lvlText w:val=""/>
      <w:lvlJc w:val="left"/>
    </w:lvl>
    <w:lvl w:ilvl="6" w:tplc="BCE63ADE">
      <w:numFmt w:val="decimal"/>
      <w:lvlText w:val=""/>
      <w:lvlJc w:val="left"/>
    </w:lvl>
    <w:lvl w:ilvl="7" w:tplc="CFBE3FF0">
      <w:numFmt w:val="decimal"/>
      <w:lvlText w:val=""/>
      <w:lvlJc w:val="left"/>
    </w:lvl>
    <w:lvl w:ilvl="8" w:tplc="47584DA6">
      <w:numFmt w:val="decimal"/>
      <w:lvlText w:val=""/>
      <w:lvlJc w:val="left"/>
    </w:lvl>
  </w:abstractNum>
  <w:abstractNum w:abstractNumId="2" w15:restartNumberingAfterBreak="0">
    <w:nsid w:val="27995D15"/>
    <w:multiLevelType w:val="hybridMultilevel"/>
    <w:tmpl w:val="9746D06E"/>
    <w:lvl w:ilvl="0" w:tplc="947C015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D6AAD226">
      <w:numFmt w:val="decimal"/>
      <w:lvlText w:val=""/>
      <w:lvlJc w:val="left"/>
    </w:lvl>
    <w:lvl w:ilvl="2" w:tplc="731EA936">
      <w:numFmt w:val="decimal"/>
      <w:lvlText w:val=""/>
      <w:lvlJc w:val="left"/>
    </w:lvl>
    <w:lvl w:ilvl="3" w:tplc="FC946248">
      <w:numFmt w:val="decimal"/>
      <w:lvlText w:val=""/>
      <w:lvlJc w:val="left"/>
    </w:lvl>
    <w:lvl w:ilvl="4" w:tplc="BF06DC18">
      <w:numFmt w:val="decimal"/>
      <w:lvlText w:val=""/>
      <w:lvlJc w:val="left"/>
    </w:lvl>
    <w:lvl w:ilvl="5" w:tplc="2D34741A">
      <w:numFmt w:val="decimal"/>
      <w:lvlText w:val=""/>
      <w:lvlJc w:val="left"/>
    </w:lvl>
    <w:lvl w:ilvl="6" w:tplc="8A988A96">
      <w:numFmt w:val="decimal"/>
      <w:lvlText w:val=""/>
      <w:lvlJc w:val="left"/>
    </w:lvl>
    <w:lvl w:ilvl="7" w:tplc="05861FBA">
      <w:numFmt w:val="decimal"/>
      <w:lvlText w:val=""/>
      <w:lvlJc w:val="left"/>
    </w:lvl>
    <w:lvl w:ilvl="8" w:tplc="9C9C7900">
      <w:numFmt w:val="decimal"/>
      <w:lvlText w:val=""/>
      <w:lvlJc w:val="left"/>
    </w:lvl>
  </w:abstractNum>
  <w:abstractNum w:abstractNumId="3" w15:restartNumberingAfterBreak="0">
    <w:nsid w:val="37E0578C"/>
    <w:multiLevelType w:val="hybridMultilevel"/>
    <w:tmpl w:val="DC72AFCC"/>
    <w:lvl w:ilvl="0" w:tplc="D2D8517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A09854CC">
      <w:numFmt w:val="decimal"/>
      <w:lvlText w:val=""/>
      <w:lvlJc w:val="left"/>
    </w:lvl>
    <w:lvl w:ilvl="2" w:tplc="8850DBD6">
      <w:numFmt w:val="decimal"/>
      <w:lvlText w:val=""/>
      <w:lvlJc w:val="left"/>
    </w:lvl>
    <w:lvl w:ilvl="3" w:tplc="296444D2">
      <w:numFmt w:val="decimal"/>
      <w:lvlText w:val=""/>
      <w:lvlJc w:val="left"/>
    </w:lvl>
    <w:lvl w:ilvl="4" w:tplc="86DE7630">
      <w:numFmt w:val="decimal"/>
      <w:lvlText w:val=""/>
      <w:lvlJc w:val="left"/>
    </w:lvl>
    <w:lvl w:ilvl="5" w:tplc="97E80AA6">
      <w:numFmt w:val="decimal"/>
      <w:lvlText w:val=""/>
      <w:lvlJc w:val="left"/>
    </w:lvl>
    <w:lvl w:ilvl="6" w:tplc="FB3817FC">
      <w:numFmt w:val="decimal"/>
      <w:lvlText w:val=""/>
      <w:lvlJc w:val="left"/>
    </w:lvl>
    <w:lvl w:ilvl="7" w:tplc="7BB41C24">
      <w:numFmt w:val="decimal"/>
      <w:lvlText w:val=""/>
      <w:lvlJc w:val="left"/>
    </w:lvl>
    <w:lvl w:ilvl="8" w:tplc="1202447C">
      <w:numFmt w:val="decimal"/>
      <w:lvlText w:val=""/>
      <w:lvlJc w:val="left"/>
    </w:lvl>
  </w:abstractNum>
  <w:abstractNum w:abstractNumId="4" w15:restartNumberingAfterBreak="0">
    <w:nsid w:val="3FD7643F"/>
    <w:multiLevelType w:val="hybridMultilevel"/>
    <w:tmpl w:val="3F843544"/>
    <w:lvl w:ilvl="0" w:tplc="ED60320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DF401BCC">
      <w:numFmt w:val="decimal"/>
      <w:lvlText w:val=""/>
      <w:lvlJc w:val="left"/>
    </w:lvl>
    <w:lvl w:ilvl="2" w:tplc="DE588E98">
      <w:numFmt w:val="decimal"/>
      <w:lvlText w:val=""/>
      <w:lvlJc w:val="left"/>
    </w:lvl>
    <w:lvl w:ilvl="3" w:tplc="DF349032">
      <w:numFmt w:val="decimal"/>
      <w:lvlText w:val=""/>
      <w:lvlJc w:val="left"/>
    </w:lvl>
    <w:lvl w:ilvl="4" w:tplc="46BAD2CA">
      <w:numFmt w:val="decimal"/>
      <w:lvlText w:val=""/>
      <w:lvlJc w:val="left"/>
    </w:lvl>
    <w:lvl w:ilvl="5" w:tplc="2884A152">
      <w:numFmt w:val="decimal"/>
      <w:lvlText w:val=""/>
      <w:lvlJc w:val="left"/>
    </w:lvl>
    <w:lvl w:ilvl="6" w:tplc="727A3E44">
      <w:numFmt w:val="decimal"/>
      <w:lvlText w:val=""/>
      <w:lvlJc w:val="left"/>
    </w:lvl>
    <w:lvl w:ilvl="7" w:tplc="24844B70">
      <w:numFmt w:val="decimal"/>
      <w:lvlText w:val=""/>
      <w:lvlJc w:val="left"/>
    </w:lvl>
    <w:lvl w:ilvl="8" w:tplc="8A74F9BA">
      <w:numFmt w:val="decimal"/>
      <w:lvlText w:val=""/>
      <w:lvlJc w:val="left"/>
    </w:lvl>
  </w:abstractNum>
  <w:abstractNum w:abstractNumId="5" w15:restartNumberingAfterBreak="0">
    <w:nsid w:val="522818FC"/>
    <w:multiLevelType w:val="hybridMultilevel"/>
    <w:tmpl w:val="41060C80"/>
    <w:lvl w:ilvl="0" w:tplc="FD2C395C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D466F068">
      <w:numFmt w:val="decimal"/>
      <w:lvlText w:val=""/>
      <w:lvlJc w:val="left"/>
    </w:lvl>
    <w:lvl w:ilvl="2" w:tplc="4FD4FD32">
      <w:numFmt w:val="decimal"/>
      <w:lvlText w:val=""/>
      <w:lvlJc w:val="left"/>
    </w:lvl>
    <w:lvl w:ilvl="3" w:tplc="24A2A770">
      <w:numFmt w:val="decimal"/>
      <w:lvlText w:val=""/>
      <w:lvlJc w:val="left"/>
    </w:lvl>
    <w:lvl w:ilvl="4" w:tplc="DC82EE70">
      <w:numFmt w:val="decimal"/>
      <w:lvlText w:val=""/>
      <w:lvlJc w:val="left"/>
    </w:lvl>
    <w:lvl w:ilvl="5" w:tplc="D4CE5F80">
      <w:numFmt w:val="decimal"/>
      <w:lvlText w:val=""/>
      <w:lvlJc w:val="left"/>
    </w:lvl>
    <w:lvl w:ilvl="6" w:tplc="247636A6">
      <w:numFmt w:val="decimal"/>
      <w:lvlText w:val=""/>
      <w:lvlJc w:val="left"/>
    </w:lvl>
    <w:lvl w:ilvl="7" w:tplc="088C3E52">
      <w:numFmt w:val="decimal"/>
      <w:lvlText w:val=""/>
      <w:lvlJc w:val="left"/>
    </w:lvl>
    <w:lvl w:ilvl="8" w:tplc="4D120BFC">
      <w:numFmt w:val="decimal"/>
      <w:lvlText w:val=""/>
      <w:lvlJc w:val="left"/>
    </w:lvl>
  </w:abstractNum>
  <w:abstractNum w:abstractNumId="6" w15:restartNumberingAfterBreak="0">
    <w:nsid w:val="53D0174B"/>
    <w:multiLevelType w:val="hybridMultilevel"/>
    <w:tmpl w:val="A84019B0"/>
    <w:lvl w:ilvl="0" w:tplc="FC6C5AE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8976DBC6">
      <w:numFmt w:val="decimal"/>
      <w:lvlText w:val=""/>
      <w:lvlJc w:val="left"/>
    </w:lvl>
    <w:lvl w:ilvl="2" w:tplc="CC6E3E30">
      <w:numFmt w:val="decimal"/>
      <w:lvlText w:val=""/>
      <w:lvlJc w:val="left"/>
    </w:lvl>
    <w:lvl w:ilvl="3" w:tplc="343E7AAE">
      <w:numFmt w:val="decimal"/>
      <w:lvlText w:val=""/>
      <w:lvlJc w:val="left"/>
    </w:lvl>
    <w:lvl w:ilvl="4" w:tplc="F9FA94E0">
      <w:numFmt w:val="decimal"/>
      <w:lvlText w:val=""/>
      <w:lvlJc w:val="left"/>
    </w:lvl>
    <w:lvl w:ilvl="5" w:tplc="ECA4EFB6">
      <w:numFmt w:val="decimal"/>
      <w:lvlText w:val=""/>
      <w:lvlJc w:val="left"/>
    </w:lvl>
    <w:lvl w:ilvl="6" w:tplc="D74AEBCE">
      <w:numFmt w:val="decimal"/>
      <w:lvlText w:val=""/>
      <w:lvlJc w:val="left"/>
    </w:lvl>
    <w:lvl w:ilvl="7" w:tplc="E6085CDA">
      <w:numFmt w:val="decimal"/>
      <w:lvlText w:val=""/>
      <w:lvlJc w:val="left"/>
    </w:lvl>
    <w:lvl w:ilvl="8" w:tplc="6AF23EDA">
      <w:numFmt w:val="decimal"/>
      <w:lvlText w:val=""/>
      <w:lvlJc w:val="left"/>
    </w:lvl>
  </w:abstractNum>
  <w:abstractNum w:abstractNumId="7" w15:restartNumberingAfterBreak="0">
    <w:nsid w:val="603A5B8F"/>
    <w:multiLevelType w:val="hybridMultilevel"/>
    <w:tmpl w:val="80DC0F92"/>
    <w:lvl w:ilvl="0" w:tplc="D63C34E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410AA1E6">
      <w:numFmt w:val="decimal"/>
      <w:lvlText w:val=""/>
      <w:lvlJc w:val="left"/>
    </w:lvl>
    <w:lvl w:ilvl="2" w:tplc="748A59F4">
      <w:numFmt w:val="decimal"/>
      <w:lvlText w:val=""/>
      <w:lvlJc w:val="left"/>
    </w:lvl>
    <w:lvl w:ilvl="3" w:tplc="581A4AB4">
      <w:numFmt w:val="decimal"/>
      <w:lvlText w:val=""/>
      <w:lvlJc w:val="left"/>
    </w:lvl>
    <w:lvl w:ilvl="4" w:tplc="5156C1C4">
      <w:numFmt w:val="decimal"/>
      <w:lvlText w:val=""/>
      <w:lvlJc w:val="left"/>
    </w:lvl>
    <w:lvl w:ilvl="5" w:tplc="34226414">
      <w:numFmt w:val="decimal"/>
      <w:lvlText w:val=""/>
      <w:lvlJc w:val="left"/>
    </w:lvl>
    <w:lvl w:ilvl="6" w:tplc="CEE48F46">
      <w:numFmt w:val="decimal"/>
      <w:lvlText w:val=""/>
      <w:lvlJc w:val="left"/>
    </w:lvl>
    <w:lvl w:ilvl="7" w:tplc="DF8A3F7C">
      <w:numFmt w:val="decimal"/>
      <w:lvlText w:val=""/>
      <w:lvlJc w:val="left"/>
    </w:lvl>
    <w:lvl w:ilvl="8" w:tplc="D78EE2A0">
      <w:numFmt w:val="decimal"/>
      <w:lvlText w:val=""/>
      <w:lvlJc w:val="left"/>
    </w:lvl>
  </w:abstractNum>
  <w:abstractNum w:abstractNumId="8" w15:restartNumberingAfterBreak="0">
    <w:nsid w:val="7B59628F"/>
    <w:multiLevelType w:val="hybridMultilevel"/>
    <w:tmpl w:val="C3BC788E"/>
    <w:lvl w:ilvl="0" w:tplc="64347D4C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5F047908">
      <w:numFmt w:val="decimal"/>
      <w:lvlText w:val=""/>
      <w:lvlJc w:val="left"/>
    </w:lvl>
    <w:lvl w:ilvl="2" w:tplc="8D00C79C">
      <w:numFmt w:val="decimal"/>
      <w:lvlText w:val=""/>
      <w:lvlJc w:val="left"/>
    </w:lvl>
    <w:lvl w:ilvl="3" w:tplc="2F4028C6">
      <w:numFmt w:val="decimal"/>
      <w:lvlText w:val=""/>
      <w:lvlJc w:val="left"/>
    </w:lvl>
    <w:lvl w:ilvl="4" w:tplc="80220912">
      <w:numFmt w:val="decimal"/>
      <w:lvlText w:val=""/>
      <w:lvlJc w:val="left"/>
    </w:lvl>
    <w:lvl w:ilvl="5" w:tplc="3D401C3C">
      <w:numFmt w:val="decimal"/>
      <w:lvlText w:val=""/>
      <w:lvlJc w:val="left"/>
    </w:lvl>
    <w:lvl w:ilvl="6" w:tplc="974832C4">
      <w:numFmt w:val="decimal"/>
      <w:lvlText w:val=""/>
      <w:lvlJc w:val="left"/>
    </w:lvl>
    <w:lvl w:ilvl="7" w:tplc="D75A2024">
      <w:numFmt w:val="decimal"/>
      <w:lvlText w:val=""/>
      <w:lvlJc w:val="left"/>
    </w:lvl>
    <w:lvl w:ilvl="8" w:tplc="467205CC">
      <w:numFmt w:val="decimal"/>
      <w:lvlText w:val=""/>
      <w:lvlJc w:val="left"/>
    </w:lvl>
  </w:abstractNum>
  <w:abstractNum w:abstractNumId="9" w15:restartNumberingAfterBreak="0">
    <w:nsid w:val="7C6B7542"/>
    <w:multiLevelType w:val="hybridMultilevel"/>
    <w:tmpl w:val="6324C934"/>
    <w:lvl w:ilvl="0" w:tplc="456A633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2F9E4838">
      <w:numFmt w:val="decimal"/>
      <w:lvlText w:val=""/>
      <w:lvlJc w:val="left"/>
    </w:lvl>
    <w:lvl w:ilvl="2" w:tplc="E100541A">
      <w:numFmt w:val="decimal"/>
      <w:lvlText w:val=""/>
      <w:lvlJc w:val="left"/>
    </w:lvl>
    <w:lvl w:ilvl="3" w:tplc="E782EBD6">
      <w:numFmt w:val="decimal"/>
      <w:lvlText w:val=""/>
      <w:lvlJc w:val="left"/>
    </w:lvl>
    <w:lvl w:ilvl="4" w:tplc="017AEE3A">
      <w:numFmt w:val="decimal"/>
      <w:lvlText w:val=""/>
      <w:lvlJc w:val="left"/>
    </w:lvl>
    <w:lvl w:ilvl="5" w:tplc="F056AF7E">
      <w:numFmt w:val="decimal"/>
      <w:lvlText w:val=""/>
      <w:lvlJc w:val="left"/>
    </w:lvl>
    <w:lvl w:ilvl="6" w:tplc="F0C690C2">
      <w:numFmt w:val="decimal"/>
      <w:lvlText w:val=""/>
      <w:lvlJc w:val="left"/>
    </w:lvl>
    <w:lvl w:ilvl="7" w:tplc="D4901C96">
      <w:numFmt w:val="decimal"/>
      <w:lvlText w:val=""/>
      <w:lvlJc w:val="left"/>
    </w:lvl>
    <w:lvl w:ilvl="8" w:tplc="0F662E70">
      <w:numFmt w:val="decimal"/>
      <w:lvlText w:val=""/>
      <w:lvlJc w:val="left"/>
    </w:lvl>
  </w:abstractNum>
  <w:abstractNum w:abstractNumId="10" w15:restartNumberingAfterBreak="0">
    <w:nsid w:val="7E961DAD"/>
    <w:multiLevelType w:val="hybridMultilevel"/>
    <w:tmpl w:val="578636A0"/>
    <w:lvl w:ilvl="0" w:tplc="EAF2DB4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F8A693D0">
      <w:start w:val="1"/>
      <w:numFmt w:val="none"/>
      <w:lvlText w:val="–"/>
      <w:lvlJc w:val="left"/>
      <w:pPr>
        <w:tabs>
          <w:tab w:val="num" w:pos="1800"/>
        </w:tabs>
        <w:ind w:left="1440" w:hanging="360"/>
      </w:pPr>
      <w:rPr>
        <w:rFonts w:ascii="Georgia" w:eastAsia="Georgia" w:hAnsi="Georgia" w:cs="Georgia"/>
      </w:rPr>
    </w:lvl>
    <w:lvl w:ilvl="2" w:tplc="017A21AE">
      <w:numFmt w:val="decimal"/>
      <w:lvlText w:val=""/>
      <w:lvlJc w:val="left"/>
    </w:lvl>
    <w:lvl w:ilvl="3" w:tplc="9A44A37A">
      <w:numFmt w:val="decimal"/>
      <w:lvlText w:val=""/>
      <w:lvlJc w:val="left"/>
    </w:lvl>
    <w:lvl w:ilvl="4" w:tplc="E9C26538">
      <w:numFmt w:val="decimal"/>
      <w:lvlText w:val=""/>
      <w:lvlJc w:val="left"/>
    </w:lvl>
    <w:lvl w:ilvl="5" w:tplc="A01E4D24">
      <w:numFmt w:val="decimal"/>
      <w:lvlText w:val=""/>
      <w:lvlJc w:val="left"/>
    </w:lvl>
    <w:lvl w:ilvl="6" w:tplc="D34E10C2">
      <w:numFmt w:val="decimal"/>
      <w:lvlText w:val=""/>
      <w:lvlJc w:val="left"/>
    </w:lvl>
    <w:lvl w:ilvl="7" w:tplc="47E0D8F0">
      <w:numFmt w:val="decimal"/>
      <w:lvlText w:val=""/>
      <w:lvlJc w:val="left"/>
    </w:lvl>
    <w:lvl w:ilvl="8" w:tplc="2032786A">
      <w:numFmt w:val="decimal"/>
      <w:lvlText w:val=""/>
      <w:lvlJc w:val="left"/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0"/>
  </w:num>
  <w:num w:numId="5">
    <w:abstractNumId w:val="9"/>
  </w:num>
  <w:num w:numId="6">
    <w:abstractNumId w:val="8"/>
  </w:num>
  <w:num w:numId="7">
    <w:abstractNumId w:val="7"/>
  </w:num>
  <w:num w:numId="8">
    <w:abstractNumId w:val="5"/>
  </w:num>
  <w:num w:numId="9">
    <w:abstractNumId w:val="1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963"/>
    <w:rsid w:val="002E3963"/>
    <w:rsid w:val="00C03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AF54E"/>
  <w15:docId w15:val="{099F7769-D4C8-4769-AFD0-6AAFFEBE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1424</Words>
  <Characters>8121</Characters>
  <Application>Microsoft Office Word</Application>
  <DocSecurity>0</DocSecurity>
  <Lines>67</Lines>
  <Paragraphs>19</Paragraphs>
  <ScaleCrop>false</ScaleCrop>
  <Company/>
  <LinksUpToDate>false</LinksUpToDate>
  <CharactersWithSpaces>9526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Иванов Денис Сергеевич</cp:lastModifiedBy>
  <cp:revision>2</cp:revision>
  <dcterms:created xsi:type="dcterms:W3CDTF">2026-02-17T12:22:00Z</dcterms:created>
  <dcterms:modified xsi:type="dcterms:W3CDTF">2026-02-17T12:22:00Z</dcterms:modified>
</cp:coreProperties>
</file>