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8B382" w14:textId="25C58281" w:rsidR="00001A73" w:rsidRPr="003F4F2B" w:rsidRDefault="002B6F90" w:rsidP="002B6F90">
      <w:pPr>
        <w:spacing w:after="0" w:line="240" w:lineRule="auto"/>
        <w:ind w:firstLine="709"/>
        <w:jc w:val="center"/>
        <w:rPr>
          <w:rFonts w:asciiTheme="minorHAnsi" w:cstheme="minorHAnsi"/>
          <w:sz w:val="22"/>
        </w:rPr>
      </w:pPr>
      <w:bookmarkStart w:id="0" w:name="по_результатам_проверки_техническ_3db255"/>
      <w:r>
        <w:rPr>
          <w:rFonts w:asciiTheme="minorHAnsi" w:eastAsia="Georgia" w:cstheme="minorHAnsi"/>
          <w:b/>
          <w:sz w:val="22"/>
        </w:rPr>
        <w:t>Проверка структуры ТЗ</w:t>
      </w:r>
      <w:r w:rsidRPr="003F4F2B">
        <w:rPr>
          <w:rFonts w:asciiTheme="minorHAnsi" w:eastAsia="Georgia" w:cstheme="minorHAnsi"/>
          <w:b/>
          <w:sz w:val="22"/>
        </w:rPr>
        <w:t xml:space="preserve"> </w:t>
      </w:r>
      <w:r w:rsidRPr="003F4F2B">
        <w:rPr>
          <w:rFonts w:asciiTheme="minorHAnsi" w:eastAsia="Georgia" w:cstheme="minorHAnsi"/>
          <w:b/>
          <w:sz w:val="22"/>
        </w:rPr>
        <w:t>на соответствие ГОСТ 34.602-2020</w:t>
      </w:r>
      <w:bookmarkEnd w:id="0"/>
    </w:p>
    <w:p w14:paraId="589B4C68" w14:textId="700A4222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Дата</w:t>
      </w:r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18 февраля 2026 г.</w:t>
      </w:r>
    </w:p>
    <w:p w14:paraId="58CF04E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Объект экспертизы:</w:t>
      </w:r>
      <w:r w:rsidRPr="003F4F2B">
        <w:rPr>
          <w:rFonts w:asciiTheme="minorHAnsi" w:eastAsia="Georgia" w:cstheme="minorHAnsi"/>
          <w:sz w:val="22"/>
        </w:rPr>
        <w:t xml:space="preserve"> Техническое задание на созда</w:t>
      </w:r>
      <w:r w:rsidRPr="003F4F2B">
        <w:rPr>
          <w:rFonts w:asciiTheme="minorHAnsi" w:eastAsia="Georgia" w:cstheme="minorHAnsi"/>
          <w:sz w:val="22"/>
        </w:rPr>
        <w:t>ние информационной системы проектного документооборота юридической компании (ИС ПДОЮ)</w:t>
      </w:r>
    </w:p>
    <w:p w14:paraId="18FAF01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Заказчик:</w:t>
      </w:r>
      <w:r w:rsidRPr="003F4F2B">
        <w:rPr>
          <w:rFonts w:asciiTheme="minorHAnsi" w:eastAsia="Georgia" w:cstheme="minorHAnsi"/>
          <w:sz w:val="22"/>
        </w:rPr>
        <w:t xml:space="preserve"> ООО «Ромашка»</w:t>
      </w:r>
    </w:p>
    <w:p w14:paraId="6DD8D58D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Нормативная база:</w:t>
      </w:r>
      <w:r w:rsidRPr="003F4F2B">
        <w:rPr>
          <w:rFonts w:asciiTheme="minorHAnsi" w:eastAsia="Georgia" w:cstheme="minorHAnsi"/>
          <w:sz w:val="22"/>
        </w:rPr>
        <w:t xml:space="preserve"> ГОСТ 34.602-2020 «Информационные технологии. Комплекс стандартов на автоматизированные системы. Техническое задание на создание </w:t>
      </w:r>
      <w:r w:rsidRPr="003F4F2B">
        <w:rPr>
          <w:rFonts w:asciiTheme="minorHAnsi" w:eastAsia="Georgia" w:cstheme="minorHAnsi"/>
          <w:sz w:val="22"/>
        </w:rPr>
        <w:t>автоматизированной системы»</w:t>
      </w:r>
    </w:p>
    <w:p w14:paraId="32857B75" w14:textId="5926E590" w:rsidR="00001A73" w:rsidRPr="003F4F2B" w:rsidRDefault="00001A73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45DE0D72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" w:name="bm_1_общая_оценка"/>
      <w:r w:rsidRPr="003F4F2B">
        <w:rPr>
          <w:rFonts w:asciiTheme="minorHAnsi" w:eastAsia="Georgia" w:cstheme="minorHAnsi"/>
          <w:b/>
          <w:sz w:val="22"/>
        </w:rPr>
        <w:t>1. ОБЩАЯ ОЦЕНКА</w:t>
      </w:r>
      <w:bookmarkEnd w:id="1"/>
    </w:p>
    <w:p w14:paraId="72B6B55D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Техническое задание на создание информационной системы проектного документооборота юридической компании в целом соответствует структуре и основным требованиям ГОСТ 34.602-2020. Документ содержит все десять обяз</w:t>
      </w:r>
      <w:r w:rsidRPr="003F4F2B">
        <w:rPr>
          <w:rFonts w:asciiTheme="minorHAnsi" w:eastAsia="Georgia" w:cstheme="minorHAnsi"/>
          <w:sz w:val="22"/>
        </w:rPr>
        <w:t>ательных разделов, предусмотренных стандартом.</w:t>
      </w:r>
    </w:p>
    <w:p w14:paraId="6658A0A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Положительные аспекты:</w:t>
      </w:r>
    </w:p>
    <w:p w14:paraId="711807D9" w14:textId="00E938C1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Полная структура обязательных разделов</w:t>
      </w:r>
      <w:r w:rsidR="003F4F2B" w:rsidRPr="003F4F2B">
        <w:rPr>
          <w:rFonts w:asciiTheme="minorHAnsi" w:eastAsia="Georgia" w:cstheme="minorHAnsi"/>
          <w:sz w:val="22"/>
        </w:rPr>
        <w:t>;</w:t>
      </w:r>
    </w:p>
    <w:p w14:paraId="41F2003A" w14:textId="0E33071A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Детальная проработка функциональных требований</w:t>
      </w:r>
      <w:r w:rsidR="003F4F2B" w:rsidRPr="003F4F2B">
        <w:rPr>
          <w:rFonts w:asciiTheme="minorHAnsi" w:eastAsia="Georgia" w:cstheme="minorHAnsi"/>
          <w:sz w:val="22"/>
        </w:rPr>
        <w:t>;</w:t>
      </w:r>
    </w:p>
    <w:p w14:paraId="7BFF763A" w14:textId="56A432C2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Наличие конкретных количественных показателей и критериев</w:t>
      </w:r>
      <w:r w:rsidR="003F4F2B" w:rsidRPr="003F4F2B">
        <w:rPr>
          <w:rFonts w:asciiTheme="minorHAnsi" w:eastAsia="Georgia" w:cstheme="minorHAnsi"/>
          <w:sz w:val="22"/>
        </w:rPr>
        <w:t>;</w:t>
      </w:r>
    </w:p>
    <w:p w14:paraId="12678203" w14:textId="743C184C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Подробное описание объекта автоматизации</w:t>
      </w:r>
      <w:r w:rsidR="003F4F2B" w:rsidRPr="003F4F2B">
        <w:rPr>
          <w:rFonts w:asciiTheme="minorHAnsi" w:eastAsia="Georgia" w:cstheme="minorHAnsi"/>
          <w:sz w:val="22"/>
        </w:rPr>
        <w:t>;</w:t>
      </w:r>
    </w:p>
    <w:p w14:paraId="27F37925" w14:textId="407D1FA2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Ч</w:t>
      </w:r>
      <w:r w:rsidRPr="003F4F2B">
        <w:rPr>
          <w:rFonts w:asciiTheme="minorHAnsi" w:eastAsia="Georgia" w:cstheme="minorHAnsi"/>
          <w:sz w:val="22"/>
        </w:rPr>
        <w:t>еткие временные рамки и этапы работ</w:t>
      </w:r>
      <w:r w:rsidR="003F4F2B" w:rsidRPr="003F4F2B">
        <w:rPr>
          <w:rFonts w:asciiTheme="minorHAnsi" w:eastAsia="Georgia" w:cstheme="minorHAnsi"/>
          <w:sz w:val="22"/>
        </w:rPr>
        <w:t>;</w:t>
      </w:r>
    </w:p>
    <w:p w14:paraId="427B41EE" w14:textId="1B3365CB" w:rsidR="00001A73" w:rsidRPr="003F4F2B" w:rsidRDefault="002B6F90" w:rsidP="003F4F2B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Проработанные требования к безопасности и защите информации</w:t>
      </w:r>
      <w:r w:rsidR="003F4F2B" w:rsidRPr="003F4F2B">
        <w:rPr>
          <w:rFonts w:asciiTheme="minorHAnsi" w:eastAsia="Georgia" w:cstheme="minorHAnsi"/>
          <w:sz w:val="22"/>
        </w:rPr>
        <w:t>.</w:t>
      </w:r>
    </w:p>
    <w:p w14:paraId="0D9D17DD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Выявленные несоответствия:</w:t>
      </w:r>
    </w:p>
    <w:p w14:paraId="5EA928F0" w14:textId="574C3BBC" w:rsidR="00001A73" w:rsidRP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В</w:t>
      </w:r>
      <w:r w:rsidR="002B6F90" w:rsidRPr="003F4F2B">
        <w:rPr>
          <w:rFonts w:asciiTheme="minorHAnsi" w:eastAsia="Georgia" w:cstheme="minorHAnsi"/>
          <w:sz w:val="22"/>
        </w:rPr>
        <w:t xml:space="preserve">ыявлено </w:t>
      </w:r>
      <w:r w:rsidR="002B6F90" w:rsidRPr="003F4F2B">
        <w:rPr>
          <w:rFonts w:asciiTheme="minorHAnsi" w:cstheme="minorHAnsi"/>
          <w:bCs/>
          <w:sz w:val="22"/>
        </w:rPr>
        <w:t xml:space="preserve">15 </w:t>
      </w:r>
      <w:r w:rsidR="002B6F90" w:rsidRPr="003F4F2B">
        <w:rPr>
          <w:rFonts w:asciiTheme="minorHAnsi" w:cstheme="minorHAnsi"/>
          <w:bCs/>
          <w:sz w:val="22"/>
        </w:rPr>
        <w:t>несоответствий</w:t>
      </w:r>
      <w:r w:rsidR="002B6F90" w:rsidRPr="003F4F2B">
        <w:rPr>
          <w:rFonts w:asciiTheme="minorHAnsi" w:eastAsia="Georgia" w:cstheme="minorHAnsi"/>
          <w:sz w:val="22"/>
        </w:rPr>
        <w:t xml:space="preserve"> требованиям ГОСТ 34.602-2020, которые требуют устранения для полного соотве</w:t>
      </w:r>
      <w:r w:rsidR="002B6F90" w:rsidRPr="003F4F2B">
        <w:rPr>
          <w:rFonts w:asciiTheme="minorHAnsi" w:eastAsia="Georgia" w:cstheme="minorHAnsi"/>
          <w:sz w:val="22"/>
        </w:rPr>
        <w:t>тствия стандарту.</w:t>
      </w:r>
    </w:p>
    <w:p w14:paraId="4B2A908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" w:name="bm_2_детальный_анализ_несоответствий"/>
      <w:r w:rsidRPr="003F4F2B">
        <w:rPr>
          <w:rFonts w:asciiTheme="minorHAnsi" w:eastAsia="Georgia" w:cstheme="minorHAnsi"/>
          <w:b/>
          <w:sz w:val="22"/>
        </w:rPr>
        <w:t>2. ДЕТАЛЬНЫЙ АНАЛИЗ НЕСООТВЕТСТВИЙ</w:t>
      </w:r>
      <w:bookmarkEnd w:id="2"/>
    </w:p>
    <w:p w14:paraId="3AF87911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3" w:name="bm_2_1_критичность_выявленных_нес_ffceac"/>
      <w:r w:rsidRPr="003F4F2B">
        <w:rPr>
          <w:rFonts w:asciiTheme="minorHAnsi" w:eastAsia="Georgia" w:cstheme="minorHAnsi"/>
          <w:b/>
          <w:sz w:val="22"/>
        </w:rPr>
        <w:t>2.1. Критичность выявленных несоответствий</w:t>
      </w:r>
      <w:bookmarkEnd w:id="3"/>
    </w:p>
    <w:tbl>
      <w:tblPr>
        <w:tblStyle w:val="NormalGrid"/>
        <w:tblW w:w="10348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7487"/>
        <w:gridCol w:w="2861"/>
      </w:tblGrid>
      <w:tr w:rsidR="00001A73" w:rsidRPr="003F4F2B" w14:paraId="7EE38F68" w14:textId="77777777" w:rsidTr="003F4F2B">
        <w:trPr>
          <w:cantSplit/>
          <w:trHeight w:val="223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96713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Категория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4454E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Количество</w:t>
            </w:r>
          </w:p>
        </w:tc>
      </w:tr>
      <w:tr w:rsidR="00001A73" w:rsidRPr="003F4F2B" w14:paraId="1E271B98" w14:textId="77777777" w:rsidTr="003F4F2B">
        <w:trPr>
          <w:cantSplit/>
          <w:trHeight w:val="21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19352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Критичные (требуют обязательного устранения)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DAB73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5</w:t>
            </w:r>
          </w:p>
        </w:tc>
      </w:tr>
      <w:tr w:rsidR="00001A73" w:rsidRPr="003F4F2B" w14:paraId="06B60EF7" w14:textId="77777777" w:rsidTr="003F4F2B">
        <w:trPr>
          <w:cantSplit/>
          <w:trHeight w:val="223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A4E43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Значительные (влияют на качество документа)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95B72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7</w:t>
            </w:r>
          </w:p>
        </w:tc>
      </w:tr>
      <w:tr w:rsidR="00001A73" w:rsidRPr="003F4F2B" w14:paraId="7DF7ABDD" w14:textId="77777777" w:rsidTr="003F4F2B">
        <w:trPr>
          <w:cantSplit/>
          <w:trHeight w:val="223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8D899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Незначительные (рекомендации по улучшению)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4A2844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3</w:t>
            </w:r>
          </w:p>
        </w:tc>
      </w:tr>
      <w:tr w:rsidR="00001A73" w:rsidRPr="003F4F2B" w14:paraId="4C1BDE9C" w14:textId="77777777" w:rsidTr="003F4F2B">
        <w:trPr>
          <w:cantSplit/>
          <w:trHeight w:val="223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94488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Итого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16EA01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15</w:t>
            </w:r>
          </w:p>
        </w:tc>
      </w:tr>
    </w:tbl>
    <w:p w14:paraId="6437F3FE" w14:textId="4441A78B" w:rsidR="00001A73" w:rsidRDefault="00001A73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25C55E5B" w14:textId="1FC1A140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6253E612" w14:textId="43E2545A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5CCAEC11" w14:textId="2F8AD7CD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7C8593D5" w14:textId="6BCB58F6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7320C755" w14:textId="17A73AB1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05834AE2" w14:textId="26626C0E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28D824BD" w14:textId="0FDBB2A8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7A618F00" w14:textId="75590C0B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742FFEC0" w14:textId="2770FF1B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34F78653" w14:textId="7A79E6B6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3194D059" w14:textId="3509C677" w:rsidR="002B6F90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530F9ECB" w14:textId="194BAA3D" w:rsidR="002B6F90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20AB93C9" w14:textId="6783AC8E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417FB0D5" w14:textId="03B49B40" w:rsid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42B49442" w14:textId="77777777" w:rsidR="003F4F2B" w:rsidRPr="003F4F2B" w:rsidRDefault="003F4F2B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519831A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4" w:name="bm_2_2_таблица_выявленных_несоответствий"/>
      <w:r w:rsidRPr="003F4F2B">
        <w:rPr>
          <w:rFonts w:asciiTheme="minorHAnsi" w:eastAsia="Georgia" w:cstheme="minorHAnsi"/>
          <w:b/>
          <w:sz w:val="22"/>
        </w:rPr>
        <w:lastRenderedPageBreak/>
        <w:t>2.2. Таблица выявленных несоответствий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67"/>
        <w:gridCol w:w="3368"/>
        <w:gridCol w:w="4276"/>
      </w:tblGrid>
      <w:tr w:rsidR="00001A73" w:rsidRPr="003F4F2B" w14:paraId="11DCF609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5164D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Пункт ТЗ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56AE0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Выявленное несоответствие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20A96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Предложения к устранению</w:t>
            </w:r>
          </w:p>
        </w:tc>
      </w:tr>
      <w:tr w:rsidR="00001A73" w:rsidRPr="003F4F2B" w14:paraId="37800F0D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76D11" w14:textId="77777777" w:rsidR="00001A73" w:rsidRPr="003F4F2B" w:rsidRDefault="002B6F90" w:rsidP="003F4F2B">
            <w:pPr>
              <w:ind w:firstLine="709"/>
              <w:jc w:val="center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1. ОБЩИЕ СВЕДЕНИЯ</w:t>
            </w:r>
          </w:p>
        </w:tc>
      </w:tr>
      <w:tr w:rsidR="00001A73" w:rsidRPr="003F4F2B" w14:paraId="3C622614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E327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1.3. Наименование организаций заказчика и разработчика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6F723F9D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Отсутствует наименование организации-разработчика. Указано: "ИТ-компания, привлекаемая на основании договора подряда (наименование и реквизиты определяются при заключении договора)".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CFF621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Согласно п. 4.3 ГО</w:t>
            </w:r>
            <w:r w:rsidRPr="003F4F2B">
              <w:rPr>
                <w:rFonts w:asciiTheme="minorHAnsi" w:eastAsia="Georgia" w:cstheme="minorHAnsi"/>
                <w:sz w:val="22"/>
              </w:rPr>
              <w:t>СТ: "наименование организации-разработчика (при наличии сведений о ней)". Если разработчик неизвестен на момент утверждения ТЗ, необходимо явно указать: "Наименование организации-разработчика будет определено при заключении договора на разработку ИС".</w:t>
            </w:r>
          </w:p>
        </w:tc>
      </w:tr>
      <w:tr w:rsidR="00001A73" w:rsidRPr="003F4F2B" w14:paraId="64034D69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A96E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1.4. Перечень документов, на основании которых создаётся система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037FA47A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Отсутствует информация о том, кем и когда утверждены документы-основания. Указаны ссылки на ГОСТы и ФЗ, но не указаны внутренние документы заказчика (решение руководства).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D582A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Согласно п. 4.3 ГОС</w:t>
            </w:r>
            <w:r w:rsidRPr="003F4F2B">
              <w:rPr>
                <w:rFonts w:asciiTheme="minorHAnsi" w:eastAsia="Georgia" w:cstheme="minorHAnsi"/>
                <w:sz w:val="22"/>
              </w:rPr>
              <w:t>Т необходимо указать: "кем и когда утверждены эти документы". Дополнить: реквизиты решения руководства ООО «Ромашка» (номер протокола, дата, кто утвердил).</w:t>
            </w:r>
          </w:p>
        </w:tc>
      </w:tr>
      <w:tr w:rsidR="00001A73" w:rsidRPr="003F4F2B" w14:paraId="6D6F081B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DAD2D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1.7. Порядок оформления и предъявления заказчику результатов работ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20A9971A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Недостаточно детализирован поряд</w:t>
            </w:r>
            <w:r w:rsidRPr="003F4F2B">
              <w:rPr>
                <w:rFonts w:asciiTheme="minorHAnsi" w:eastAsia="Georgia" w:cstheme="minorHAnsi"/>
                <w:sz w:val="22"/>
              </w:rPr>
              <w:t>ок предъявления результатов. Указано общее: "путём представления документации, демонстрации функциональности и подписания актов приёмки".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168EB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Детализировать: сроки предъявления результатов по каждому этапу, форму предъявления (очно/дистанционно), состав приёмо</w:t>
            </w:r>
            <w:r w:rsidRPr="003F4F2B">
              <w:rPr>
                <w:rFonts w:asciiTheme="minorHAnsi" w:eastAsia="Georgia" w:cstheme="minorHAnsi"/>
                <w:sz w:val="22"/>
              </w:rPr>
              <w:t>чной комиссии, процедуру приёмки (демонстрация, тестирование, оформление протокола).</w:t>
            </w:r>
          </w:p>
        </w:tc>
      </w:tr>
      <w:tr w:rsidR="00001A73" w:rsidRPr="003F4F2B" w14:paraId="526A07E0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6E207" w14:textId="77777777" w:rsidR="00001A73" w:rsidRPr="003F4F2B" w:rsidRDefault="002B6F90" w:rsidP="003F4F2B">
            <w:pPr>
              <w:ind w:firstLine="709"/>
              <w:jc w:val="center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2. ЦЕЛИ И НАЗНАЧЕНИЕ СОЗДАНИЯ АС</w:t>
            </w:r>
          </w:p>
        </w:tc>
      </w:tr>
      <w:tr w:rsidR="00001A73" w:rsidRPr="003F4F2B" w14:paraId="131A2D9C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CF457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2.1. Назначение системы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13F690E3" w14:textId="13CB6D01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Название подраздела не соответствует ГОСТ.</w:t>
            </w:r>
            <w:r w:rsidR="007F0A35">
              <w:rPr>
                <w:rFonts w:asciiTheme="minorHAnsi" w:eastAsia="Georgia" w:cstheme="minorHAnsi"/>
                <w:sz w:val="22"/>
              </w:rPr>
              <w:t xml:space="preserve"> </w:t>
            </w:r>
            <w:r w:rsidRPr="003F4F2B">
              <w:rPr>
                <w:rFonts w:asciiTheme="minorHAnsi" w:eastAsia="Georgia" w:cstheme="minorHAnsi"/>
                <w:sz w:val="22"/>
              </w:rPr>
              <w:t>Используется "2.1. Назначение системы" вместо структуры: подра</w:t>
            </w:r>
            <w:r w:rsidRPr="003F4F2B">
              <w:rPr>
                <w:rFonts w:asciiTheme="minorHAnsi" w:eastAsia="Georgia" w:cstheme="minorHAnsi"/>
                <w:sz w:val="22"/>
              </w:rPr>
              <w:t>здел "Цели создания АС" и подраздел "Назначение АС".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2121CA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 xml:space="preserve">Согласно п. 4.4 ГОСТ раздел должен состоять из двух подразделов: "2.1. Цели создания АС" и "2.2. Назначение АС". </w:t>
            </w:r>
            <w:proofErr w:type="spellStart"/>
            <w:r w:rsidRPr="003F4F2B">
              <w:rPr>
                <w:rFonts w:asciiTheme="minorHAnsi" w:eastAsia="Georgia" w:cstheme="minorHAnsi"/>
                <w:sz w:val="22"/>
              </w:rPr>
              <w:t>Переструктурировать</w:t>
            </w:r>
            <w:proofErr w:type="spellEnd"/>
            <w:r w:rsidRPr="003F4F2B">
              <w:rPr>
                <w:rFonts w:asciiTheme="minorHAnsi" w:eastAsia="Georgia" w:cstheme="minorHAnsi"/>
                <w:sz w:val="22"/>
              </w:rPr>
              <w:t xml:space="preserve"> раздел 2 с выделением двух отдельных подразделов.</w:t>
            </w:r>
          </w:p>
        </w:tc>
      </w:tr>
      <w:tr w:rsidR="00001A73" w:rsidRPr="003F4F2B" w14:paraId="3AB585C9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46A7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2.2. Цели создания системы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3784A122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Цели перечислены после назначения, что нарушает последовательность ГОСТ. Кроме того, критерии оценки достижения целей указаны, но не для всех целей они измеримы.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62669CB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Переместить подраздел "Цели" перед подразделом "Назначение". Для ка</w:t>
            </w:r>
            <w:r w:rsidRPr="003F4F2B">
              <w:rPr>
                <w:rFonts w:asciiTheme="minorHAnsi" w:eastAsia="Georgia" w:cstheme="minorHAnsi"/>
                <w:sz w:val="22"/>
              </w:rPr>
              <w:t>ждой цели обеспечить наличие конкретного измеримого критерия с указанием метода измерения и момента времени оценки.</w:t>
            </w:r>
          </w:p>
        </w:tc>
      </w:tr>
      <w:tr w:rsidR="00001A73" w:rsidRPr="003F4F2B" w14:paraId="2FBDE0B3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3F5E" w14:textId="77777777" w:rsidR="00001A73" w:rsidRPr="003F4F2B" w:rsidRDefault="002B6F90" w:rsidP="007F0A35">
            <w:pPr>
              <w:ind w:firstLine="709"/>
              <w:jc w:val="center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3. ХАРАКТЕРИСТИКА ОБЪЕКТОВ АВТОМАТИЗАЦИИ</w:t>
            </w:r>
          </w:p>
        </w:tc>
      </w:tr>
      <w:tr w:rsidR="00001A73" w:rsidRPr="003F4F2B" w14:paraId="4D4B4EC6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20DEB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lastRenderedPageBreak/>
              <w:t>3. Название раздела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26BCB08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 xml:space="preserve">Название раздела "ХАРАКТЕРИСТИКА ОБЪЕКТА АВТОМАТИЗАЦИИ" (единственное </w:t>
            </w:r>
            <w:r w:rsidRPr="003F4F2B">
              <w:rPr>
                <w:rFonts w:asciiTheme="minorHAnsi" w:eastAsia="Georgia" w:cstheme="minorHAnsi"/>
                <w:sz w:val="22"/>
              </w:rPr>
              <w:t>число) не соответствует ГОСТ.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CC57A6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Согласно п. 4.5 ГОСТ название должно быть: "ХАРАКТЕРИСТИКА ОБЪЕКТОВ АВТОМАТИЗАЦИИ" (множественное число), даже если объект один. Изменить название раздела.</w:t>
            </w:r>
          </w:p>
        </w:tc>
      </w:tr>
      <w:tr w:rsidR="00001A73" w:rsidRPr="003F4F2B" w14:paraId="05CF328B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9E91B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3.5. Условия эксплуатации объекта автоматизации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46108F38" w14:textId="66FCD438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Подраздел содержит см</w:t>
            </w:r>
            <w:r w:rsidRPr="003F4F2B">
              <w:rPr>
                <w:rFonts w:asciiTheme="minorHAnsi" w:eastAsia="Georgia" w:cstheme="minorHAnsi"/>
                <w:sz w:val="22"/>
              </w:rPr>
              <w:t>ешанные требования к условиям эксплуатации объекта автоматизации и к характеристикам самой АС.</w:t>
            </w:r>
            <w:r w:rsidR="007F0A35">
              <w:rPr>
                <w:rFonts w:asciiTheme="minorHAnsi" w:eastAsia="Georgia" w:cstheme="minorHAnsi"/>
                <w:sz w:val="22"/>
              </w:rPr>
              <w:t xml:space="preserve"> </w:t>
            </w:r>
            <w:r w:rsidRPr="003F4F2B">
              <w:rPr>
                <w:rFonts w:asciiTheme="minorHAnsi" w:eastAsia="Georgia" w:cstheme="minorHAnsi"/>
                <w:sz w:val="22"/>
              </w:rPr>
              <w:t>Климатические условия относятся к требованиям к АС (раздел 4), а не к характеристике объекта.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532C17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Разделить содержание: в разделе 3 оставить только условия деятельно</w:t>
            </w:r>
            <w:r w:rsidRPr="003F4F2B">
              <w:rPr>
                <w:rFonts w:asciiTheme="minorHAnsi" w:eastAsia="Georgia" w:cstheme="minorHAnsi"/>
                <w:sz w:val="22"/>
              </w:rPr>
              <w:t>сти компании (режим работы офиса, географическое распределение). Климатические условия, требования к помещениям перенести в раздел 4.4.7 "Требования к эксплуатации".</w:t>
            </w:r>
          </w:p>
        </w:tc>
      </w:tr>
      <w:tr w:rsidR="00001A73" w:rsidRPr="003F4F2B" w14:paraId="47B19BBB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2BD35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4. ТРЕБОВАНИЯ К АВТОМАТИЗИРОВАННОЙ СИСТЕМЕ</w:t>
            </w:r>
          </w:p>
        </w:tc>
      </w:tr>
      <w:tr w:rsidR="00001A73" w:rsidRPr="003F4F2B" w14:paraId="0F46C87E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029FB" w14:textId="7B5C491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4.1.3. Требования к режимам</w:t>
            </w:r>
            <w:r w:rsidR="007F0A35">
              <w:rPr>
                <w:rFonts w:asciiTheme="minorHAnsi" w:eastAsia="Georgia" w:cstheme="minorHAnsi"/>
                <w:sz w:val="22"/>
              </w:rPr>
              <w:t xml:space="preserve"> ф</w:t>
            </w:r>
            <w:r w:rsidR="007F0A35" w:rsidRPr="003F4F2B">
              <w:rPr>
                <w:rFonts w:asciiTheme="minorHAnsi" w:eastAsia="Georgia" w:cstheme="minorHAnsi"/>
                <w:sz w:val="22"/>
              </w:rPr>
              <w:t>ункционирования</w:t>
            </w:r>
            <w:r w:rsidRPr="003F4F2B">
              <w:rPr>
                <w:rFonts w:asciiTheme="minorHAnsi" w:eastAsia="Georgia" w:cstheme="minorHAnsi"/>
                <w:sz w:val="22"/>
              </w:rPr>
              <w:t xml:space="preserve"> АС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18473BE2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Не указаны конкретные режимы функционирования в соответствии с терминологией ГОСТ. Описаны "режим нормальной работы", "режим технического обслуживания", но отсутствуют режимы обработки данных (пакетный, диало</w:t>
            </w:r>
            <w:r w:rsidRPr="003F4F2B">
              <w:rPr>
                <w:rFonts w:asciiTheme="minorHAnsi" w:eastAsia="Georgia" w:cstheme="minorHAnsi"/>
                <w:sz w:val="22"/>
              </w:rPr>
              <w:t>говый, смешанный).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D0FB5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Дополнить описание режимов функционирования: указать режимы обработки данных (диалоговый режим для работы пользователей, фоновый режим для формирования отчётов), режим деградации при отказе компонентов.</w:t>
            </w:r>
          </w:p>
        </w:tc>
      </w:tr>
      <w:tr w:rsidR="00001A73" w:rsidRPr="003F4F2B" w14:paraId="5AE7E291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650BB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4.2. Требования к функциям (задач</w:t>
            </w:r>
            <w:r w:rsidRPr="003F4F2B">
              <w:rPr>
                <w:rFonts w:asciiTheme="minorHAnsi" w:eastAsia="Georgia" w:cstheme="minorHAnsi"/>
                <w:sz w:val="22"/>
              </w:rPr>
              <w:t>ам), выполняемым АС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20D3F04D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Для некоторых функций не указаны "критерии отказа", хотя это требуется п. 4.6.2 ГОСТ: "перечень и критерии отказов для каждой функции, по которой задаются требования по надёжности".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B66FB1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Дополнить все подразделы с описанием функций: добавить</w:t>
            </w:r>
            <w:r w:rsidRPr="003F4F2B">
              <w:rPr>
                <w:rFonts w:asciiTheme="minorHAnsi" w:eastAsia="Georgia" w:cstheme="minorHAnsi"/>
                <w:sz w:val="22"/>
              </w:rPr>
              <w:t xml:space="preserve"> явные критерии отказа для функций, критичных с точки зрения надёжности (регистрация документов, согласование, обмен с внешними контрагентами).</w:t>
            </w:r>
          </w:p>
        </w:tc>
      </w:tr>
      <w:tr w:rsidR="00001A73" w:rsidRPr="003F4F2B" w14:paraId="4AC593AA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BCBE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4.3.2. Требования к лингвистическому обеспечению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4CF99CEE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Отсутствует описание синтаксиса формализованного языка (если п</w:t>
            </w:r>
            <w:r w:rsidRPr="003F4F2B">
              <w:rPr>
                <w:rFonts w:asciiTheme="minorHAnsi" w:eastAsia="Georgia" w:cstheme="minorHAnsi"/>
                <w:sz w:val="22"/>
              </w:rPr>
              <w:t>рименимо). Согласно п. 4.6.3.3 ГОСТ необходимо указать требования "к описанию синтаксиса формализованного языка".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062BA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Если в системе предусмотрены формализованные языки запросов (например, расширенный синтаксис поиска), необходимо описать синтаксис или сделать</w:t>
            </w:r>
            <w:r w:rsidRPr="003F4F2B">
              <w:rPr>
                <w:rFonts w:asciiTheme="minorHAnsi" w:eastAsia="Georgia" w:cstheme="minorHAnsi"/>
                <w:sz w:val="22"/>
              </w:rPr>
              <w:t xml:space="preserve"> запись: "Формализованные языки в системе не используются".</w:t>
            </w:r>
          </w:p>
        </w:tc>
      </w:tr>
      <w:tr w:rsidR="00001A73" w:rsidRPr="003F4F2B" w14:paraId="7A210416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EAD1D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lastRenderedPageBreak/>
              <w:t>4.3.6. Требования к метрологическому обеспечению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6603E88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Указано: "Требования к метрологическому обеспечению для данной информационной системы не предъявляются". Формулировка некорректна.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FC8FA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Согласно примеч</w:t>
            </w:r>
            <w:r w:rsidRPr="003F4F2B">
              <w:rPr>
                <w:rFonts w:asciiTheme="minorHAnsi" w:eastAsia="Georgia" w:cstheme="minorHAnsi"/>
                <w:sz w:val="22"/>
              </w:rPr>
              <w:t>анию к п. 4.1 ГОСТ: "В случае отсутствия требований по разделу, соответствующий раздел сохраняется, и в нем приводится запись об отсутствии требований". Изменить формулировку на: "Требования к метрологическому обеспечению отсутствуют, так как система не вы</w:t>
            </w:r>
            <w:r w:rsidRPr="003F4F2B">
              <w:rPr>
                <w:rFonts w:asciiTheme="minorHAnsi" w:eastAsia="Georgia" w:cstheme="minorHAnsi"/>
                <w:sz w:val="22"/>
              </w:rPr>
              <w:t>полняет измерений физических величин".</w:t>
            </w:r>
          </w:p>
        </w:tc>
      </w:tr>
      <w:tr w:rsidR="00001A73" w:rsidRPr="003F4F2B" w14:paraId="31EB86B1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6C630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4.4.6. Требования к транспортабельности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1C0E0591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Указано: "Требования к транспортабельности для данной стационарной информационной системы не предъявляются". Отсутствует обоснование.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F85541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Дополнить обоснованием в соответствии с п. 4.6.4.6 ГОСТ: "Требования к транспортабельности отсутствуют, так как система яв</w:t>
            </w:r>
            <w:r w:rsidRPr="003F4F2B">
              <w:rPr>
                <w:rFonts w:asciiTheme="minorHAnsi" w:eastAsia="Georgia" w:cstheme="minorHAnsi"/>
                <w:sz w:val="22"/>
              </w:rPr>
              <w:t>ляется стационарной и не предназначена для перемещения в процессе эксплуатации".</w:t>
            </w:r>
          </w:p>
        </w:tc>
      </w:tr>
      <w:tr w:rsidR="00001A73" w:rsidRPr="003F4F2B" w14:paraId="5A725B2D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AF33E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6. ПОРЯДОК РАЗРАБОТКИ АС</w:t>
            </w:r>
          </w:p>
        </w:tc>
      </w:tr>
      <w:tr w:rsidR="00001A73" w:rsidRPr="003F4F2B" w14:paraId="3B5D88CB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0BC6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6.6. Порядок разработки программ обеспечения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32E8298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Подраздел содержит "Программа метрологического обеспечения", "Программа обеспечения надёжности",</w:t>
            </w:r>
            <w:r w:rsidRPr="003F4F2B">
              <w:rPr>
                <w:rFonts w:asciiTheme="minorHAnsi" w:eastAsia="Georgia" w:cstheme="minorHAnsi"/>
                <w:sz w:val="22"/>
              </w:rPr>
              <w:t xml:space="preserve"> "Программа эргономического обеспечения", но согласно п. 4.8 ГОСТ они называются иначе.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8D50B2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Согласно п. 4.8 ГОСТ: "порядок разработки, согласования и утверждения программы метрологического обеспечения, программы обеспечения надежности, программы эргономическог</w:t>
            </w:r>
            <w:r w:rsidRPr="003F4F2B">
              <w:rPr>
                <w:rFonts w:asciiTheme="minorHAnsi" w:eastAsia="Georgia" w:cstheme="minorHAnsi"/>
                <w:sz w:val="22"/>
              </w:rPr>
              <w:t>о обеспечения". Привести наименования в соответствие с ГОСТ.</w:t>
            </w:r>
          </w:p>
        </w:tc>
      </w:tr>
      <w:tr w:rsidR="00001A73" w:rsidRPr="003F4F2B" w14:paraId="0556432C" w14:textId="77777777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59C35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9. ТРЕБОВАНИЯ К ДОКУМЕНТИРОВАНИЮ</w:t>
            </w:r>
          </w:p>
        </w:tc>
      </w:tr>
      <w:tr w:rsidR="00001A73" w:rsidRPr="003F4F2B" w14:paraId="036F2E95" w14:textId="77777777" w:rsidTr="007F0A35">
        <w:trPr>
          <w:cantSplit/>
          <w:tblCellSpacing w:w="0" w:type="dxa"/>
          <w:jc w:val="center"/>
        </w:trPr>
        <w:tc>
          <w:tcPr>
            <w:tcW w:w="2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B9F03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9.3. Требования по использованию ЕСКД и ЕСПД</w:t>
            </w:r>
          </w:p>
        </w:tc>
        <w:tc>
          <w:tcPr>
            <w:tcW w:w="3368" w:type="dxa"/>
            <w:tcBorders>
              <w:bottom w:val="single" w:sz="8" w:space="0" w:color="000000"/>
              <w:right w:val="single" w:sz="8" w:space="0" w:color="000000"/>
            </w:tcBorders>
          </w:tcPr>
          <w:p w14:paraId="2AF0207D" w14:textId="53BE4D94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Недостаточно</w:t>
            </w:r>
            <w:r w:rsidR="007F0A35">
              <w:rPr>
                <w:rFonts w:asciiTheme="minorHAnsi" w:eastAsia="Georgia" w:cstheme="minorHAnsi"/>
                <w:sz w:val="22"/>
              </w:rPr>
              <w:t xml:space="preserve"> </w:t>
            </w:r>
            <w:r w:rsidRPr="003F4F2B">
              <w:rPr>
                <w:rFonts w:asciiTheme="minorHAnsi" w:eastAsia="Georgia" w:cstheme="minorHAnsi"/>
                <w:sz w:val="22"/>
              </w:rPr>
              <w:t>конкретизированы требования к использованию ЕСПД. Указаны только ГОСТы ЕСПД, но не указано, как</w:t>
            </w:r>
            <w:r w:rsidRPr="003F4F2B">
              <w:rPr>
                <w:rFonts w:asciiTheme="minorHAnsi" w:eastAsia="Georgia" w:cstheme="minorHAnsi"/>
                <w:sz w:val="22"/>
              </w:rPr>
              <w:t>ие именно виды программных документов должны быть разработаны.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91B328D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 xml:space="preserve">Дополнить конкретным перечнем программных документов по ЕСПД: "Описание программы" (ГОСТ 19.402), "Программа и методика испытаний" (ГОСТ 19.301), "Руководство программиста" (ГОСТ 19.504), если </w:t>
            </w:r>
            <w:r w:rsidRPr="003F4F2B">
              <w:rPr>
                <w:rFonts w:asciiTheme="minorHAnsi" w:eastAsia="Georgia" w:cstheme="minorHAnsi"/>
                <w:sz w:val="22"/>
              </w:rPr>
              <w:t>они необходимы.</w:t>
            </w:r>
          </w:p>
        </w:tc>
      </w:tr>
    </w:tbl>
    <w:p w14:paraId="5B5AB80F" w14:textId="77777777" w:rsidR="00001A73" w:rsidRPr="003F4F2B" w:rsidRDefault="00001A73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4253FE8D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7DB81D10">
          <v:rect id="_x0000_i1625" alt="" style="width:434.5pt;height:.05pt;mso-width-percent:0;mso-height-percent:0;mso-width-percent:0;mso-height-percent:0" o:hralign="center" o:hrstd="t" o:hr="t"/>
        </w:pict>
      </w:r>
    </w:p>
    <w:p w14:paraId="2B593EAA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5" w:name="bm_3_рекомендации_по_улучшению_ка_2e434c"/>
      <w:r w:rsidRPr="003F4F2B">
        <w:rPr>
          <w:rFonts w:asciiTheme="minorHAnsi" w:eastAsia="Georgia" w:cstheme="minorHAnsi"/>
          <w:b/>
          <w:sz w:val="22"/>
        </w:rPr>
        <w:t>3. РЕКОМЕНДАЦИИ ПО УЛУЧШЕНИЮ КАЧЕСТВА ТЗ</w:t>
      </w:r>
      <w:bookmarkEnd w:id="5"/>
    </w:p>
    <w:p w14:paraId="19C5D8A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Помимо устранения выявленных несоответствий, рекомендуется:</w:t>
      </w:r>
    </w:p>
    <w:p w14:paraId="561435EF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6" w:name="bm_3_1_уточнение_требований"/>
      <w:r w:rsidRPr="003F4F2B">
        <w:rPr>
          <w:rFonts w:asciiTheme="minorHAnsi" w:eastAsia="Georgia" w:cstheme="minorHAnsi"/>
          <w:b/>
          <w:sz w:val="22"/>
        </w:rPr>
        <w:t>3.1. Уточнение требований</w:t>
      </w:r>
      <w:bookmarkEnd w:id="6"/>
    </w:p>
    <w:p w14:paraId="6065FA6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Проблема:</w:t>
      </w:r>
      <w:r w:rsidRPr="003F4F2B">
        <w:rPr>
          <w:rFonts w:asciiTheme="minorHAnsi" w:eastAsia="Georgia" w:cstheme="minorHAnsi"/>
          <w:sz w:val="22"/>
        </w:rPr>
        <w:t xml:space="preserve"> Некоторые требования сформулированы недостаточно однозначно и проверяемо.</w:t>
      </w:r>
    </w:p>
    <w:p w14:paraId="4344F0F4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Рекомендация</w:t>
      </w:r>
      <w:proofErr w:type="gramStart"/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Пересмотреть</w:t>
      </w:r>
      <w:proofErr w:type="gramEnd"/>
      <w:r w:rsidRPr="003F4F2B">
        <w:rPr>
          <w:rFonts w:asciiTheme="minorHAnsi" w:eastAsia="Georgia" w:cstheme="minorHAnsi"/>
          <w:sz w:val="22"/>
        </w:rPr>
        <w:t xml:space="preserve"> формулировки требований в разделе 4, обеспечив соответствие характеристикам требований по п. 3.4 ГОСТ: единичность, непротиворечивость, актуальность, выпо</w:t>
      </w:r>
      <w:r w:rsidRPr="003F4F2B">
        <w:rPr>
          <w:rFonts w:asciiTheme="minorHAnsi" w:eastAsia="Georgia" w:cstheme="minorHAnsi"/>
          <w:sz w:val="22"/>
        </w:rPr>
        <w:t xml:space="preserve">лнимость, </w:t>
      </w:r>
      <w:proofErr w:type="spellStart"/>
      <w:r w:rsidRPr="003F4F2B">
        <w:rPr>
          <w:rFonts w:asciiTheme="minorHAnsi" w:eastAsia="Georgia" w:cstheme="minorHAnsi"/>
          <w:sz w:val="22"/>
        </w:rPr>
        <w:t>проверяемость</w:t>
      </w:r>
      <w:proofErr w:type="spellEnd"/>
      <w:r w:rsidRPr="003F4F2B">
        <w:rPr>
          <w:rFonts w:asciiTheme="minorHAnsi" w:eastAsia="Georgia" w:cstheme="minorHAnsi"/>
          <w:sz w:val="22"/>
        </w:rPr>
        <w:t>, однозначность.</w:t>
      </w:r>
    </w:p>
    <w:p w14:paraId="46DC93D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Пример:</w:t>
      </w:r>
      <w:r w:rsidRPr="003F4F2B">
        <w:rPr>
          <w:rFonts w:asciiTheme="minorHAnsi" w:eastAsia="Georgia" w:cstheme="minorHAnsi"/>
          <w:sz w:val="22"/>
        </w:rPr>
        <w:t xml:space="preserve"> Требование "Система должна быть визуально привлекательной" (п. 4.4.5) является субъективным. Заменить на измеримые критерии: "Интерфейс системы должен соответствовать </w:t>
      </w:r>
      <w:r w:rsidRPr="003F4F2B">
        <w:rPr>
          <w:rFonts w:asciiTheme="minorHAnsi" w:eastAsia="Georgia" w:cstheme="minorHAnsi"/>
          <w:sz w:val="22"/>
        </w:rPr>
        <w:lastRenderedPageBreak/>
        <w:t>корпоративному руководству по стилю заказ</w:t>
      </w:r>
      <w:r w:rsidRPr="003F4F2B">
        <w:rPr>
          <w:rFonts w:asciiTheme="minorHAnsi" w:eastAsia="Georgia" w:cstheme="minorHAnsi"/>
          <w:sz w:val="22"/>
        </w:rPr>
        <w:t>чика" или "Не менее 80% пользователей должны оценить интерфейс как удобный по результатам опроса через 1 месяц эксплуатации".</w:t>
      </w:r>
    </w:p>
    <w:p w14:paraId="171F5DD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7" w:name="bm_3_2_детализация_интеграций"/>
      <w:r w:rsidRPr="003F4F2B">
        <w:rPr>
          <w:rFonts w:asciiTheme="minorHAnsi" w:eastAsia="Georgia" w:cstheme="minorHAnsi"/>
          <w:b/>
          <w:sz w:val="22"/>
        </w:rPr>
        <w:t>3.2. Детализация интеграций</w:t>
      </w:r>
      <w:bookmarkEnd w:id="7"/>
    </w:p>
    <w:p w14:paraId="2960D62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Проблема:</w:t>
      </w:r>
      <w:r w:rsidRPr="003F4F2B">
        <w:rPr>
          <w:rFonts w:asciiTheme="minorHAnsi" w:eastAsia="Georgia" w:cstheme="minorHAnsi"/>
          <w:sz w:val="22"/>
        </w:rPr>
        <w:t xml:space="preserve"> В разделе 4.1.2 указана "интеграция с корпоративной почтой", но не детализированы протоколы </w:t>
      </w:r>
      <w:r w:rsidRPr="003F4F2B">
        <w:rPr>
          <w:rFonts w:asciiTheme="minorHAnsi" w:eastAsia="Georgia" w:cstheme="minorHAnsi"/>
          <w:sz w:val="22"/>
        </w:rPr>
        <w:t>и требования.</w:t>
      </w:r>
    </w:p>
    <w:p w14:paraId="030575F6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Рекомендация</w:t>
      </w:r>
      <w:proofErr w:type="gramStart"/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Дополнить</w:t>
      </w:r>
      <w:proofErr w:type="gramEnd"/>
      <w:r w:rsidRPr="003F4F2B">
        <w:rPr>
          <w:rFonts w:asciiTheme="minorHAnsi" w:eastAsia="Georgia" w:cstheme="minorHAnsi"/>
          <w:sz w:val="22"/>
        </w:rPr>
        <w:t xml:space="preserve"> раздел 4.1.2 детальными требованиями к каждой интеграции: какие данные передаются, в каком направлении, формат данных, частота обмена, обработка ошибок.</w:t>
      </w:r>
    </w:p>
    <w:p w14:paraId="038B0A4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8" w:name="bm_3_3_уточнение_показателей_надёжности"/>
      <w:r w:rsidRPr="003F4F2B">
        <w:rPr>
          <w:rFonts w:asciiTheme="minorHAnsi" w:eastAsia="Georgia" w:cstheme="minorHAnsi"/>
          <w:b/>
          <w:sz w:val="22"/>
        </w:rPr>
        <w:t>3.3. Уточнение показателей надёжности</w:t>
      </w:r>
      <w:bookmarkEnd w:id="8"/>
    </w:p>
    <w:p w14:paraId="08160A35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Проблема:</w:t>
      </w:r>
      <w:r w:rsidRPr="003F4F2B">
        <w:rPr>
          <w:rFonts w:asciiTheme="minorHAnsi" w:eastAsia="Georgia" w:cstheme="minorHAnsi"/>
          <w:sz w:val="22"/>
        </w:rPr>
        <w:t xml:space="preserve"> Указаны общие пок</w:t>
      </w:r>
      <w:r w:rsidRPr="003F4F2B">
        <w:rPr>
          <w:rFonts w:asciiTheme="minorHAnsi" w:eastAsia="Georgia" w:cstheme="minorHAnsi"/>
          <w:sz w:val="22"/>
        </w:rPr>
        <w:t>азатели надёжности (коэффициент готовности 0,98), но не определены методы их контроля и измерения на разных стадиях.</w:t>
      </w:r>
    </w:p>
    <w:p w14:paraId="50925781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Рекомендация:</w:t>
      </w:r>
      <w:r w:rsidRPr="003F4F2B">
        <w:rPr>
          <w:rFonts w:asciiTheme="minorHAnsi" w:eastAsia="Georgia" w:cstheme="minorHAnsi"/>
          <w:sz w:val="22"/>
        </w:rPr>
        <w:t xml:space="preserve"> Согласно п. 4.6.4.3 ГОСТ добавить "требования к методам оценки и контроля показателей надежности на разных стадиях создания А</w:t>
      </w:r>
      <w:r w:rsidRPr="003F4F2B">
        <w:rPr>
          <w:rFonts w:asciiTheme="minorHAnsi" w:eastAsia="Georgia" w:cstheme="minorHAnsi"/>
          <w:sz w:val="22"/>
        </w:rPr>
        <w:t>С". Указать, как будут измеряться показатели на стадии предварительных испытаний, опытной и промышленной эксплуатации.</w:t>
      </w:r>
    </w:p>
    <w:p w14:paraId="1933CCA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9" w:name="bm_3_4_включение_плана_совместных_работ"/>
      <w:r w:rsidRPr="003F4F2B">
        <w:rPr>
          <w:rFonts w:asciiTheme="minorHAnsi" w:eastAsia="Georgia" w:cstheme="minorHAnsi"/>
          <w:b/>
          <w:sz w:val="22"/>
        </w:rPr>
        <w:t>3.4. Включение плана совместных работ</w:t>
      </w:r>
      <w:bookmarkEnd w:id="9"/>
    </w:p>
    <w:p w14:paraId="733EFEFA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Проблема</w:t>
      </w:r>
      <w:proofErr w:type="gramStart"/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Отсутствует</w:t>
      </w:r>
      <w:proofErr w:type="gramEnd"/>
      <w:r w:rsidRPr="003F4F2B">
        <w:rPr>
          <w:rFonts w:asciiTheme="minorHAnsi" w:eastAsia="Georgia" w:cstheme="minorHAnsi"/>
          <w:sz w:val="22"/>
        </w:rPr>
        <w:t xml:space="preserve"> упоминание о плане совместных работ.</w:t>
      </w:r>
    </w:p>
    <w:p w14:paraId="52C8B4A1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Рекомендация:</w:t>
      </w:r>
      <w:r w:rsidRPr="003F4F2B">
        <w:rPr>
          <w:rFonts w:asciiTheme="minorHAnsi" w:eastAsia="Georgia" w:cstheme="minorHAnsi"/>
          <w:sz w:val="22"/>
        </w:rPr>
        <w:t xml:space="preserve"> Согласно п. 4.8 ГОСТ в раз</w:t>
      </w:r>
      <w:r w:rsidRPr="003F4F2B">
        <w:rPr>
          <w:rFonts w:asciiTheme="minorHAnsi" w:eastAsia="Georgia" w:cstheme="minorHAnsi"/>
          <w:sz w:val="22"/>
        </w:rPr>
        <w:t>деле 6 необходимо указать "порядок разработки, согласования и утверждения плана совместных работ по разработке АС". Добавить соответствующий подраздел.</w:t>
      </w:r>
    </w:p>
    <w:p w14:paraId="78C66F6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1B3FF191">
          <v:rect id="_x0000_i1626" alt="" style="width:434.5pt;height:.05pt;mso-width-percent:0;mso-height-percent:0;mso-width-percent:0;mso-height-percent:0" o:hralign="center" o:hrstd="t" o:hr="t"/>
        </w:pict>
      </w:r>
    </w:p>
    <w:p w14:paraId="6FACF0B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0" w:name="bm_4_проверка_на_соответствие_при_f219e4"/>
      <w:r w:rsidRPr="003F4F2B">
        <w:rPr>
          <w:rFonts w:asciiTheme="minorHAnsi" w:eastAsia="Georgia" w:cstheme="minorHAnsi"/>
          <w:b/>
          <w:sz w:val="22"/>
        </w:rPr>
        <w:t>4. ПРОВЕРКА НА СООТВЕТСТВИЕ ПРИНЦИПАМ ГОСТ</w:t>
      </w:r>
      <w:bookmarkEnd w:id="10"/>
    </w:p>
    <w:p w14:paraId="589AF00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1" w:name="bm_4_1_единичность_требований"/>
      <w:r w:rsidRPr="003F4F2B">
        <w:rPr>
          <w:rFonts w:asciiTheme="minorHAnsi" w:eastAsia="Georgia" w:cstheme="minorHAnsi"/>
          <w:b/>
          <w:sz w:val="22"/>
        </w:rPr>
        <w:t>4.1. Единичность требований</w:t>
      </w:r>
      <w:bookmarkEnd w:id="11"/>
    </w:p>
    <w:p w14:paraId="4AF7E14A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Выполняется.</w:t>
      </w:r>
      <w:r w:rsidRPr="003F4F2B">
        <w:rPr>
          <w:rFonts w:asciiTheme="minorHAnsi" w:eastAsia="Georgia" w:cstheme="minorHAnsi"/>
          <w:sz w:val="22"/>
        </w:rPr>
        <w:t xml:space="preserve"> Каждое требовани</w:t>
      </w:r>
      <w:r w:rsidRPr="003F4F2B">
        <w:rPr>
          <w:rFonts w:asciiTheme="minorHAnsi" w:eastAsia="Georgia" w:cstheme="minorHAnsi"/>
          <w:sz w:val="22"/>
        </w:rPr>
        <w:t>е, как правило, сформулировано отдельно.</w:t>
      </w:r>
    </w:p>
    <w:p w14:paraId="228AA11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⚠</w:t>
      </w:r>
      <w:r w:rsidRPr="003F4F2B">
        <w:rPr>
          <w:rFonts w:asciiTheme="minorHAnsi" w:eastAsia="Georgia" w:cstheme="minorHAnsi"/>
          <w:sz w:val="22"/>
        </w:rPr>
        <w:t>️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Замечание:</w:t>
      </w:r>
      <w:r w:rsidRPr="003F4F2B">
        <w:rPr>
          <w:rFonts w:asciiTheme="minorHAnsi" w:eastAsia="Georgia" w:cstheme="minorHAnsi"/>
          <w:sz w:val="22"/>
        </w:rPr>
        <w:t xml:space="preserve"> В некоторых местах одно требование содержит несколько условий. Рекомендуется разбить на отдельные требования.</w:t>
      </w:r>
    </w:p>
    <w:p w14:paraId="3B5199B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2" w:name="bm_4_2_непротиворечивость_требований"/>
      <w:r w:rsidRPr="003F4F2B">
        <w:rPr>
          <w:rFonts w:asciiTheme="minorHAnsi" w:eastAsia="Georgia" w:cstheme="minorHAnsi"/>
          <w:b/>
          <w:sz w:val="22"/>
        </w:rPr>
        <w:t>4.2. Непротиворечивость требований</w:t>
      </w:r>
      <w:bookmarkEnd w:id="12"/>
    </w:p>
    <w:p w14:paraId="4483A09B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Выполняется.</w:t>
      </w:r>
      <w:r w:rsidRPr="003F4F2B">
        <w:rPr>
          <w:rFonts w:asciiTheme="minorHAnsi" w:eastAsia="Georgia" w:cstheme="minorHAnsi"/>
          <w:sz w:val="22"/>
        </w:rPr>
        <w:t xml:space="preserve"> Противоречий между требованиями не выявлено.</w:t>
      </w:r>
    </w:p>
    <w:p w14:paraId="08B535F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3" w:name="bm_4_3_актуальность_требований"/>
      <w:r w:rsidRPr="003F4F2B">
        <w:rPr>
          <w:rFonts w:asciiTheme="minorHAnsi" w:eastAsia="Georgia" w:cstheme="minorHAnsi"/>
          <w:b/>
          <w:sz w:val="22"/>
        </w:rPr>
        <w:t>4.3. Актуальность требований</w:t>
      </w:r>
      <w:bookmarkEnd w:id="13"/>
    </w:p>
    <w:p w14:paraId="2AE3646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Выполняется.</w:t>
      </w:r>
      <w:r w:rsidRPr="003F4F2B">
        <w:rPr>
          <w:rFonts w:asciiTheme="minorHAnsi" w:eastAsia="Georgia" w:cstheme="minorHAnsi"/>
          <w:sz w:val="22"/>
        </w:rPr>
        <w:t xml:space="preserve"> Указан</w:t>
      </w:r>
      <w:r w:rsidRPr="003F4F2B">
        <w:rPr>
          <w:rFonts w:asciiTheme="minorHAnsi" w:eastAsia="Georgia" w:cstheme="minorHAnsi"/>
          <w:sz w:val="22"/>
        </w:rPr>
        <w:t>ы ссылки на актуальные версии нормативных документов.</w:t>
      </w:r>
    </w:p>
    <w:p w14:paraId="708E7A15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4" w:name="bm_4_4_выполнимость_требований"/>
      <w:r w:rsidRPr="003F4F2B">
        <w:rPr>
          <w:rFonts w:asciiTheme="minorHAnsi" w:eastAsia="Georgia" w:cstheme="minorHAnsi"/>
          <w:b/>
          <w:sz w:val="22"/>
        </w:rPr>
        <w:t>4.4. Выполнимость требований</w:t>
      </w:r>
      <w:bookmarkEnd w:id="14"/>
    </w:p>
    <w:p w14:paraId="24EE7536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Выполняется.</w:t>
      </w:r>
      <w:r w:rsidRPr="003F4F2B">
        <w:rPr>
          <w:rFonts w:asciiTheme="minorHAnsi" w:eastAsia="Georgia" w:cstheme="minorHAnsi"/>
          <w:sz w:val="22"/>
        </w:rPr>
        <w:t xml:space="preserve"> Требования реалистичны и могут быть выполнены современными средствами разработки.</w:t>
      </w:r>
    </w:p>
    <w:p w14:paraId="6B135C9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5" w:name="bm_4_5_проверяемость_требований"/>
      <w:r w:rsidRPr="003F4F2B">
        <w:rPr>
          <w:rFonts w:asciiTheme="minorHAnsi" w:eastAsia="Georgia" w:cstheme="minorHAnsi"/>
          <w:b/>
          <w:sz w:val="22"/>
        </w:rPr>
        <w:t xml:space="preserve">4.5. </w:t>
      </w:r>
      <w:proofErr w:type="spellStart"/>
      <w:r w:rsidRPr="003F4F2B">
        <w:rPr>
          <w:rFonts w:asciiTheme="minorHAnsi" w:eastAsia="Georgia" w:cstheme="minorHAnsi"/>
          <w:b/>
          <w:sz w:val="22"/>
        </w:rPr>
        <w:t>Проверяемость</w:t>
      </w:r>
      <w:proofErr w:type="spellEnd"/>
      <w:r w:rsidRPr="003F4F2B">
        <w:rPr>
          <w:rFonts w:asciiTheme="minorHAnsi" w:eastAsia="Georgia" w:cstheme="minorHAnsi"/>
          <w:b/>
          <w:sz w:val="22"/>
        </w:rPr>
        <w:t xml:space="preserve"> требований</w:t>
      </w:r>
      <w:bookmarkEnd w:id="15"/>
    </w:p>
    <w:p w14:paraId="60D369F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⚠</w:t>
      </w:r>
      <w:r w:rsidRPr="003F4F2B">
        <w:rPr>
          <w:rFonts w:asciiTheme="minorHAnsi" w:eastAsia="Georgia" w:cstheme="minorHAnsi"/>
          <w:sz w:val="22"/>
        </w:rPr>
        <w:t>️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Частично выполняется.</w:t>
      </w:r>
      <w:r w:rsidRPr="003F4F2B">
        <w:rPr>
          <w:rFonts w:asciiTheme="minorHAnsi" w:eastAsia="Georgia" w:cstheme="minorHAnsi"/>
          <w:sz w:val="22"/>
        </w:rPr>
        <w:t xml:space="preserve"> Большинство требовани</w:t>
      </w:r>
      <w:r w:rsidRPr="003F4F2B">
        <w:rPr>
          <w:rFonts w:asciiTheme="minorHAnsi" w:eastAsia="Georgia" w:cstheme="minorHAnsi"/>
          <w:sz w:val="22"/>
        </w:rPr>
        <w:t>й проверяемы, но есть субъективные формулировки (см. раздел 3.1 настоящего заключения).</w:t>
      </w:r>
    </w:p>
    <w:p w14:paraId="299403D1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6" w:name="bm_4_6_однозначность_требований"/>
      <w:r w:rsidRPr="003F4F2B">
        <w:rPr>
          <w:rFonts w:asciiTheme="minorHAnsi" w:eastAsia="Georgia" w:cstheme="minorHAnsi"/>
          <w:b/>
          <w:sz w:val="22"/>
        </w:rPr>
        <w:t>4.6. Однозначность требований</w:t>
      </w:r>
      <w:bookmarkEnd w:id="16"/>
    </w:p>
    <w:p w14:paraId="2E63246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В основном выполняется.</w:t>
      </w:r>
      <w:r w:rsidRPr="003F4F2B">
        <w:rPr>
          <w:rFonts w:asciiTheme="minorHAnsi" w:eastAsia="Georgia" w:cstheme="minorHAnsi"/>
          <w:sz w:val="22"/>
        </w:rPr>
        <w:t xml:space="preserve"> Требования сформулированы достаточно однозначно.</w:t>
      </w:r>
    </w:p>
    <w:p w14:paraId="2C78FF41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7F22F9CD">
          <v:rect id="_x0000_i1627" alt="" style="width:434.5pt;height:.05pt;mso-width-percent:0;mso-height-percent:0;mso-width-percent:0;mso-height-percent:0" o:hralign="center" o:hrstd="t" o:hr="t"/>
        </w:pict>
      </w:r>
    </w:p>
    <w:p w14:paraId="38E5270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7" w:name="bm_5_проверка_соответствия_структ_efdf95"/>
      <w:r w:rsidRPr="003F4F2B">
        <w:rPr>
          <w:rFonts w:asciiTheme="minorHAnsi" w:eastAsia="Georgia" w:cstheme="minorHAnsi"/>
          <w:b/>
          <w:sz w:val="22"/>
        </w:rPr>
        <w:t>5. ПРОВЕРКА СООТВЕТСТВИЯ СТРУКТУРЫ ГОСТ 34.602-2020</w:t>
      </w:r>
      <w:bookmarkEnd w:id="1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00"/>
        <w:gridCol w:w="3558"/>
        <w:gridCol w:w="1876"/>
        <w:gridCol w:w="3877"/>
      </w:tblGrid>
      <w:tr w:rsidR="00001A73" w:rsidRPr="003F4F2B" w14:paraId="4FE291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7C74F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5F446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по ГОСТ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8DB59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Наличие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CED6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Примечание</w:t>
            </w:r>
          </w:p>
        </w:tc>
      </w:tr>
      <w:tr w:rsidR="00001A73" w:rsidRPr="003F4F2B" w14:paraId="359582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99592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EBE8D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Общие сведения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506209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5CDDC9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Присутствует, требует корректировок</w:t>
            </w:r>
          </w:p>
        </w:tc>
      </w:tr>
      <w:tr w:rsidR="00001A73" w:rsidRPr="003F4F2B" w14:paraId="08E62F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BE33A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38F71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Цели и назначение создания АС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6D2BF1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3B818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Требуется изменение структуры подразделов</w:t>
            </w:r>
          </w:p>
        </w:tc>
      </w:tr>
      <w:tr w:rsidR="00001A73" w:rsidRPr="003F4F2B" w14:paraId="0FB3C5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A77CA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F62332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Характеристика объектов автоматизации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5271C4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E30E9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Требуется изменение названия раздела</w:t>
            </w:r>
          </w:p>
        </w:tc>
      </w:tr>
      <w:tr w:rsidR="00001A73" w:rsidRPr="003F4F2B" w14:paraId="20AC3C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7936B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CF5BC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АС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005DA0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147A80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Присутствует полностью</w:t>
            </w:r>
          </w:p>
        </w:tc>
      </w:tr>
      <w:tr w:rsidR="00001A73" w:rsidRPr="003F4F2B" w14:paraId="0868C5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8E01B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lastRenderedPageBreak/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AA272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Состав и содержание работ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ACD79D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D870B6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Детально проработан</w:t>
            </w:r>
          </w:p>
        </w:tc>
      </w:tr>
      <w:tr w:rsidR="00001A73" w:rsidRPr="003F4F2B" w14:paraId="03E94A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68E0A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63F8C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Порядок разработки АС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4B3697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D7A3251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Требуются дополнения</w:t>
            </w:r>
          </w:p>
        </w:tc>
      </w:tr>
      <w:tr w:rsidR="00001A73" w:rsidRPr="003F4F2B" w14:paraId="7A09E0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FB130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CD362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Порядок контроля и приемки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A48850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0E135F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Соответствует требованиям</w:t>
            </w:r>
          </w:p>
        </w:tc>
      </w:tr>
      <w:tr w:rsidR="00001A73" w:rsidRPr="003F4F2B" w14:paraId="333DC3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F28C4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CBE84E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подготовке объекта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9BD0E7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A9FC38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Детально проработан</w:t>
            </w:r>
          </w:p>
        </w:tc>
      </w:tr>
      <w:tr w:rsidR="00001A73" w:rsidRPr="003F4F2B" w14:paraId="2B09D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12B08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8CB32B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документированию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C22342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CF5C04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Требуется детализация ЕСПД</w:t>
            </w:r>
          </w:p>
        </w:tc>
      </w:tr>
      <w:tr w:rsidR="00001A73" w:rsidRPr="003F4F2B" w14:paraId="20BFCD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9A82A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3151891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Источники разработки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5C4D31" w14:textId="77777777" w:rsidR="00001A73" w:rsidRPr="003F4F2B" w:rsidRDefault="002B6F90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0A1476" w14:textId="77777777" w:rsidR="00001A73" w:rsidRPr="003F4F2B" w:rsidRDefault="002B6F90" w:rsidP="007F0A35">
            <w:pPr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Соответствует требованиям</w:t>
            </w:r>
          </w:p>
        </w:tc>
      </w:tr>
    </w:tbl>
    <w:p w14:paraId="793CAC00" w14:textId="77777777" w:rsidR="00001A73" w:rsidRPr="003F4F2B" w:rsidRDefault="00001A73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279F74C9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Вывод:</w:t>
      </w:r>
      <w:r w:rsidRPr="003F4F2B">
        <w:rPr>
          <w:rFonts w:asciiTheme="minorHAnsi" w:eastAsia="Georgia" w:cstheme="minorHAnsi"/>
          <w:sz w:val="22"/>
        </w:rPr>
        <w:t xml:space="preserve"> Все обязательные разделы присутствуют. Структура в целом соответствует ГОСТ 34.602-2020.</w:t>
      </w:r>
    </w:p>
    <w:p w14:paraId="2B50155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7BD61B2A">
          <v:rect id="_x0000_i1628" alt="" style="width:434.5pt;height:.05pt;mso-width-percent:0;mso-height-percent:0;mso-width-percent:0;mso-height-percent:0" o:hralign="center" o:hrstd="t" o:hr="t"/>
        </w:pict>
      </w:r>
    </w:p>
    <w:p w14:paraId="3A50828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8" w:name="bm_6_проверка_оформления_документа"/>
      <w:r w:rsidRPr="003F4F2B">
        <w:rPr>
          <w:rFonts w:asciiTheme="minorHAnsi" w:eastAsia="Georgia" w:cstheme="minorHAnsi"/>
          <w:b/>
          <w:sz w:val="22"/>
        </w:rPr>
        <w:t>6. ПРОВЕРКА ОФОРМЛЕНИЯ ДОКУМЕНТА</w:t>
      </w:r>
      <w:bookmarkEnd w:id="18"/>
    </w:p>
    <w:p w14:paraId="3DAC448B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19" w:name="bm_6_1_титульный_лист"/>
      <w:r w:rsidRPr="003F4F2B">
        <w:rPr>
          <w:rFonts w:asciiTheme="minorHAnsi" w:eastAsia="Georgia" w:cstheme="minorHAnsi"/>
          <w:b/>
          <w:sz w:val="22"/>
        </w:rPr>
        <w:t>6.1. Титульный лист</w:t>
      </w:r>
      <w:bookmarkEnd w:id="19"/>
    </w:p>
    <w:p w14:paraId="14CE57A0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Соответствует.</w:t>
      </w:r>
      <w:r w:rsidRPr="003F4F2B">
        <w:rPr>
          <w:rFonts w:asciiTheme="minorHAnsi" w:eastAsia="Georgia" w:cstheme="minorHAnsi"/>
          <w:sz w:val="22"/>
        </w:rPr>
        <w:t xml:space="preserve"> Присутствует гриф утверждения Генерал</w:t>
      </w:r>
      <w:r w:rsidRPr="003F4F2B">
        <w:rPr>
          <w:rFonts w:asciiTheme="minorHAnsi" w:eastAsia="Georgia" w:cstheme="minorHAnsi"/>
          <w:sz w:val="22"/>
        </w:rPr>
        <w:t>ьного директора.</w:t>
      </w:r>
    </w:p>
    <w:p w14:paraId="4B04416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⚠</w:t>
      </w:r>
      <w:r w:rsidRPr="003F4F2B">
        <w:rPr>
          <w:rFonts w:asciiTheme="minorHAnsi" w:eastAsia="Georgia" w:cstheme="minorHAnsi"/>
          <w:sz w:val="22"/>
        </w:rPr>
        <w:t>️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Рекомендация:</w:t>
      </w:r>
      <w:r w:rsidRPr="003F4F2B">
        <w:rPr>
          <w:rFonts w:asciiTheme="minorHAnsi" w:eastAsia="Georgia" w:cstheme="minorHAnsi"/>
          <w:sz w:val="22"/>
        </w:rPr>
        <w:t xml:space="preserve"> Согласно п. 5.4 ГОСТ "подписи должностных лиц, участвующих в согласовании и рассмотрении проекта ТЗ на АС, помещают на последнем листе". Проверить наличие подписей на последнем листе документа.</w:t>
      </w:r>
    </w:p>
    <w:p w14:paraId="7D4E1A0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0" w:name="bm_6_2_нумерация_страниц"/>
      <w:r w:rsidRPr="003F4F2B">
        <w:rPr>
          <w:rFonts w:asciiTheme="minorHAnsi" w:eastAsia="Georgia" w:cstheme="minorHAnsi"/>
          <w:b/>
          <w:sz w:val="22"/>
        </w:rPr>
        <w:t>6.2. Нумерация страниц</w:t>
      </w:r>
      <w:bookmarkEnd w:id="20"/>
    </w:p>
    <w:p w14:paraId="38498A49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Предполагается корректной.</w:t>
      </w:r>
      <w:r w:rsidRPr="003F4F2B">
        <w:rPr>
          <w:rFonts w:asciiTheme="minorHAnsi" w:eastAsia="Georgia" w:cstheme="minorHAnsi"/>
          <w:sz w:val="22"/>
        </w:rPr>
        <w:t xml:space="preserve"> Согласно п. 5.2 ГОСТ нумерация должна начинаться с первого листа после титульного.</w:t>
      </w:r>
    </w:p>
    <w:p w14:paraId="784AE33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1" w:name="bm_6_3_использование_таблиц_и_илл_d647d8"/>
      <w:r w:rsidRPr="003F4F2B">
        <w:rPr>
          <w:rFonts w:asciiTheme="minorHAnsi" w:eastAsia="Georgia" w:cstheme="minorHAnsi"/>
          <w:b/>
          <w:sz w:val="22"/>
        </w:rPr>
        <w:t>6.3. Использование таблиц и иллюстраций</w:t>
      </w:r>
      <w:bookmarkEnd w:id="21"/>
    </w:p>
    <w:p w14:paraId="6BFBA6D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Соответствует.</w:t>
      </w:r>
      <w:r w:rsidRPr="003F4F2B">
        <w:rPr>
          <w:rFonts w:asciiTheme="minorHAnsi" w:eastAsia="Georgia" w:cstheme="minorHAnsi"/>
          <w:sz w:val="22"/>
        </w:rPr>
        <w:t xml:space="preserve"> В документе используется таблица для описания этапов работ (раздел 5), что соответствует </w:t>
      </w:r>
      <w:r w:rsidRPr="003F4F2B">
        <w:rPr>
          <w:rFonts w:asciiTheme="minorHAnsi" w:eastAsia="Georgia" w:cstheme="minorHAnsi"/>
          <w:sz w:val="22"/>
        </w:rPr>
        <w:t>п. 5.2 ГОСТ.</w:t>
      </w:r>
    </w:p>
    <w:p w14:paraId="303D967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5FDD1776">
          <v:rect id="_x0000_i1629" alt="" style="width:434.5pt;height:.05pt;mso-width-percent:0;mso-height-percent:0;mso-width-percent:0;mso-height-percent:0" o:hralign="center" o:hrstd="t" o:hr="t"/>
        </w:pict>
      </w:r>
    </w:p>
    <w:p w14:paraId="45C180B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2" w:name="bm_7_общие_выводы_и_заключение"/>
      <w:r w:rsidRPr="003F4F2B">
        <w:rPr>
          <w:rFonts w:asciiTheme="minorHAnsi" w:eastAsia="Georgia" w:cstheme="minorHAnsi"/>
          <w:b/>
          <w:sz w:val="22"/>
        </w:rPr>
        <w:t>7. ОБЩИЕ ВЫВОДЫ И ЗАКЛЮЧЕНИЕ</w:t>
      </w:r>
      <w:bookmarkEnd w:id="22"/>
    </w:p>
    <w:p w14:paraId="2B7486A9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3" w:name="bm_7_1_степень_соответствия_гост_da850e"/>
      <w:r w:rsidRPr="003F4F2B">
        <w:rPr>
          <w:rFonts w:asciiTheme="minorHAnsi" w:eastAsia="Georgia" w:cstheme="minorHAnsi"/>
          <w:b/>
          <w:sz w:val="22"/>
        </w:rPr>
        <w:t>7.1. Степень соответствия ГОСТ 34.602-2020</w:t>
      </w:r>
      <w:bookmarkEnd w:id="23"/>
    </w:p>
    <w:p w14:paraId="305EDD7C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Техническое задание на создание информационной системы проектного документооборота юридической компании </w:t>
      </w:r>
      <w:r w:rsidRPr="003F4F2B">
        <w:rPr>
          <w:rFonts w:asciiTheme="minorHAnsi" w:cstheme="minorHAnsi"/>
          <w:b/>
          <w:sz w:val="22"/>
        </w:rPr>
        <w:t>в значительной степени соответствует</w:t>
      </w:r>
      <w:r w:rsidRPr="003F4F2B">
        <w:rPr>
          <w:rFonts w:asciiTheme="minorHAnsi" w:eastAsia="Georgia" w:cstheme="minorHAnsi"/>
          <w:sz w:val="22"/>
        </w:rPr>
        <w:t xml:space="preserve"> требованиям ГОСТ 34.602-2020</w:t>
      </w:r>
      <w:r w:rsidRPr="003F4F2B">
        <w:rPr>
          <w:rFonts w:asciiTheme="minorHAnsi" w:eastAsia="Georgia" w:cstheme="minorHAnsi"/>
          <w:sz w:val="22"/>
        </w:rPr>
        <w:t>.</w:t>
      </w:r>
    </w:p>
    <w:p w14:paraId="42639A9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Оценка соответствия:</w:t>
      </w:r>
      <w:r w:rsidRPr="003F4F2B">
        <w:rPr>
          <w:rFonts w:asciiTheme="minorHAnsi" w:cstheme="minorHAnsi"/>
          <w:sz w:val="22"/>
        </w:rPr>
        <w:t xml:space="preserve"> </w:t>
      </w:r>
      <w:r w:rsidRPr="003F4F2B">
        <w:rPr>
          <w:rFonts w:asciiTheme="minorHAnsi" w:cstheme="minorHAnsi"/>
          <w:b/>
          <w:sz w:val="22"/>
        </w:rPr>
        <w:t>85%</w:t>
      </w:r>
    </w:p>
    <w:p w14:paraId="022E63B5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Обоснование:</w:t>
      </w:r>
    </w:p>
    <w:p w14:paraId="48B3C9DB" w14:textId="77777777" w:rsidR="00001A73" w:rsidRPr="003F4F2B" w:rsidRDefault="002B6F90" w:rsidP="003F4F2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Присутствуют все 10 обязательных разделов </w:t>
      </w:r>
      <w:r w:rsidRPr="003F4F2B">
        <w:rPr>
          <w:rFonts w:ascii="Segoe UI Emoji" w:eastAsia="Georgia" w:hAnsi="Segoe UI Emoji" w:cs="Segoe UI Emoji"/>
          <w:sz w:val="22"/>
        </w:rPr>
        <w:t>✅</w:t>
      </w:r>
    </w:p>
    <w:p w14:paraId="3453ABC1" w14:textId="77777777" w:rsidR="00001A73" w:rsidRPr="003F4F2B" w:rsidRDefault="002B6F90" w:rsidP="003F4F2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Структура разделов в целом соответствует стандарту </w:t>
      </w:r>
      <w:r w:rsidRPr="003F4F2B">
        <w:rPr>
          <w:rFonts w:ascii="Segoe UI Emoji" w:eastAsia="Georgia" w:hAnsi="Segoe UI Emoji" w:cs="Segoe UI Emoji"/>
          <w:sz w:val="22"/>
        </w:rPr>
        <w:t>✅</w:t>
      </w:r>
    </w:p>
    <w:p w14:paraId="08F0E9C0" w14:textId="77777777" w:rsidR="00001A73" w:rsidRPr="003F4F2B" w:rsidRDefault="002B6F90" w:rsidP="003F4F2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Содержание разделов детально проработано </w:t>
      </w:r>
      <w:r w:rsidRPr="003F4F2B">
        <w:rPr>
          <w:rFonts w:ascii="Segoe UI Emoji" w:eastAsia="Georgia" w:hAnsi="Segoe UI Emoji" w:cs="Segoe UI Emoji"/>
          <w:sz w:val="22"/>
        </w:rPr>
        <w:t>✅</w:t>
      </w:r>
    </w:p>
    <w:p w14:paraId="1D442E0A" w14:textId="77777777" w:rsidR="00001A73" w:rsidRPr="003F4F2B" w:rsidRDefault="002B6F90" w:rsidP="003F4F2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Выявлено 15 несоответствий, большинство из которых носит формальный характер</w:t>
      </w:r>
      <w:r w:rsidRPr="003F4F2B">
        <w:rPr>
          <w:rFonts w:asciiTheme="minorHAnsi" w:eastAsia="Georgia" w:cstheme="minorHAnsi"/>
          <w:sz w:val="22"/>
        </w:rPr>
        <w:t xml:space="preserve"> </w:t>
      </w:r>
      <w:r w:rsidRPr="003F4F2B">
        <w:rPr>
          <w:rFonts w:ascii="Segoe UI Emoji" w:eastAsia="Georgia" w:hAnsi="Segoe UI Emoji" w:cs="Segoe UI Emoji"/>
          <w:sz w:val="22"/>
        </w:rPr>
        <w:t>⚠</w:t>
      </w:r>
      <w:r w:rsidRPr="003F4F2B">
        <w:rPr>
          <w:rFonts w:asciiTheme="minorHAnsi" w:eastAsia="Georgia" w:cstheme="minorHAnsi"/>
          <w:sz w:val="22"/>
        </w:rPr>
        <w:t>️</w:t>
      </w:r>
    </w:p>
    <w:p w14:paraId="5BA6ED74" w14:textId="77777777" w:rsidR="00001A73" w:rsidRPr="003F4F2B" w:rsidRDefault="002B6F90" w:rsidP="003F4F2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Отсутствуют критичные недостатки, препятствующие использованию ТЗ </w:t>
      </w:r>
      <w:r w:rsidRPr="003F4F2B">
        <w:rPr>
          <w:rFonts w:ascii="Segoe UI Emoji" w:eastAsia="Georgia" w:hAnsi="Segoe UI Emoji" w:cs="Segoe UI Emoji"/>
          <w:sz w:val="22"/>
        </w:rPr>
        <w:t>✅</w:t>
      </w:r>
    </w:p>
    <w:p w14:paraId="2DF0615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4" w:name="bm_7_2_критичность_выявленных_нес_8d1b8a"/>
      <w:r w:rsidRPr="003F4F2B">
        <w:rPr>
          <w:rFonts w:asciiTheme="minorHAnsi" w:eastAsia="Georgia" w:cstheme="minorHAnsi"/>
          <w:b/>
          <w:sz w:val="22"/>
        </w:rPr>
        <w:t>7.2. Критичность выявленных несоответствий</w:t>
      </w:r>
      <w:bookmarkEnd w:id="24"/>
    </w:p>
    <w:p w14:paraId="79D33D8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Критичные несоответствия (5):</w:t>
      </w:r>
    </w:p>
    <w:p w14:paraId="37EBD4E9" w14:textId="77777777" w:rsidR="00001A73" w:rsidRPr="003F4F2B" w:rsidRDefault="002B6F90" w:rsidP="003F4F2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Неверная структура подразделов в разделе 2</w:t>
      </w:r>
    </w:p>
    <w:p w14:paraId="6D53AE1B" w14:textId="77777777" w:rsidR="00001A73" w:rsidRPr="003F4F2B" w:rsidRDefault="002B6F90" w:rsidP="003F4F2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Неверное название раздела 3 (единственное число вместо множественног</w:t>
      </w:r>
      <w:r w:rsidRPr="003F4F2B">
        <w:rPr>
          <w:rFonts w:asciiTheme="minorHAnsi" w:eastAsia="Georgia" w:cstheme="minorHAnsi"/>
          <w:sz w:val="22"/>
        </w:rPr>
        <w:t>о)</w:t>
      </w:r>
    </w:p>
    <w:p w14:paraId="3E4B3C3E" w14:textId="77777777" w:rsidR="00001A73" w:rsidRPr="003F4F2B" w:rsidRDefault="002B6F90" w:rsidP="003F4F2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Смешение требований к объекту и АС в разделе 3.5</w:t>
      </w:r>
    </w:p>
    <w:p w14:paraId="6752E8DE" w14:textId="77777777" w:rsidR="00001A73" w:rsidRPr="003F4F2B" w:rsidRDefault="002B6F90" w:rsidP="003F4F2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Отсутствие критериев отказа для функций</w:t>
      </w:r>
    </w:p>
    <w:p w14:paraId="72BC7E63" w14:textId="77777777" w:rsidR="00001A73" w:rsidRPr="003F4F2B" w:rsidRDefault="002B6F90" w:rsidP="003F4F2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Отсутствие конкретных режимов функционирования</w:t>
      </w:r>
    </w:p>
    <w:p w14:paraId="444991D4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Значительные несоответствия (7):</w:t>
      </w:r>
    </w:p>
    <w:p w14:paraId="556C4137" w14:textId="77777777" w:rsidR="00001A73" w:rsidRPr="003F4F2B" w:rsidRDefault="002B6F90" w:rsidP="003F4F2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Неполнота информации в подразделах 1.3, 1.4, 1.7</w:t>
      </w:r>
    </w:p>
    <w:p w14:paraId="350EB498" w14:textId="77777777" w:rsidR="00001A73" w:rsidRPr="003F4F2B" w:rsidRDefault="002B6F90" w:rsidP="003F4F2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lastRenderedPageBreak/>
        <w:t>Некорректные формулировки отсутствия требований</w:t>
      </w:r>
    </w:p>
    <w:p w14:paraId="10330E5A" w14:textId="77777777" w:rsidR="00001A73" w:rsidRPr="003F4F2B" w:rsidRDefault="002B6F90" w:rsidP="003F4F2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Недостаточная детализация порядка разработки</w:t>
      </w:r>
    </w:p>
    <w:p w14:paraId="11BA5216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Незначительные несоответствия (3):</w:t>
      </w:r>
    </w:p>
    <w:p w14:paraId="33EBE318" w14:textId="77777777" w:rsidR="00001A73" w:rsidRPr="003F4F2B" w:rsidRDefault="002B6F90" w:rsidP="003F4F2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Рекомендации по улучшению формулировок</w:t>
      </w:r>
    </w:p>
    <w:p w14:paraId="7B73E608" w14:textId="77777777" w:rsidR="00001A73" w:rsidRPr="003F4F2B" w:rsidRDefault="002B6F90" w:rsidP="003F4F2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>Уточнение терминологии</w:t>
      </w:r>
    </w:p>
    <w:p w14:paraId="284CCAB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5" w:name="bm_7_3_рекомендации_заказчику"/>
      <w:r w:rsidRPr="003F4F2B">
        <w:rPr>
          <w:rFonts w:asciiTheme="minorHAnsi" w:eastAsia="Georgia" w:cstheme="minorHAnsi"/>
          <w:b/>
          <w:sz w:val="22"/>
        </w:rPr>
        <w:t>7.3. Рекомендации заказчику</w:t>
      </w:r>
      <w:bookmarkEnd w:id="25"/>
    </w:p>
    <w:p w14:paraId="2509105E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Для полного соответствия ГОСТ 34.602-2020 необходимо:</w:t>
      </w:r>
    </w:p>
    <w:p w14:paraId="67C5A9BB" w14:textId="77777777" w:rsidR="00001A73" w:rsidRPr="003F4F2B" w:rsidRDefault="002B6F90" w:rsidP="003F4F2B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В первоочередном порядке (критичные несоответствия):</w:t>
      </w:r>
    </w:p>
    <w:p w14:paraId="250D64FE" w14:textId="5B5375AE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proofErr w:type="spellStart"/>
      <w:r w:rsidR="002B6F90" w:rsidRPr="003F4F2B">
        <w:rPr>
          <w:rFonts w:asciiTheme="minorHAnsi" w:eastAsia="Georgia" w:cstheme="minorHAnsi"/>
          <w:sz w:val="22"/>
        </w:rPr>
        <w:t>Переструктурировать</w:t>
      </w:r>
      <w:proofErr w:type="spellEnd"/>
      <w:r w:rsidR="002B6F90" w:rsidRPr="003F4F2B">
        <w:rPr>
          <w:rFonts w:asciiTheme="minorHAnsi" w:eastAsia="Georgia" w:cstheme="minorHAnsi"/>
          <w:sz w:val="22"/>
        </w:rPr>
        <w:t xml:space="preserve"> раздел 2 с выделением подразделов 2.1 и 2.2</w:t>
      </w:r>
    </w:p>
    <w:p w14:paraId="0DE839FF" w14:textId="5C8AD76B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Изменить название раздела 3 на мно</w:t>
      </w:r>
      <w:r w:rsidR="002B6F90" w:rsidRPr="003F4F2B">
        <w:rPr>
          <w:rFonts w:asciiTheme="minorHAnsi" w:eastAsia="Georgia" w:cstheme="minorHAnsi"/>
          <w:sz w:val="22"/>
        </w:rPr>
        <w:t>жественное число</w:t>
      </w:r>
    </w:p>
    <w:p w14:paraId="21059752" w14:textId="53E9BE84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Перенести климатические требования из раздела 3 в раздел 4</w:t>
      </w:r>
    </w:p>
    <w:p w14:paraId="6E8AFAA8" w14:textId="06B765E4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Дополнить описания функций критериями отказа</w:t>
      </w:r>
    </w:p>
    <w:p w14:paraId="64BEDF03" w14:textId="7865C0B3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Детализировать режимы функционирования АС</w:t>
      </w:r>
    </w:p>
    <w:p w14:paraId="097E6A28" w14:textId="77777777" w:rsidR="00001A73" w:rsidRPr="003F4F2B" w:rsidRDefault="002B6F90" w:rsidP="003F4F2B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Во вторую очередь (значительные несоответствия):</w:t>
      </w:r>
    </w:p>
    <w:p w14:paraId="51BB41DE" w14:textId="4938281C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Дополнить раздел 1 недостающей информацией</w:t>
      </w:r>
    </w:p>
    <w:p w14:paraId="17DACA7A" w14:textId="4044A42E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С</w:t>
      </w:r>
      <w:r w:rsidR="002B6F90" w:rsidRPr="003F4F2B">
        <w:rPr>
          <w:rFonts w:asciiTheme="minorHAnsi" w:eastAsia="Georgia" w:cstheme="minorHAnsi"/>
          <w:sz w:val="22"/>
        </w:rPr>
        <w:t>корректировать формулировки отсутствия требований</w:t>
      </w:r>
    </w:p>
    <w:p w14:paraId="3F966238" w14:textId="5D1C0CAC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Детализировать порядок разработки программ обеспечения</w:t>
      </w:r>
    </w:p>
    <w:p w14:paraId="0742C528" w14:textId="77777777" w:rsidR="00001A73" w:rsidRPr="003F4F2B" w:rsidRDefault="002B6F90" w:rsidP="003F4F2B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Рекомендуется (улучшение качества):</w:t>
      </w:r>
    </w:p>
    <w:p w14:paraId="27923599" w14:textId="784CC79D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 xml:space="preserve">Повысить </w:t>
      </w:r>
      <w:proofErr w:type="spellStart"/>
      <w:r w:rsidR="002B6F90" w:rsidRPr="003F4F2B">
        <w:rPr>
          <w:rFonts w:asciiTheme="minorHAnsi" w:eastAsia="Georgia" w:cstheme="minorHAnsi"/>
          <w:sz w:val="22"/>
        </w:rPr>
        <w:t>проверяемость</w:t>
      </w:r>
      <w:proofErr w:type="spellEnd"/>
      <w:r w:rsidR="002B6F90" w:rsidRPr="003F4F2B">
        <w:rPr>
          <w:rFonts w:asciiTheme="minorHAnsi" w:eastAsia="Georgia" w:cstheme="minorHAnsi"/>
          <w:sz w:val="22"/>
        </w:rPr>
        <w:t xml:space="preserve"> и измеримость требований</w:t>
      </w:r>
    </w:p>
    <w:p w14:paraId="2F1EEC8D" w14:textId="7EA10B07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Детализировать требования к интеграциям</w:t>
      </w:r>
    </w:p>
    <w:p w14:paraId="50659904" w14:textId="07678B89" w:rsidR="00001A73" w:rsidRPr="003F4F2B" w:rsidRDefault="007F0A35" w:rsidP="007F0A35">
      <w:pPr>
        <w:spacing w:after="0" w:line="240" w:lineRule="auto"/>
        <w:ind w:left="709"/>
        <w:jc w:val="both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sz w:val="22"/>
        </w:rPr>
        <w:t xml:space="preserve">- </w:t>
      </w:r>
      <w:r w:rsidR="002B6F90" w:rsidRPr="003F4F2B">
        <w:rPr>
          <w:rFonts w:asciiTheme="minorHAnsi" w:eastAsia="Georgia" w:cstheme="minorHAnsi"/>
          <w:sz w:val="22"/>
        </w:rPr>
        <w:t>Добавить методы контроля по</w:t>
      </w:r>
      <w:r w:rsidR="002B6F90" w:rsidRPr="003F4F2B">
        <w:rPr>
          <w:rFonts w:asciiTheme="minorHAnsi" w:eastAsia="Georgia" w:cstheme="minorHAnsi"/>
          <w:sz w:val="22"/>
        </w:rPr>
        <w:t>казателей надёжности</w:t>
      </w:r>
    </w:p>
    <w:p w14:paraId="64AC065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6" w:name="bm_7_4_итоговое_заключение"/>
      <w:r w:rsidRPr="003F4F2B">
        <w:rPr>
          <w:rFonts w:asciiTheme="minorHAnsi" w:eastAsia="Georgia" w:cstheme="minorHAnsi"/>
          <w:b/>
          <w:sz w:val="22"/>
        </w:rPr>
        <w:t>7.4. Итоговое заключение</w:t>
      </w:r>
      <w:bookmarkEnd w:id="26"/>
    </w:p>
    <w:p w14:paraId="367C3A48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eastAsia="Georgia" w:cstheme="minorHAnsi"/>
          <w:sz w:val="22"/>
        </w:rPr>
        <w:t xml:space="preserve">Техническое задание является </w:t>
      </w:r>
      <w:r w:rsidRPr="003F4F2B">
        <w:rPr>
          <w:rFonts w:asciiTheme="minorHAnsi" w:cstheme="minorHAnsi"/>
          <w:b/>
          <w:sz w:val="22"/>
        </w:rPr>
        <w:t>качественным документом</w:t>
      </w:r>
      <w:r w:rsidRPr="003F4F2B">
        <w:rPr>
          <w:rFonts w:asciiTheme="minorHAnsi" w:eastAsia="Georgia" w:cstheme="minorHAnsi"/>
          <w:sz w:val="22"/>
        </w:rPr>
        <w:t xml:space="preserve">, демонстрирующим глубокое понимание предметной области и потребностей заказчика. Выявленные несоответствия ГОСТ 34.602-2020 носят преимущественно формальный </w:t>
      </w:r>
      <w:r w:rsidRPr="003F4F2B">
        <w:rPr>
          <w:rFonts w:asciiTheme="minorHAnsi" w:eastAsia="Georgia" w:cstheme="minorHAnsi"/>
          <w:sz w:val="22"/>
        </w:rPr>
        <w:t xml:space="preserve">характер и </w:t>
      </w:r>
      <w:r w:rsidRPr="003F4F2B">
        <w:rPr>
          <w:rFonts w:asciiTheme="minorHAnsi" w:cstheme="minorHAnsi"/>
          <w:b/>
          <w:sz w:val="22"/>
        </w:rPr>
        <w:t>могут быть устранены путём внесения дополнения к ТЗ</w:t>
      </w:r>
      <w:r w:rsidRPr="003F4F2B">
        <w:rPr>
          <w:rFonts w:asciiTheme="minorHAnsi" w:eastAsia="Georgia" w:cstheme="minorHAnsi"/>
          <w:sz w:val="22"/>
        </w:rPr>
        <w:t xml:space="preserve"> в соответствии с п. 3.5 ГОСТ.</w:t>
      </w:r>
    </w:p>
    <w:p w14:paraId="56D4AD9A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Рекомендация</w:t>
      </w:r>
      <w:proofErr w:type="gramStart"/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Подготовить</w:t>
      </w:r>
      <w:proofErr w:type="gramEnd"/>
      <w:r w:rsidRPr="003F4F2B">
        <w:rPr>
          <w:rFonts w:asciiTheme="minorHAnsi" w:eastAsia="Georgia" w:cstheme="minorHAnsi"/>
          <w:sz w:val="22"/>
        </w:rPr>
        <w:t xml:space="preserve"> дополнение №1 к техническому заданию, в котором устранить все выявленные критичные и значительные несоответствия. После внесения изменени</w:t>
      </w:r>
      <w:r w:rsidRPr="003F4F2B">
        <w:rPr>
          <w:rFonts w:asciiTheme="minorHAnsi" w:eastAsia="Georgia" w:cstheme="minorHAnsi"/>
          <w:sz w:val="22"/>
        </w:rPr>
        <w:t xml:space="preserve">й документ будет </w:t>
      </w:r>
      <w:r w:rsidRPr="003F4F2B">
        <w:rPr>
          <w:rFonts w:asciiTheme="minorHAnsi" w:cstheme="minorHAnsi"/>
          <w:b/>
          <w:sz w:val="22"/>
        </w:rPr>
        <w:t>полностью соответствовать</w:t>
      </w:r>
      <w:r w:rsidRPr="003F4F2B">
        <w:rPr>
          <w:rFonts w:asciiTheme="minorHAnsi" w:eastAsia="Georgia" w:cstheme="minorHAnsi"/>
          <w:sz w:val="22"/>
        </w:rPr>
        <w:t xml:space="preserve"> требованиям ГОСТ 34.602-2020 и может быть использован в качестве основного документа для разработки информационной системы.</w:t>
      </w:r>
    </w:p>
    <w:p w14:paraId="3814D7CB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Срок устранения замечаний:</w:t>
      </w:r>
      <w:r w:rsidRPr="003F4F2B">
        <w:rPr>
          <w:rFonts w:asciiTheme="minorHAnsi" w:eastAsia="Georgia" w:cstheme="minorHAnsi"/>
          <w:sz w:val="22"/>
        </w:rPr>
        <w:t xml:space="preserve"> 5-7 рабочих дней.</w:t>
      </w:r>
    </w:p>
    <w:p w14:paraId="12A76156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Повторная экспертиза</w:t>
      </w:r>
      <w:proofErr w:type="gramStart"/>
      <w:r w:rsidRPr="003F4F2B">
        <w:rPr>
          <w:rFonts w:asciiTheme="minorHAnsi" w:cstheme="minorHAnsi"/>
          <w:b/>
          <w:sz w:val="22"/>
        </w:rPr>
        <w:t>:</w:t>
      </w:r>
      <w:r w:rsidRPr="003F4F2B">
        <w:rPr>
          <w:rFonts w:asciiTheme="minorHAnsi" w:eastAsia="Georgia" w:cstheme="minorHAnsi"/>
          <w:sz w:val="22"/>
        </w:rPr>
        <w:t xml:space="preserve"> Рекомендуется</w:t>
      </w:r>
      <w:proofErr w:type="gramEnd"/>
      <w:r w:rsidRPr="003F4F2B">
        <w:rPr>
          <w:rFonts w:asciiTheme="minorHAnsi" w:eastAsia="Georgia" w:cstheme="minorHAnsi"/>
          <w:sz w:val="22"/>
        </w:rPr>
        <w:t xml:space="preserve"> после вн</w:t>
      </w:r>
      <w:r w:rsidRPr="003F4F2B">
        <w:rPr>
          <w:rFonts w:asciiTheme="minorHAnsi" w:eastAsia="Georgia" w:cstheme="minorHAnsi"/>
          <w:sz w:val="22"/>
        </w:rPr>
        <w:t>есения изменений.</w:t>
      </w:r>
    </w:p>
    <w:p w14:paraId="3A4DEADF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3FD9F7CA">
          <v:rect id="_x0000_i1630" alt="" style="width:434.5pt;height:.05pt;mso-width-percent:0;mso-height-percent:0;mso-width-percent:0;mso-height-percent:0" o:hralign="center" o:hrstd="t" o:hr="t"/>
        </w:pict>
      </w:r>
    </w:p>
    <w:p w14:paraId="5A38438D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bookmarkStart w:id="27" w:name="приложение_а_контрольный_чеклист_f904d7"/>
      <w:r w:rsidRPr="003F4F2B">
        <w:rPr>
          <w:rFonts w:asciiTheme="minorHAnsi" w:eastAsia="Georgia" w:cstheme="minorHAnsi"/>
          <w:b/>
          <w:sz w:val="22"/>
        </w:rPr>
        <w:t>ПРИЛОЖЕНИЕ А. КОНТРОЛЬНЫЙ ЧЕКЛИСТ СООТВЕТСТВИЯ ГОСТ 34.602-2020</w:t>
      </w:r>
      <w:bookmarkEnd w:id="2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00"/>
        <w:gridCol w:w="5353"/>
        <w:gridCol w:w="1701"/>
        <w:gridCol w:w="2257"/>
      </w:tblGrid>
      <w:tr w:rsidR="007F0A35" w:rsidRPr="003F4F2B" w14:paraId="0162D871" w14:textId="165F2291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4708F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№</w:t>
            </w:r>
          </w:p>
        </w:tc>
        <w:tc>
          <w:tcPr>
            <w:tcW w:w="535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EECD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Требование ГОСТ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124F0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Статус</w:t>
            </w:r>
          </w:p>
        </w:tc>
        <w:tc>
          <w:tcPr>
            <w:tcW w:w="22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DD410" w14:textId="76C126FC" w:rsidR="007F0A35" w:rsidRPr="003F4F2B" w:rsidRDefault="007F0A35" w:rsidP="007F0A35">
            <w:pPr>
              <w:jc w:val="center"/>
              <w:rPr>
                <w:rFonts w:asciiTheme="minorHAnsi" w:cstheme="minorHAnsi"/>
                <w:b/>
                <w:sz w:val="22"/>
              </w:rPr>
            </w:pPr>
            <w:r>
              <w:rPr>
                <w:rFonts w:asciiTheme="minorHAnsi" w:cstheme="minorHAnsi"/>
                <w:b/>
                <w:sz w:val="22"/>
              </w:rPr>
              <w:t>Отчет о выполнении</w:t>
            </w:r>
            <w:r w:rsidR="00413960">
              <w:rPr>
                <w:rFonts w:asciiTheme="minorHAnsi" w:cstheme="minorHAnsi"/>
                <w:b/>
                <w:sz w:val="22"/>
              </w:rPr>
              <w:t xml:space="preserve"> (нажать)</w:t>
            </w:r>
          </w:p>
        </w:tc>
      </w:tr>
      <w:tr w:rsidR="007F0A35" w:rsidRPr="003F4F2B" w14:paraId="14940CBE" w14:textId="3F7D5D47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624F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Структура документа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0431C" w14:textId="3F0A6CB5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6C31EB01" w14:textId="38CB6C9A" w:rsidTr="00413960">
        <w:trPr>
          <w:cantSplit/>
          <w:trHeight w:val="47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9962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0C190A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Наличие всех 10 обязательных разделов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D6817A" w14:textId="610F7B64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87229828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6F122B35" w14:textId="7D75269E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4D1885DF" w14:textId="2710733C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167D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0CA20B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Правильная последовательность разделов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6C6E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208769018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D219CB0" w14:textId="4184455A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E8B9C8C" w14:textId="4D84E840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4A30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3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387F871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Наличие титульного листа с грифом утверждения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6EF3C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255049030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7ECEB0B2" w14:textId="62321C63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3765A0D5" w14:textId="5A5D8783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16C9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4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7AB0C75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Наличие подписей на последнем листе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CE5B7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616448238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51248754" w14:textId="0AF8DDEC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0228CD8F" w14:textId="01687A16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7CEE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lastRenderedPageBreak/>
              <w:t>Раздел 1. Общие сведения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045E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020BBFE7" w14:textId="11278E30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29A6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5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4BCB1945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Полное наименование АС и условное обозначение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955C8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281850617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586746F" w14:textId="2FC84896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73A972D3" w14:textId="022D8FDF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DA30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6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46F3765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Шифр темы (при наличии)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10E18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1663736010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28F50906" w14:textId="7045FE1E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0F57E97" w14:textId="5B67E8B2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06F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7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10C3AE9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Наименование заказчика и разработчика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0E984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872447265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C56EA61" w14:textId="54F52AAE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383F979" w14:textId="6D6A4C6C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63EA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8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B9F21D5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Перечень документов-оснований с указанием утверждения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E197A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192912282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2202CC7D" w14:textId="531E86B7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0C21066" w14:textId="606B979F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6711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9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572D934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Плановые сроки работ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77609D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438287671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1AA4A227" w14:textId="089F6C5A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28515D5" w14:textId="38ED8185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BD6B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10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B693D7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Источники и порядок финансирования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68CCC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83730404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0A8E8C82" w14:textId="5C1D07C2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66FBA30" w14:textId="19B10BC1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36BE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2. Цели и назначение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CAB4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421E93BD" w14:textId="3EE2A2AC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6968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11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A09CA1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Подраздел "Цели создания АС"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9B3A76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048684733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178773F5" w14:textId="7AE7CD23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C413227" w14:textId="42783ED1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68F7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12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3E8A2E2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Подраздел "Назначение АС"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198647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1399551973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1A0EB657" w14:textId="73EFD591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30004D0F" w14:textId="4175D5FC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CC45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13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6402658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Критерии оценки достижения целей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FEE76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514061043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609F0F18" w14:textId="55CB1BF0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08DB3882" w14:textId="5112F0CC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0ED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3. Характеристика объектов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C9D3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686C35D0" w14:textId="1F1868C1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3840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14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50BBFDB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Правильное название раздела (множественное число)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01502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❌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671719597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06776DD0" w14:textId="26C3E926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2E77504" w14:textId="2EBC72CB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96A5F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15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7352710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Основные сведения об объекте автоматизации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C66A4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985531802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0E8CB25C" w14:textId="01295427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0681CF52" w14:textId="46A33A61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0EAC7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16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0BBA359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Условия эксплуатации объекта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7632A6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139431613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7F037599" w14:textId="666CC48C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091BCD89" w14:textId="42C37108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B208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Раздел 4. Требования к АС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422E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77AEB19A" w14:textId="0B4B3649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8C93B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17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083C825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структуре АС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6166B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344331841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5F6E3D7F" w14:textId="5852A326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0751F3F0" w14:textId="233A2D12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05E7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18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51944535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функциям с критериями отказа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2FDD8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359508805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09DFCFA7" w14:textId="72F45B73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7F362E50" w14:textId="6A2DF16A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7EFA3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19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41813BE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Требования к видам обеспечения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E4A26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1187707760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7F934EBD" w14:textId="2BB956AB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F2FE63A" w14:textId="5140A3B1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BB36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20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5C3EC93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Общие технические требования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B934E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8256716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7D4A108" w14:textId="4850ADB4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24CF1803" w14:textId="733280AD" w:rsidTr="007F0A35">
        <w:trPr>
          <w:cantSplit/>
          <w:tblCellSpacing w:w="0" w:type="dxa"/>
          <w:jc w:val="center"/>
        </w:trPr>
        <w:tc>
          <w:tcPr>
            <w:tcW w:w="835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0043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b/>
                <w:sz w:val="22"/>
              </w:rPr>
              <w:t>Остальные разделы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F65B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b/>
                <w:sz w:val="22"/>
              </w:rPr>
            </w:pPr>
          </w:p>
        </w:tc>
      </w:tr>
      <w:tr w:rsidR="007F0A35" w:rsidRPr="003F4F2B" w14:paraId="4BFBFE89" w14:textId="796DAA24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8F6F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21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1988483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5: Состав и содержание работ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463215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270311853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7F251BBD" w14:textId="4756FB79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72DF633B" w14:textId="4DA61AD2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09C5F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22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1E5BB0BF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6: Порядок разработки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9846C2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571269545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785FB92F" w14:textId="1BC7707C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3B1087F" w14:textId="0B504A8C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EB7B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23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270A7C8A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7: Порядок контроля и приемки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586F41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-170462658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224883C0" w14:textId="0FE659AE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6C89BE5E" w14:textId="52F31AA4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FE1F4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24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15AC241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8: Подготовка объекта к вводу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F2112E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638998478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5351E0C4" w14:textId="622778E7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7C415611" w14:textId="07289B38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8FFE0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lastRenderedPageBreak/>
              <w:t>25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205D2B97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9: Требования к документированию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5DF308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⚠</w:t>
            </w:r>
            <w:r w:rsidRPr="003F4F2B">
              <w:rPr>
                <w:rFonts w:asciiTheme="minorHAnsi" w:eastAsia="Georgia" w:cstheme="minorHAnsi"/>
                <w:sz w:val="22"/>
              </w:rPr>
              <w:t>️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1051495527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BD768EB" w14:textId="7F030F30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  <w:tr w:rsidR="007F0A35" w:rsidRPr="003F4F2B" w14:paraId="557EE4D5" w14:textId="51E0D457" w:rsidTr="007F0A3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FB40C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cstheme="minorHAnsi"/>
                <w:sz w:val="22"/>
              </w:rPr>
              <w:t>26</w:t>
            </w:r>
          </w:p>
        </w:tc>
        <w:tc>
          <w:tcPr>
            <w:tcW w:w="5353" w:type="dxa"/>
            <w:tcBorders>
              <w:bottom w:val="single" w:sz="8" w:space="0" w:color="000000"/>
              <w:right w:val="single" w:sz="8" w:space="0" w:color="000000"/>
            </w:tcBorders>
          </w:tcPr>
          <w:p w14:paraId="30FB2387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Theme="minorHAnsi" w:eastAsia="Georgia" w:cstheme="minorHAnsi"/>
                <w:sz w:val="22"/>
              </w:rPr>
              <w:t>Раздел 10: Источники разработки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EAC90" w14:textId="77777777" w:rsidR="007F0A35" w:rsidRPr="003F4F2B" w:rsidRDefault="007F0A35" w:rsidP="003F4F2B">
            <w:pPr>
              <w:ind w:firstLine="709"/>
              <w:jc w:val="both"/>
              <w:rPr>
                <w:rFonts w:asciiTheme="minorHAnsi" w:cstheme="minorHAnsi"/>
                <w:sz w:val="22"/>
              </w:rPr>
            </w:pPr>
            <w:r w:rsidRPr="003F4F2B">
              <w:rPr>
                <w:rFonts w:ascii="Segoe UI Emoji" w:eastAsia="Georgia" w:hAnsi="Segoe UI Emoji" w:cs="Segoe UI Emoji"/>
                <w:sz w:val="22"/>
              </w:rPr>
              <w:t>✅</w:t>
            </w:r>
          </w:p>
        </w:tc>
        <w:sdt>
          <w:sdtPr>
            <w:rPr>
              <w:rFonts w:ascii="Segoe UI Emoji" w:eastAsia="Georgia" w:hAnsi="Segoe UI Emoji" w:cs="Segoe UI Emoji"/>
              <w:sz w:val="22"/>
            </w:rPr>
            <w:id w:val="2085103217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257" w:type="dxa"/>
                <w:tcBorders>
                  <w:bottom w:val="single" w:sz="8" w:space="0" w:color="000000"/>
                  <w:right w:val="single" w:sz="8" w:space="0" w:color="000000"/>
                </w:tcBorders>
              </w:tcPr>
              <w:p w14:paraId="393EE6B2" w14:textId="7CC2ABDC" w:rsidR="007F0A35" w:rsidRPr="003F4F2B" w:rsidRDefault="00413960" w:rsidP="003F4F2B">
                <w:pPr>
                  <w:ind w:firstLine="709"/>
                  <w:jc w:val="both"/>
                  <w:rPr>
                    <w:rFonts w:ascii="Segoe UI Emoji" w:eastAsia="Georgia" w:hAnsi="Segoe UI Emoji" w:cs="Segoe UI Emoji"/>
                    <w:sz w:val="22"/>
                  </w:rPr>
                </w:pPr>
                <w:r>
                  <w:rPr>
                    <w:rFonts w:ascii="MS Gothic" w:eastAsia="MS Gothic" w:hAnsi="MS Gothic" w:cs="Segoe UI Emoji" w:hint="eastAsia"/>
                    <w:sz w:val="22"/>
                  </w:rPr>
                  <w:t>☐</w:t>
                </w:r>
              </w:p>
            </w:tc>
          </w:sdtContent>
        </w:sdt>
      </w:tr>
    </w:tbl>
    <w:p w14:paraId="001D9507" w14:textId="77777777" w:rsidR="00001A73" w:rsidRPr="003F4F2B" w:rsidRDefault="00001A73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p w14:paraId="09EAD243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b/>
          <w:sz w:val="22"/>
        </w:rPr>
        <w:t>Условные обозначения:</w:t>
      </w:r>
    </w:p>
    <w:p w14:paraId="109107F8" w14:textId="77777777" w:rsidR="00001A73" w:rsidRPr="003F4F2B" w:rsidRDefault="002B6F90" w:rsidP="003F4F2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✅</w:t>
      </w:r>
      <w:r w:rsidRPr="003F4F2B">
        <w:rPr>
          <w:rFonts w:asciiTheme="minorHAnsi" w:eastAsia="Georgia" w:cstheme="minorHAnsi"/>
          <w:sz w:val="22"/>
        </w:rPr>
        <w:t xml:space="preserve"> Соответствует полностью</w:t>
      </w:r>
    </w:p>
    <w:p w14:paraId="26EB7CB8" w14:textId="77777777" w:rsidR="00001A73" w:rsidRPr="003F4F2B" w:rsidRDefault="002B6F90" w:rsidP="003F4F2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⚠</w:t>
      </w:r>
      <w:r w:rsidRPr="003F4F2B">
        <w:rPr>
          <w:rFonts w:asciiTheme="minorHAnsi" w:eastAsia="Georgia" w:cstheme="minorHAnsi"/>
          <w:sz w:val="22"/>
        </w:rPr>
        <w:t>️</w:t>
      </w:r>
      <w:r w:rsidRPr="003F4F2B">
        <w:rPr>
          <w:rFonts w:asciiTheme="minorHAnsi" w:eastAsia="Georgia" w:cstheme="minorHAnsi"/>
          <w:sz w:val="22"/>
        </w:rPr>
        <w:t xml:space="preserve"> Требует корректировки</w:t>
      </w:r>
    </w:p>
    <w:p w14:paraId="331C5BF3" w14:textId="0A6570AE" w:rsidR="00001A73" w:rsidRPr="00413960" w:rsidRDefault="002B6F90" w:rsidP="003F4F2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 w:rsidRPr="003F4F2B">
        <w:rPr>
          <w:rFonts w:ascii="Segoe UI Emoji" w:eastAsia="Georgia" w:hAnsi="Segoe UI Emoji" w:cs="Segoe UI Emoji"/>
          <w:sz w:val="22"/>
        </w:rPr>
        <w:t>❌</w:t>
      </w:r>
      <w:r w:rsidRPr="003F4F2B">
        <w:rPr>
          <w:rFonts w:asciiTheme="minorHAnsi" w:eastAsia="Georgia" w:cstheme="minorHAnsi"/>
          <w:sz w:val="22"/>
        </w:rPr>
        <w:t xml:space="preserve"> Не соответствует</w:t>
      </w:r>
    </w:p>
    <w:p w14:paraId="70A074A9" w14:textId="7F5A16C8" w:rsidR="00413960" w:rsidRPr="003F4F2B" w:rsidRDefault="00413960" w:rsidP="003F4F2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Theme="minorHAnsi" w:cstheme="minorHAnsi"/>
          <w:sz w:val="22"/>
        </w:rPr>
      </w:pPr>
      <w:r>
        <w:rPr>
          <w:rFonts w:asciiTheme="minorHAnsi" w:cstheme="minorHAnsi"/>
          <w:sz w:val="22"/>
        </w:rPr>
        <w:t xml:space="preserve">  </w:t>
      </w:r>
      <w:sdt>
        <w:sdtPr>
          <w:rPr>
            <w:rFonts w:ascii="Segoe UI Emoji" w:eastAsia="Georgia" w:hAnsi="Segoe UI Emoji" w:cs="Segoe UI Emoji"/>
            <w:sz w:val="22"/>
          </w:rPr>
          <w:id w:val="172518431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Segoe UI Emoji" w:eastAsia="Georgia" w:hAnsi="Segoe UI Emoji" w:cs="Segoe UI Emoji"/>
              <w:sz w:val="22"/>
            </w:rPr>
            <w:sym w:font="Wingdings 2" w:char="F052"/>
          </w:r>
        </w:sdtContent>
      </w:sdt>
      <w:r>
        <w:rPr>
          <w:rFonts w:asciiTheme="minorHAnsi" w:cstheme="minorHAnsi"/>
          <w:sz w:val="22"/>
        </w:rPr>
        <w:t xml:space="preserve">  Проверено         </w:t>
      </w:r>
    </w:p>
    <w:p w14:paraId="620044D7" w14:textId="77777777" w:rsidR="00001A73" w:rsidRPr="003F4F2B" w:rsidRDefault="002B6F90" w:rsidP="003F4F2B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 w:rsidRPr="003F4F2B">
        <w:rPr>
          <w:rFonts w:asciiTheme="minorHAnsi" w:cstheme="minorHAnsi"/>
          <w:noProof/>
          <w:sz w:val="22"/>
        </w:rPr>
        <w:pict w14:anchorId="2803C5C5">
          <v:rect id="_x0000_i1631" alt="" style="width:434.5pt;height:.05pt;mso-width-percent:0;mso-height-percent:0;mso-width-percent:0;mso-height-percent:0" o:hralign="center" o:hrstd="t" o:hr="t"/>
        </w:pict>
      </w:r>
    </w:p>
    <w:p w14:paraId="182BE2CD" w14:textId="2D951C22" w:rsidR="003F4F2B" w:rsidRDefault="003F4F2B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4C6522FC" w14:textId="5EFC0732" w:rsidR="002B6F90" w:rsidRDefault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05ACE75A" w14:textId="69B074D0" w:rsidR="002B6F90" w:rsidRDefault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Проверил _________________________________дата________________________</w:t>
      </w:r>
    </w:p>
    <w:p w14:paraId="317E3EAF" w14:textId="3DFADD29" w:rsidR="002B6F90" w:rsidRDefault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Суть корректировок</w:t>
      </w:r>
    </w:p>
    <w:p w14:paraId="4BCE4711" w14:textId="77777777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02F27F59" w14:textId="672D316E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Проверил _________________________________дата________________________</w:t>
      </w:r>
    </w:p>
    <w:p w14:paraId="2C0C1C66" w14:textId="77777777" w:rsidR="002B6F90" w:rsidRP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>
        <w:rPr>
          <w:rFonts w:asciiTheme="minorHAnsi" w:cstheme="minorHAnsi"/>
          <w:b/>
          <w:sz w:val="22"/>
        </w:rPr>
        <w:t>Суть корректировок</w:t>
      </w:r>
    </w:p>
    <w:p w14:paraId="7F726BE9" w14:textId="77777777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0932AF8A" w14:textId="4389258D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Проверил _________________________________дата________________________</w:t>
      </w:r>
    </w:p>
    <w:p w14:paraId="7884EB50" w14:textId="77777777" w:rsidR="002B6F90" w:rsidRP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>
        <w:rPr>
          <w:rFonts w:asciiTheme="minorHAnsi" w:cstheme="minorHAnsi"/>
          <w:b/>
          <w:sz w:val="22"/>
        </w:rPr>
        <w:t>Суть корректировок</w:t>
      </w:r>
    </w:p>
    <w:p w14:paraId="73D661A7" w14:textId="77777777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1E446662" w14:textId="63A2B3BE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Проверил _________________________________дата________________________</w:t>
      </w:r>
    </w:p>
    <w:p w14:paraId="41187D11" w14:textId="77777777" w:rsidR="002B6F90" w:rsidRP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>
        <w:rPr>
          <w:rFonts w:asciiTheme="minorHAnsi" w:cstheme="minorHAnsi"/>
          <w:b/>
          <w:sz w:val="22"/>
        </w:rPr>
        <w:t>Суть корректировок</w:t>
      </w:r>
    </w:p>
    <w:p w14:paraId="32F7492C" w14:textId="77777777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</w:p>
    <w:p w14:paraId="6382C93E" w14:textId="026D3783" w:rsid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b/>
          <w:sz w:val="22"/>
        </w:rPr>
      </w:pPr>
      <w:r>
        <w:rPr>
          <w:rFonts w:asciiTheme="minorHAnsi" w:cstheme="minorHAnsi"/>
          <w:b/>
          <w:sz w:val="22"/>
        </w:rPr>
        <w:t>Проверил _________________________________дата________________________</w:t>
      </w:r>
    </w:p>
    <w:p w14:paraId="2B6F4816" w14:textId="77777777" w:rsidR="002B6F90" w:rsidRPr="002B6F90" w:rsidRDefault="002B6F90" w:rsidP="002B6F90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  <w:r>
        <w:rPr>
          <w:rFonts w:asciiTheme="minorHAnsi" w:cstheme="minorHAnsi"/>
          <w:b/>
          <w:sz w:val="22"/>
        </w:rPr>
        <w:t>Суть корректировок</w:t>
      </w:r>
    </w:p>
    <w:p w14:paraId="0BAD0F5A" w14:textId="77777777" w:rsidR="002B6F90" w:rsidRPr="002B6F90" w:rsidRDefault="002B6F90">
      <w:pPr>
        <w:spacing w:after="0" w:line="240" w:lineRule="auto"/>
        <w:ind w:firstLine="709"/>
        <w:jc w:val="both"/>
        <w:rPr>
          <w:rFonts w:asciiTheme="minorHAnsi" w:cstheme="minorHAnsi"/>
          <w:sz w:val="22"/>
        </w:rPr>
      </w:pPr>
    </w:p>
    <w:sectPr w:rsidR="002B6F90" w:rsidRPr="002B6F90" w:rsidSect="003F4F2B">
      <w:pgSz w:w="12240" w:h="15840"/>
      <w:pgMar w:top="1415" w:right="758" w:bottom="1415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71108A"/>
    <w:multiLevelType w:val="hybridMultilevel"/>
    <w:tmpl w:val="7786EBA2"/>
    <w:lvl w:ilvl="0" w:tplc="B3FA35C0">
      <w:numFmt w:val="bullet"/>
      <w:lvlText w:val="-"/>
      <w:lvlJc w:val="left"/>
      <w:pPr>
        <w:ind w:left="720" w:hanging="360"/>
      </w:pPr>
      <w:rPr>
        <w:rFonts w:ascii="Calibri" w:eastAsia="Georg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87A"/>
    <w:multiLevelType w:val="hybridMultilevel"/>
    <w:tmpl w:val="289EA8DE"/>
    <w:lvl w:ilvl="0" w:tplc="D368BE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04E04">
      <w:numFmt w:val="decimal"/>
      <w:lvlText w:val=""/>
      <w:lvlJc w:val="left"/>
    </w:lvl>
    <w:lvl w:ilvl="2" w:tplc="81A63954">
      <w:numFmt w:val="decimal"/>
      <w:lvlText w:val=""/>
      <w:lvlJc w:val="left"/>
    </w:lvl>
    <w:lvl w:ilvl="3" w:tplc="A8846278">
      <w:numFmt w:val="decimal"/>
      <w:lvlText w:val=""/>
      <w:lvlJc w:val="left"/>
    </w:lvl>
    <w:lvl w:ilvl="4" w:tplc="1C7E86BE">
      <w:numFmt w:val="decimal"/>
      <w:lvlText w:val=""/>
      <w:lvlJc w:val="left"/>
    </w:lvl>
    <w:lvl w:ilvl="5" w:tplc="9F7CD71C">
      <w:numFmt w:val="decimal"/>
      <w:lvlText w:val=""/>
      <w:lvlJc w:val="left"/>
    </w:lvl>
    <w:lvl w:ilvl="6" w:tplc="D8FCBD8C">
      <w:numFmt w:val="decimal"/>
      <w:lvlText w:val=""/>
      <w:lvlJc w:val="left"/>
    </w:lvl>
    <w:lvl w:ilvl="7" w:tplc="4DE256EA">
      <w:numFmt w:val="decimal"/>
      <w:lvlText w:val=""/>
      <w:lvlJc w:val="left"/>
    </w:lvl>
    <w:lvl w:ilvl="8" w:tplc="DC44A064">
      <w:numFmt w:val="decimal"/>
      <w:lvlText w:val=""/>
      <w:lvlJc w:val="left"/>
    </w:lvl>
  </w:abstractNum>
  <w:abstractNum w:abstractNumId="2" w15:restartNumberingAfterBreak="0">
    <w:nsid w:val="4221329E"/>
    <w:multiLevelType w:val="hybridMultilevel"/>
    <w:tmpl w:val="442E1CBA"/>
    <w:lvl w:ilvl="0" w:tplc="8E18B4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DEBC1A">
      <w:numFmt w:val="decimal"/>
      <w:lvlText w:val=""/>
      <w:lvlJc w:val="left"/>
    </w:lvl>
    <w:lvl w:ilvl="2" w:tplc="CD745B6E">
      <w:numFmt w:val="decimal"/>
      <w:lvlText w:val=""/>
      <w:lvlJc w:val="left"/>
    </w:lvl>
    <w:lvl w:ilvl="3" w:tplc="EC180EA4">
      <w:numFmt w:val="decimal"/>
      <w:lvlText w:val=""/>
      <w:lvlJc w:val="left"/>
    </w:lvl>
    <w:lvl w:ilvl="4" w:tplc="E884BE80">
      <w:numFmt w:val="decimal"/>
      <w:lvlText w:val=""/>
      <w:lvlJc w:val="left"/>
    </w:lvl>
    <w:lvl w:ilvl="5" w:tplc="A82C30E2">
      <w:numFmt w:val="decimal"/>
      <w:lvlText w:val=""/>
      <w:lvlJc w:val="left"/>
    </w:lvl>
    <w:lvl w:ilvl="6" w:tplc="AAA64062">
      <w:numFmt w:val="decimal"/>
      <w:lvlText w:val=""/>
      <w:lvlJc w:val="left"/>
    </w:lvl>
    <w:lvl w:ilvl="7" w:tplc="6AD0166A">
      <w:numFmt w:val="decimal"/>
      <w:lvlText w:val=""/>
      <w:lvlJc w:val="left"/>
    </w:lvl>
    <w:lvl w:ilvl="8" w:tplc="2EE693AA">
      <w:numFmt w:val="decimal"/>
      <w:lvlText w:val=""/>
      <w:lvlJc w:val="left"/>
    </w:lvl>
  </w:abstractNum>
  <w:abstractNum w:abstractNumId="3" w15:restartNumberingAfterBreak="0">
    <w:nsid w:val="4C4369B9"/>
    <w:multiLevelType w:val="hybridMultilevel"/>
    <w:tmpl w:val="4C244FBA"/>
    <w:lvl w:ilvl="0" w:tplc="2424F0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882D52">
      <w:numFmt w:val="decimal"/>
      <w:lvlText w:val=""/>
      <w:lvlJc w:val="left"/>
    </w:lvl>
    <w:lvl w:ilvl="2" w:tplc="1E3C4FF8">
      <w:numFmt w:val="decimal"/>
      <w:lvlText w:val=""/>
      <w:lvlJc w:val="left"/>
    </w:lvl>
    <w:lvl w:ilvl="3" w:tplc="49D264E6">
      <w:numFmt w:val="decimal"/>
      <w:lvlText w:val=""/>
      <w:lvlJc w:val="left"/>
    </w:lvl>
    <w:lvl w:ilvl="4" w:tplc="68702A02">
      <w:numFmt w:val="decimal"/>
      <w:lvlText w:val=""/>
      <w:lvlJc w:val="left"/>
    </w:lvl>
    <w:lvl w:ilvl="5" w:tplc="0CAC6A52">
      <w:numFmt w:val="decimal"/>
      <w:lvlText w:val=""/>
      <w:lvlJc w:val="left"/>
    </w:lvl>
    <w:lvl w:ilvl="6" w:tplc="254085EC">
      <w:numFmt w:val="decimal"/>
      <w:lvlText w:val=""/>
      <w:lvlJc w:val="left"/>
    </w:lvl>
    <w:lvl w:ilvl="7" w:tplc="5014A3E6">
      <w:numFmt w:val="decimal"/>
      <w:lvlText w:val=""/>
      <w:lvlJc w:val="left"/>
    </w:lvl>
    <w:lvl w:ilvl="8" w:tplc="1E1686FA">
      <w:numFmt w:val="decimal"/>
      <w:lvlText w:val=""/>
      <w:lvlJc w:val="left"/>
    </w:lvl>
  </w:abstractNum>
  <w:abstractNum w:abstractNumId="4" w15:restartNumberingAfterBreak="0">
    <w:nsid w:val="4F140B4C"/>
    <w:multiLevelType w:val="hybridMultilevel"/>
    <w:tmpl w:val="1AAA54E0"/>
    <w:lvl w:ilvl="0" w:tplc="99E0A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9E629C">
      <w:numFmt w:val="decimal"/>
      <w:lvlText w:val=""/>
      <w:lvlJc w:val="left"/>
    </w:lvl>
    <w:lvl w:ilvl="2" w:tplc="5FACA644">
      <w:numFmt w:val="decimal"/>
      <w:lvlText w:val=""/>
      <w:lvlJc w:val="left"/>
    </w:lvl>
    <w:lvl w:ilvl="3" w:tplc="08A4D420">
      <w:numFmt w:val="decimal"/>
      <w:lvlText w:val=""/>
      <w:lvlJc w:val="left"/>
    </w:lvl>
    <w:lvl w:ilvl="4" w:tplc="739818EE">
      <w:numFmt w:val="decimal"/>
      <w:lvlText w:val=""/>
      <w:lvlJc w:val="left"/>
    </w:lvl>
    <w:lvl w:ilvl="5" w:tplc="E82429A2">
      <w:numFmt w:val="decimal"/>
      <w:lvlText w:val=""/>
      <w:lvlJc w:val="left"/>
    </w:lvl>
    <w:lvl w:ilvl="6" w:tplc="9E862B7C">
      <w:numFmt w:val="decimal"/>
      <w:lvlText w:val=""/>
      <w:lvlJc w:val="left"/>
    </w:lvl>
    <w:lvl w:ilvl="7" w:tplc="A0AEB838">
      <w:numFmt w:val="decimal"/>
      <w:lvlText w:val=""/>
      <w:lvlJc w:val="left"/>
    </w:lvl>
    <w:lvl w:ilvl="8" w:tplc="F04AD1B0">
      <w:numFmt w:val="decimal"/>
      <w:lvlText w:val=""/>
      <w:lvlJc w:val="left"/>
    </w:lvl>
  </w:abstractNum>
  <w:abstractNum w:abstractNumId="5" w15:restartNumberingAfterBreak="0">
    <w:nsid w:val="615248F7"/>
    <w:multiLevelType w:val="hybridMultilevel"/>
    <w:tmpl w:val="F02C76F2"/>
    <w:lvl w:ilvl="0" w:tplc="920658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EC68AE">
      <w:numFmt w:val="decimal"/>
      <w:lvlText w:val=""/>
      <w:lvlJc w:val="left"/>
    </w:lvl>
    <w:lvl w:ilvl="2" w:tplc="49CA563C">
      <w:numFmt w:val="decimal"/>
      <w:lvlText w:val=""/>
      <w:lvlJc w:val="left"/>
    </w:lvl>
    <w:lvl w:ilvl="3" w:tplc="BBD21452">
      <w:numFmt w:val="decimal"/>
      <w:lvlText w:val=""/>
      <w:lvlJc w:val="left"/>
    </w:lvl>
    <w:lvl w:ilvl="4" w:tplc="02C8FBA6">
      <w:numFmt w:val="decimal"/>
      <w:lvlText w:val=""/>
      <w:lvlJc w:val="left"/>
    </w:lvl>
    <w:lvl w:ilvl="5" w:tplc="D91EF9DE">
      <w:numFmt w:val="decimal"/>
      <w:lvlText w:val=""/>
      <w:lvlJc w:val="left"/>
    </w:lvl>
    <w:lvl w:ilvl="6" w:tplc="62B05672">
      <w:numFmt w:val="decimal"/>
      <w:lvlText w:val=""/>
      <w:lvlJc w:val="left"/>
    </w:lvl>
    <w:lvl w:ilvl="7" w:tplc="A8AAFE5E">
      <w:numFmt w:val="decimal"/>
      <w:lvlText w:val=""/>
      <w:lvlJc w:val="left"/>
    </w:lvl>
    <w:lvl w:ilvl="8" w:tplc="E7460584">
      <w:numFmt w:val="decimal"/>
      <w:lvlText w:val=""/>
      <w:lvlJc w:val="left"/>
    </w:lvl>
  </w:abstractNum>
  <w:abstractNum w:abstractNumId="6" w15:restartNumberingAfterBreak="0">
    <w:nsid w:val="6C606A8D"/>
    <w:multiLevelType w:val="hybridMultilevel"/>
    <w:tmpl w:val="D96EF700"/>
    <w:lvl w:ilvl="0" w:tplc="764E1F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50803A">
      <w:numFmt w:val="decimal"/>
      <w:lvlText w:val=""/>
      <w:lvlJc w:val="left"/>
    </w:lvl>
    <w:lvl w:ilvl="2" w:tplc="AC8E5BAE">
      <w:numFmt w:val="decimal"/>
      <w:lvlText w:val=""/>
      <w:lvlJc w:val="left"/>
    </w:lvl>
    <w:lvl w:ilvl="3" w:tplc="B5D4FD50">
      <w:numFmt w:val="decimal"/>
      <w:lvlText w:val=""/>
      <w:lvlJc w:val="left"/>
    </w:lvl>
    <w:lvl w:ilvl="4" w:tplc="711C9D3E">
      <w:numFmt w:val="decimal"/>
      <w:lvlText w:val=""/>
      <w:lvlJc w:val="left"/>
    </w:lvl>
    <w:lvl w:ilvl="5" w:tplc="CA3013D4">
      <w:numFmt w:val="decimal"/>
      <w:lvlText w:val=""/>
      <w:lvlJc w:val="left"/>
    </w:lvl>
    <w:lvl w:ilvl="6" w:tplc="2A566E6E">
      <w:numFmt w:val="decimal"/>
      <w:lvlText w:val=""/>
      <w:lvlJc w:val="left"/>
    </w:lvl>
    <w:lvl w:ilvl="7" w:tplc="CB2C10C4">
      <w:numFmt w:val="decimal"/>
      <w:lvlText w:val=""/>
      <w:lvlJc w:val="left"/>
    </w:lvl>
    <w:lvl w:ilvl="8" w:tplc="7104254E">
      <w:numFmt w:val="decimal"/>
      <w:lvlText w:val=""/>
      <w:lvlJc w:val="left"/>
    </w:lvl>
  </w:abstractNum>
  <w:abstractNum w:abstractNumId="7" w15:restartNumberingAfterBreak="0">
    <w:nsid w:val="76404E9F"/>
    <w:multiLevelType w:val="hybridMultilevel"/>
    <w:tmpl w:val="DDDE288E"/>
    <w:lvl w:ilvl="0" w:tplc="4D9E31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64EBFF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E46D3A2">
      <w:numFmt w:val="decimal"/>
      <w:lvlText w:val=""/>
      <w:lvlJc w:val="left"/>
    </w:lvl>
    <w:lvl w:ilvl="3" w:tplc="82EAC430">
      <w:numFmt w:val="decimal"/>
      <w:lvlText w:val=""/>
      <w:lvlJc w:val="left"/>
    </w:lvl>
    <w:lvl w:ilvl="4" w:tplc="057812BC">
      <w:numFmt w:val="decimal"/>
      <w:lvlText w:val=""/>
      <w:lvlJc w:val="left"/>
    </w:lvl>
    <w:lvl w:ilvl="5" w:tplc="37B209EC">
      <w:numFmt w:val="decimal"/>
      <w:lvlText w:val=""/>
      <w:lvlJc w:val="left"/>
    </w:lvl>
    <w:lvl w:ilvl="6" w:tplc="1778DADC">
      <w:numFmt w:val="decimal"/>
      <w:lvlText w:val=""/>
      <w:lvlJc w:val="left"/>
    </w:lvl>
    <w:lvl w:ilvl="7" w:tplc="DBB8D92C">
      <w:numFmt w:val="decimal"/>
      <w:lvlText w:val=""/>
      <w:lvlJc w:val="left"/>
    </w:lvl>
    <w:lvl w:ilvl="8" w:tplc="097E8C82">
      <w:numFmt w:val="decimal"/>
      <w:lvlText w:val=""/>
      <w:lvlJc w:val="left"/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A73"/>
    <w:rsid w:val="00001A73"/>
    <w:rsid w:val="002B6F90"/>
    <w:rsid w:val="003F4F2B"/>
    <w:rsid w:val="00413960"/>
    <w:rsid w:val="007F0A35"/>
    <w:rsid w:val="00D4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D670C79"/>
  <w15:docId w15:val="{F236C834-BE71-4BF0-A197-7D87100B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3F4F2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F0A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2474</Words>
  <Characters>14104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Иванов Денис Сергеевич</cp:lastModifiedBy>
  <cp:revision>2</cp:revision>
  <dcterms:created xsi:type="dcterms:W3CDTF">2026-02-18T07:27:00Z</dcterms:created>
  <dcterms:modified xsi:type="dcterms:W3CDTF">2026-02-18T07:27:00Z</dcterms:modified>
</cp:coreProperties>
</file>