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1D7" w:rsidRPr="00F475A3" w:rsidRDefault="001511D7" w:rsidP="001511D7">
      <w:pPr>
        <w:pStyle w:val="Heading1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F475A3">
        <w:rPr>
          <w:rFonts w:asciiTheme="minorHAnsi" w:hAnsiTheme="minorHAnsi" w:cstheme="minorHAnsi"/>
          <w:b/>
          <w:sz w:val="40"/>
          <w:szCs w:val="40"/>
        </w:rPr>
        <w:t xml:space="preserve">Lab 11: Application </w:t>
      </w:r>
      <w:r>
        <w:rPr>
          <w:rFonts w:asciiTheme="minorHAnsi" w:hAnsiTheme="minorHAnsi" w:cstheme="minorHAnsi"/>
          <w:b/>
          <w:sz w:val="40"/>
          <w:szCs w:val="40"/>
        </w:rPr>
        <w:t xml:space="preserve">Load Balancer </w:t>
      </w:r>
      <w:r w:rsidRPr="00F475A3">
        <w:rPr>
          <w:rFonts w:asciiTheme="minorHAnsi" w:hAnsiTheme="minorHAnsi" w:cstheme="minorHAnsi"/>
          <w:b/>
          <w:sz w:val="40"/>
          <w:szCs w:val="40"/>
        </w:rPr>
        <w:t>(Path Based Routing)</w:t>
      </w:r>
    </w:p>
    <w:p w:rsidR="001511D7" w:rsidRPr="00F475A3" w:rsidRDefault="001511D7" w:rsidP="001511D7">
      <w:pPr>
        <w:rPr>
          <w:rStyle w:val="Strong"/>
          <w:rFonts w:cstheme="minorHAnsi"/>
        </w:rPr>
      </w:pPr>
    </w:p>
    <w:p w:rsidR="001511D7" w:rsidRPr="00F475A3" w:rsidRDefault="001511D7" w:rsidP="001511D7">
      <w:pPr>
        <w:rPr>
          <w:rFonts w:cstheme="minorHAnsi"/>
        </w:rPr>
      </w:pPr>
      <w:r w:rsidRPr="00F475A3">
        <w:rPr>
          <w:rStyle w:val="Strong"/>
          <w:rFonts w:cstheme="minorHAnsi"/>
        </w:rPr>
        <w:t>Path-based routing</w:t>
      </w:r>
      <w:r w:rsidRPr="00F475A3">
        <w:rPr>
          <w:rFonts w:cstheme="minorHAnsi"/>
        </w:rPr>
        <w:t xml:space="preserve"> (also called </w:t>
      </w:r>
      <w:r w:rsidRPr="00F475A3">
        <w:rPr>
          <w:rStyle w:val="Strong"/>
          <w:rFonts w:cstheme="minorHAnsi"/>
        </w:rPr>
        <w:t>URL routing</w:t>
      </w:r>
      <w:r w:rsidRPr="00F475A3">
        <w:rPr>
          <w:rFonts w:cstheme="minorHAnsi"/>
        </w:rPr>
        <w:t xml:space="preserve">) allows your </w:t>
      </w:r>
      <w:r w:rsidRPr="00F475A3">
        <w:rPr>
          <w:rStyle w:val="Strong"/>
          <w:rFonts w:cstheme="minorHAnsi"/>
        </w:rPr>
        <w:t>Application Load Balancer (ALB)</w:t>
      </w:r>
      <w:r w:rsidRPr="00F475A3">
        <w:rPr>
          <w:rFonts w:cstheme="minorHAnsi"/>
        </w:rPr>
        <w:t xml:space="preserve"> to </w:t>
      </w:r>
      <w:r w:rsidRPr="00F475A3">
        <w:rPr>
          <w:rStyle w:val="Strong"/>
          <w:rFonts w:cstheme="minorHAnsi"/>
        </w:rPr>
        <w:t>route incoming requests to different target groups based on the request path</w:t>
      </w:r>
      <w:r w:rsidRPr="00F475A3">
        <w:rPr>
          <w:rFonts w:cstheme="minorHAnsi"/>
        </w:rPr>
        <w:t xml:space="preserve"> (the part of the URL after the domain).</w:t>
      </w:r>
      <w:r w:rsidRPr="00964669">
        <w:t xml:space="preserve"> </w:t>
      </w:r>
      <w:r>
        <w:t xml:space="preserve">Path-based routing is </w:t>
      </w:r>
      <w:r>
        <w:rPr>
          <w:rStyle w:val="Strong"/>
        </w:rPr>
        <w:t>essential</w:t>
      </w:r>
      <w:r>
        <w:t xml:space="preserve"> in </w:t>
      </w:r>
      <w:proofErr w:type="spellStart"/>
      <w:r>
        <w:t>microservices</w:t>
      </w:r>
      <w:proofErr w:type="spellEnd"/>
      <w:r>
        <w:t xml:space="preserve"> architecture, multi-app hosting, or anything needing scalability and clean architecture under a single domain. It simplifies complexity, enhances scalability, improves cost-efficiency, and allows separation of concerns.</w:t>
      </w:r>
    </w:p>
    <w:p w:rsidR="001511D7" w:rsidRPr="00DF5579" w:rsidRDefault="001511D7" w:rsidP="001511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F5579">
        <w:rPr>
          <w:rFonts w:eastAsia="Times New Roman" w:cstheme="minorHAnsi"/>
          <w:sz w:val="24"/>
          <w:szCs w:val="24"/>
        </w:rPr>
        <w:t>Suppose you have:</w:t>
      </w:r>
    </w:p>
    <w:p w:rsidR="001511D7" w:rsidRPr="00DF5579" w:rsidRDefault="001511D7" w:rsidP="00151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b/>
          <w:bCs/>
          <w:sz w:val="20"/>
          <w:szCs w:val="20"/>
        </w:rPr>
        <w:t>/</w:t>
      </w:r>
      <w:proofErr w:type="spellStart"/>
      <w:r w:rsidRPr="00F475A3">
        <w:rPr>
          <w:rFonts w:eastAsia="Times New Roman" w:cstheme="minorHAnsi"/>
          <w:b/>
          <w:bCs/>
          <w:sz w:val="20"/>
          <w:szCs w:val="20"/>
        </w:rPr>
        <w:t>api</w:t>
      </w:r>
      <w:proofErr w:type="spellEnd"/>
      <w:r w:rsidRPr="00DF5579">
        <w:rPr>
          <w:rFonts w:eastAsia="Times New Roman" w:cstheme="minorHAnsi"/>
          <w:sz w:val="24"/>
          <w:szCs w:val="24"/>
        </w:rPr>
        <w:t xml:space="preserve"> → should go to a backend service (EC2s or containers in Target Group A)</w:t>
      </w:r>
    </w:p>
    <w:p w:rsidR="001511D7" w:rsidRPr="00DF5579" w:rsidRDefault="001511D7" w:rsidP="00151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b/>
          <w:bCs/>
          <w:sz w:val="20"/>
          <w:szCs w:val="20"/>
        </w:rPr>
        <w:t>/app</w:t>
      </w:r>
      <w:r w:rsidRPr="00DF5579">
        <w:rPr>
          <w:rFonts w:eastAsia="Times New Roman" w:cstheme="minorHAnsi"/>
          <w:sz w:val="24"/>
          <w:szCs w:val="24"/>
        </w:rPr>
        <w:t xml:space="preserve"> → should go to a frontend app (EC2s or containers in Target Group B)</w:t>
      </w:r>
    </w:p>
    <w:p w:rsidR="001511D7" w:rsidRPr="00DF5579" w:rsidRDefault="001511D7" w:rsidP="001511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F5579">
        <w:rPr>
          <w:rFonts w:eastAsia="Times New Roman" w:cstheme="minorHAnsi"/>
          <w:sz w:val="24"/>
          <w:szCs w:val="24"/>
        </w:rPr>
        <w:t>When a user accesses:</w:t>
      </w:r>
    </w:p>
    <w:p w:rsidR="001511D7" w:rsidRPr="00DF5579" w:rsidRDefault="001511D7" w:rsidP="00151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0"/>
          <w:szCs w:val="20"/>
        </w:rPr>
        <w:t>https://example.com/api/users</w:t>
      </w:r>
      <w:r w:rsidRPr="00DF5579">
        <w:rPr>
          <w:rFonts w:eastAsia="Times New Roman" w:cstheme="minorHAnsi"/>
          <w:sz w:val="24"/>
          <w:szCs w:val="24"/>
        </w:rPr>
        <w:t xml:space="preserve"> → request is routed to </w:t>
      </w:r>
      <w:r w:rsidRPr="00F475A3">
        <w:rPr>
          <w:rFonts w:eastAsia="Times New Roman" w:cstheme="minorHAnsi"/>
          <w:b/>
          <w:bCs/>
          <w:sz w:val="24"/>
          <w:szCs w:val="24"/>
        </w:rPr>
        <w:t>Target Group A</w:t>
      </w:r>
    </w:p>
    <w:p w:rsidR="001511D7" w:rsidRPr="00DF5579" w:rsidRDefault="001511D7" w:rsidP="00151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0"/>
          <w:szCs w:val="20"/>
        </w:rPr>
        <w:t>https://example.com/app/home</w:t>
      </w:r>
      <w:r w:rsidRPr="00DF5579">
        <w:rPr>
          <w:rFonts w:eastAsia="Times New Roman" w:cstheme="minorHAnsi"/>
          <w:sz w:val="24"/>
          <w:szCs w:val="24"/>
        </w:rPr>
        <w:t xml:space="preserve"> → request is routed to </w:t>
      </w:r>
      <w:r w:rsidRPr="00F475A3">
        <w:rPr>
          <w:rFonts w:eastAsia="Times New Roman" w:cstheme="minorHAnsi"/>
          <w:b/>
          <w:bCs/>
          <w:sz w:val="24"/>
          <w:szCs w:val="24"/>
        </w:rPr>
        <w:t>Target Group B</w:t>
      </w:r>
    </w:p>
    <w:p w:rsidR="001511D7" w:rsidRPr="00F475A3" w:rsidRDefault="001511D7" w:rsidP="001511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F475A3">
        <w:rPr>
          <w:rFonts w:eastAsia="Times New Roman" w:cstheme="minorHAnsi"/>
          <w:sz w:val="24"/>
          <w:szCs w:val="24"/>
        </w:rPr>
        <w:t xml:space="preserve">Additionally </w:t>
      </w:r>
      <w:r>
        <w:rPr>
          <w:rFonts w:eastAsia="Times New Roman" w:cstheme="minorHAnsi"/>
          <w:sz w:val="24"/>
          <w:szCs w:val="24"/>
        </w:rPr>
        <w:t>,</w:t>
      </w:r>
      <w:r w:rsidRPr="00F475A3">
        <w:rPr>
          <w:rFonts w:eastAsia="Times New Roman" w:cstheme="minorHAnsi"/>
          <w:sz w:val="24"/>
          <w:szCs w:val="24"/>
        </w:rPr>
        <w:t>Imagine</w:t>
      </w:r>
      <w:proofErr w:type="gramEnd"/>
      <w:r w:rsidRPr="00F475A3">
        <w:rPr>
          <w:rFonts w:eastAsia="Times New Roman" w:cstheme="minorHAnsi"/>
          <w:sz w:val="24"/>
          <w:szCs w:val="24"/>
        </w:rPr>
        <w:t xml:space="preserve"> you have a company website:</w:t>
      </w:r>
    </w:p>
    <w:p w:rsidR="001511D7" w:rsidRPr="00F475A3" w:rsidRDefault="001511D7" w:rsidP="00151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0"/>
          <w:szCs w:val="20"/>
        </w:rPr>
        <w:t>https://company.com/app</w:t>
      </w:r>
      <w:r w:rsidRPr="00F475A3">
        <w:rPr>
          <w:rFonts w:eastAsia="Times New Roman" w:cstheme="minorHAnsi"/>
          <w:sz w:val="24"/>
          <w:szCs w:val="24"/>
        </w:rPr>
        <w:t xml:space="preserve"> → Frontend React app</w:t>
      </w:r>
    </w:p>
    <w:p w:rsidR="001511D7" w:rsidRPr="00F475A3" w:rsidRDefault="001511D7" w:rsidP="00151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0"/>
          <w:szCs w:val="20"/>
        </w:rPr>
        <w:t>https://company.com/api</w:t>
      </w:r>
      <w:r w:rsidRPr="00F475A3">
        <w:rPr>
          <w:rFonts w:eastAsia="Times New Roman" w:cstheme="minorHAnsi"/>
          <w:sz w:val="24"/>
          <w:szCs w:val="24"/>
        </w:rPr>
        <w:t xml:space="preserve"> → Node.js backend</w:t>
      </w:r>
    </w:p>
    <w:p w:rsidR="001511D7" w:rsidRPr="00F475A3" w:rsidRDefault="001511D7" w:rsidP="00151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0"/>
          <w:szCs w:val="20"/>
        </w:rPr>
        <w:t>https://company.com/admin</w:t>
      </w:r>
      <w:r w:rsidRPr="00F475A3">
        <w:rPr>
          <w:rFonts w:eastAsia="Times New Roman" w:cstheme="minorHAnsi"/>
          <w:sz w:val="24"/>
          <w:szCs w:val="24"/>
        </w:rPr>
        <w:t xml:space="preserve"> → Internal admin panel</w:t>
      </w:r>
    </w:p>
    <w:p w:rsidR="001511D7" w:rsidRPr="00F475A3" w:rsidRDefault="001511D7" w:rsidP="001511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4"/>
          <w:szCs w:val="24"/>
        </w:rPr>
        <w:t>Without path-based routing:</w:t>
      </w:r>
    </w:p>
    <w:p w:rsidR="001511D7" w:rsidRPr="00F475A3" w:rsidRDefault="001511D7" w:rsidP="00151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4"/>
          <w:szCs w:val="24"/>
        </w:rPr>
        <w:t>You’d need 3 load balancers or 3 subdomains.</w:t>
      </w:r>
    </w:p>
    <w:p w:rsidR="001511D7" w:rsidRPr="00F475A3" w:rsidRDefault="001511D7" w:rsidP="00151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4"/>
          <w:szCs w:val="24"/>
        </w:rPr>
        <w:t>You’d need to manage SSL certificates for each.</w:t>
      </w:r>
    </w:p>
    <w:p w:rsidR="001511D7" w:rsidRPr="00F475A3" w:rsidRDefault="001511D7" w:rsidP="00151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4"/>
          <w:szCs w:val="24"/>
        </w:rPr>
        <w:t>It would cost more and add operational overhead.</w:t>
      </w:r>
    </w:p>
    <w:p w:rsidR="001511D7" w:rsidRPr="00F475A3" w:rsidRDefault="001511D7" w:rsidP="001511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4"/>
          <w:szCs w:val="24"/>
        </w:rPr>
        <w:t xml:space="preserve">With </w:t>
      </w:r>
      <w:r w:rsidRPr="00F475A3">
        <w:rPr>
          <w:rFonts w:eastAsia="Times New Roman" w:cstheme="minorHAnsi"/>
          <w:b/>
          <w:bCs/>
          <w:sz w:val="24"/>
          <w:szCs w:val="24"/>
        </w:rPr>
        <w:t>path-based routing</w:t>
      </w:r>
      <w:r w:rsidRPr="00F475A3">
        <w:rPr>
          <w:rFonts w:eastAsia="Times New Roman" w:cstheme="minorHAnsi"/>
          <w:sz w:val="24"/>
          <w:szCs w:val="24"/>
        </w:rPr>
        <w:t>:</w:t>
      </w:r>
    </w:p>
    <w:p w:rsidR="001511D7" w:rsidRPr="00F475A3" w:rsidRDefault="001511D7" w:rsidP="00151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4"/>
          <w:szCs w:val="24"/>
        </w:rPr>
        <w:t xml:space="preserve">You just use </w:t>
      </w:r>
      <w:r w:rsidRPr="00F475A3">
        <w:rPr>
          <w:rFonts w:eastAsia="Times New Roman" w:cstheme="minorHAnsi"/>
          <w:b/>
          <w:bCs/>
          <w:sz w:val="24"/>
          <w:szCs w:val="24"/>
        </w:rPr>
        <w:t>one ALB</w:t>
      </w:r>
      <w:r w:rsidRPr="00F475A3">
        <w:rPr>
          <w:rFonts w:eastAsia="Times New Roman" w:cstheme="minorHAnsi"/>
          <w:sz w:val="24"/>
          <w:szCs w:val="24"/>
        </w:rPr>
        <w:t>.</w:t>
      </w:r>
    </w:p>
    <w:p w:rsidR="001511D7" w:rsidRPr="00F475A3" w:rsidRDefault="001511D7" w:rsidP="00151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4"/>
          <w:szCs w:val="24"/>
        </w:rPr>
        <w:t>Set routing rules:</w:t>
      </w:r>
    </w:p>
    <w:p w:rsidR="001511D7" w:rsidRPr="00F475A3" w:rsidRDefault="001511D7" w:rsidP="001511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0"/>
          <w:szCs w:val="20"/>
        </w:rPr>
        <w:t>/app/*</w:t>
      </w:r>
      <w:r w:rsidRPr="00F475A3">
        <w:rPr>
          <w:rFonts w:eastAsia="Times New Roman" w:cstheme="minorHAnsi"/>
          <w:sz w:val="24"/>
          <w:szCs w:val="24"/>
        </w:rPr>
        <w:t xml:space="preserve"> → Target Group A (frontend)</w:t>
      </w:r>
    </w:p>
    <w:p w:rsidR="001511D7" w:rsidRPr="00F475A3" w:rsidRDefault="001511D7" w:rsidP="001511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0"/>
          <w:szCs w:val="20"/>
        </w:rPr>
        <w:t>/</w:t>
      </w:r>
      <w:proofErr w:type="spellStart"/>
      <w:r w:rsidRPr="00F475A3">
        <w:rPr>
          <w:rFonts w:eastAsia="Times New Roman" w:cstheme="minorHAnsi"/>
          <w:sz w:val="20"/>
          <w:szCs w:val="20"/>
        </w:rPr>
        <w:t>api</w:t>
      </w:r>
      <w:proofErr w:type="spellEnd"/>
      <w:r w:rsidRPr="00F475A3">
        <w:rPr>
          <w:rFonts w:eastAsia="Times New Roman" w:cstheme="minorHAnsi"/>
          <w:sz w:val="20"/>
          <w:szCs w:val="20"/>
        </w:rPr>
        <w:t>/*</w:t>
      </w:r>
      <w:r w:rsidRPr="00F475A3">
        <w:rPr>
          <w:rFonts w:eastAsia="Times New Roman" w:cstheme="minorHAnsi"/>
          <w:sz w:val="24"/>
          <w:szCs w:val="24"/>
        </w:rPr>
        <w:t xml:space="preserve"> → Target Group B (backend)</w:t>
      </w:r>
    </w:p>
    <w:p w:rsidR="001511D7" w:rsidRPr="00F475A3" w:rsidRDefault="001511D7" w:rsidP="001511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475A3">
        <w:rPr>
          <w:rFonts w:eastAsia="Times New Roman" w:cstheme="minorHAnsi"/>
          <w:sz w:val="20"/>
          <w:szCs w:val="20"/>
        </w:rPr>
        <w:t>/admin/*</w:t>
      </w:r>
      <w:r w:rsidRPr="00F475A3">
        <w:rPr>
          <w:rFonts w:eastAsia="Times New Roman" w:cstheme="minorHAnsi"/>
          <w:sz w:val="24"/>
          <w:szCs w:val="24"/>
        </w:rPr>
        <w:t xml:space="preserve"> → Target Group C (admin)</w:t>
      </w:r>
    </w:p>
    <w:p w:rsidR="001511D7" w:rsidRDefault="001511D7" w:rsidP="001511D7">
      <w:pPr>
        <w:rPr>
          <w:rFonts w:cstheme="minorHAnsi"/>
        </w:rPr>
      </w:pPr>
      <w:r>
        <w:rPr>
          <w:rFonts w:cstheme="minorHAnsi"/>
        </w:rPr>
        <w:t>To Set up Path based Routing edit listener rules on your application load balancer.</w:t>
      </w:r>
    </w:p>
    <w:p w:rsidR="001511D7" w:rsidRDefault="001511D7" w:rsidP="001511D7">
      <w:pPr>
        <w:rPr>
          <w:noProof/>
        </w:rPr>
      </w:pPr>
    </w:p>
    <w:p w:rsidR="001511D7" w:rsidRDefault="001511D7" w:rsidP="001511D7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2F462B2" wp14:editId="147AFAAB">
            <wp:extent cx="5943600" cy="315277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644"/>
                    <a:stretch/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11D7" w:rsidRDefault="001511D7" w:rsidP="001511D7">
      <w:pPr>
        <w:rPr>
          <w:rFonts w:cstheme="minorHAnsi"/>
        </w:rPr>
      </w:pPr>
      <w:r>
        <w:rPr>
          <w:rFonts w:cstheme="minorHAnsi"/>
        </w:rPr>
        <w:t>Click on edit or add rules</w:t>
      </w:r>
    </w:p>
    <w:p w:rsidR="001511D7" w:rsidRDefault="001511D7" w:rsidP="001511D7">
      <w:pPr>
        <w:rPr>
          <w:rFonts w:cstheme="minorHAnsi"/>
          <w:noProof/>
        </w:rPr>
      </w:pPr>
    </w:p>
    <w:p w:rsidR="001511D7" w:rsidRDefault="001511D7" w:rsidP="001511D7">
      <w:pPr>
        <w:rPr>
          <w:rFonts w:cstheme="minorHAnsi"/>
          <w:noProof/>
        </w:rPr>
      </w:pPr>
      <w:r>
        <w:rPr>
          <w:rFonts w:cstheme="minorHAnsi"/>
          <w:noProof/>
        </w:rPr>
        <w:drawing>
          <wp:inline distT="0" distB="0" distL="0" distR="0" wp14:anchorId="4CEF27D8" wp14:editId="0DD86C61">
            <wp:extent cx="5943600" cy="31623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8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9"/>
                    <a:stretch/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11D7" w:rsidRDefault="001511D7" w:rsidP="001511D7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42C26FB9" wp14:editId="3844E5AC">
            <wp:extent cx="5943600" cy="317182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98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4"/>
                    <a:stretch/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11D7" w:rsidRPr="00F475A3" w:rsidRDefault="001511D7" w:rsidP="001511D7">
      <w:pPr>
        <w:rPr>
          <w:rFonts w:cstheme="minorHAnsi"/>
        </w:rPr>
      </w:pPr>
      <w:r>
        <w:rPr>
          <w:rFonts w:cstheme="minorHAnsi"/>
        </w:rPr>
        <w:t>This way you can route traffic to the intended target group.</w:t>
      </w:r>
    </w:p>
    <w:p w:rsidR="001511D7" w:rsidRDefault="001511D7" w:rsidP="001511D7">
      <w:pPr>
        <w:rPr>
          <w:rFonts w:cstheme="minorHAnsi"/>
          <w:b/>
          <w:u w:val="single"/>
        </w:rPr>
      </w:pPr>
    </w:p>
    <w:p w:rsidR="001511D7" w:rsidRDefault="001511D7" w:rsidP="001511D7">
      <w:pPr>
        <w:rPr>
          <w:rFonts w:cstheme="minorHAnsi"/>
          <w:b/>
          <w:u w:val="single"/>
        </w:rPr>
      </w:pPr>
    </w:p>
    <w:p w:rsidR="001511D7" w:rsidRDefault="001511D7" w:rsidP="001511D7">
      <w:pPr>
        <w:rPr>
          <w:rFonts w:cstheme="minorHAnsi"/>
          <w:b/>
          <w:u w:val="single"/>
        </w:rPr>
      </w:pPr>
    </w:p>
    <w:p w:rsidR="001511D7" w:rsidRPr="00964669" w:rsidRDefault="001511D7" w:rsidP="001511D7">
      <w:pPr>
        <w:rPr>
          <w:rFonts w:cstheme="minorHAnsi"/>
          <w:b/>
          <w:u w:val="single"/>
        </w:rPr>
      </w:pPr>
      <w:r w:rsidRPr="00964669">
        <w:rPr>
          <w:rFonts w:cstheme="minorHAnsi"/>
          <w:b/>
          <w:u w:val="single"/>
        </w:rPr>
        <w:t>Lab Task:</w:t>
      </w:r>
    </w:p>
    <w:p w:rsidR="001511D7" w:rsidRPr="00F475A3" w:rsidRDefault="001511D7" w:rsidP="001511D7">
      <w:pPr>
        <w:rPr>
          <w:rFonts w:cstheme="minorHAnsi"/>
        </w:rPr>
      </w:pPr>
      <w:r>
        <w:rPr>
          <w:rFonts w:cstheme="minorHAnsi"/>
        </w:rPr>
        <w:t xml:space="preserve">1. </w:t>
      </w:r>
      <w:r w:rsidRPr="00F475A3">
        <w:rPr>
          <w:rFonts w:cstheme="minorHAnsi"/>
        </w:rPr>
        <w:t>Implement the following</w:t>
      </w:r>
    </w:p>
    <w:p w:rsidR="001511D7" w:rsidRDefault="001511D7" w:rsidP="001511D7">
      <w:pPr>
        <w:rPr>
          <w:rFonts w:cstheme="minorHAnsi"/>
        </w:rPr>
      </w:pPr>
      <w:r w:rsidRPr="00F475A3">
        <w:rPr>
          <w:rFonts w:cstheme="minorHAnsi"/>
          <w:noProof/>
        </w:rPr>
        <w:lastRenderedPageBreak/>
        <w:drawing>
          <wp:inline distT="0" distB="0" distL="0" distR="0" wp14:anchorId="462BCCAE" wp14:editId="1957F6D8">
            <wp:extent cx="5715000" cy="370522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6186"/>
                    <a:stretch/>
                  </pic:blipFill>
                  <pic:spPr bwMode="auto">
                    <a:xfrm>
                      <a:off x="0" y="0"/>
                      <a:ext cx="571500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11D7" w:rsidRPr="00F475A3" w:rsidRDefault="001511D7" w:rsidP="001511D7">
      <w:pPr>
        <w:rPr>
          <w:rFonts w:cstheme="minorHAnsi"/>
        </w:rPr>
      </w:pPr>
      <w:r>
        <w:rPr>
          <w:rFonts w:cstheme="minorHAnsi"/>
        </w:rPr>
        <w:t xml:space="preserve">2. Implement Path based routing using ALB with </w:t>
      </w:r>
      <w:proofErr w:type="spellStart"/>
      <w:r>
        <w:rPr>
          <w:rFonts w:cstheme="minorHAnsi"/>
        </w:rPr>
        <w:t>AutoScaling</w:t>
      </w:r>
      <w:proofErr w:type="spellEnd"/>
      <w:r>
        <w:rPr>
          <w:rFonts w:cstheme="minorHAnsi"/>
        </w:rPr>
        <w:t xml:space="preserve"> groups. Serve any static html page from you auto scaling groups to differentiate between both. Remember to terminate your instances once done.</w:t>
      </w:r>
    </w:p>
    <w:p w:rsidR="001511D7" w:rsidRPr="002C4ED4" w:rsidRDefault="001511D7" w:rsidP="001511D7">
      <w:pPr>
        <w:rPr>
          <w:sz w:val="24"/>
          <w:szCs w:val="24"/>
        </w:rPr>
      </w:pPr>
    </w:p>
    <w:p w:rsidR="001511D7" w:rsidRDefault="001511D7" w:rsidP="001511D7"/>
    <w:p w:rsidR="001511D7" w:rsidRDefault="001511D7" w:rsidP="001511D7"/>
    <w:p w:rsidR="001511D7" w:rsidRDefault="001511D7" w:rsidP="001511D7"/>
    <w:p w:rsidR="001511D7" w:rsidRDefault="001511D7" w:rsidP="001511D7"/>
    <w:p w:rsidR="001511D7" w:rsidRDefault="001511D7" w:rsidP="001511D7"/>
    <w:p w:rsidR="001511D7" w:rsidRDefault="001511D7" w:rsidP="001511D7"/>
    <w:p w:rsidR="001511D7" w:rsidRDefault="001511D7" w:rsidP="001511D7"/>
    <w:p w:rsidR="001511D7" w:rsidRDefault="001511D7" w:rsidP="001511D7"/>
    <w:p w:rsidR="001511D7" w:rsidRDefault="001511D7" w:rsidP="001511D7"/>
    <w:p w:rsidR="00FF2967" w:rsidRDefault="00FF2967">
      <w:bookmarkStart w:id="0" w:name="_GoBack"/>
      <w:bookmarkEnd w:id="0"/>
    </w:p>
    <w:sectPr w:rsidR="00FF2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35DC2"/>
    <w:multiLevelType w:val="multilevel"/>
    <w:tmpl w:val="3FA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70269"/>
    <w:multiLevelType w:val="multilevel"/>
    <w:tmpl w:val="684A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74EAA"/>
    <w:multiLevelType w:val="multilevel"/>
    <w:tmpl w:val="0954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E6887"/>
    <w:multiLevelType w:val="multilevel"/>
    <w:tmpl w:val="AA5A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24733"/>
    <w:multiLevelType w:val="multilevel"/>
    <w:tmpl w:val="5442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9D1"/>
    <w:rsid w:val="001511D7"/>
    <w:rsid w:val="007D09D1"/>
    <w:rsid w:val="00FF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88D2"/>
  <w15:chartTrackingRefBased/>
  <w15:docId w15:val="{6A9377DB-AFB0-42FB-A28B-C32A4D638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1D7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11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1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51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2026-05-05T16:26:00Z</dcterms:created>
  <dcterms:modified xsi:type="dcterms:W3CDTF">2026-05-05T16:28:00Z</dcterms:modified>
</cp:coreProperties>
</file>