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619B" w14:textId="241A771A" w:rsidR="005C4BE9" w:rsidRPr="00C132E5" w:rsidRDefault="00E54A6A" w:rsidP="005C4BE9">
      <w:pPr>
        <w:rPr>
          <w:b/>
          <w:bCs/>
          <w:sz w:val="32"/>
          <w:szCs w:val="32"/>
        </w:rPr>
      </w:pPr>
      <w:r w:rsidRPr="00C132E5">
        <w:rPr>
          <w:b/>
          <w:bCs/>
          <w:sz w:val="32"/>
          <w:szCs w:val="32"/>
        </w:rPr>
        <w:t>Actividad 3 (grupal): Anotación e interpretación de variantes</w:t>
      </w:r>
    </w:p>
    <w:p w14:paraId="0DCB03B4" w14:textId="77777777" w:rsidR="00ED34A0" w:rsidRDefault="00C132E5" w:rsidP="00FB6677">
      <w:pPr>
        <w:rPr>
          <w:b/>
          <w:bCs/>
        </w:rPr>
      </w:pPr>
      <w:r w:rsidRPr="00BF2BF4">
        <w:rPr>
          <w:b/>
          <w:bCs/>
        </w:rPr>
        <w:t xml:space="preserve">Resultados del VEP de todos los individuos: </w:t>
      </w:r>
    </w:p>
    <w:p w14:paraId="41B20D0F" w14:textId="77777777" w:rsidR="00CD5CCF" w:rsidRDefault="0053475E" w:rsidP="00FB6677">
      <w:r w:rsidRPr="00ED34A0">
        <w:t>(</w:t>
      </w:r>
      <w:hyperlink r:id="rId11" w:history="1">
        <w:r w:rsidR="00ED34A0" w:rsidRPr="000B53C4">
          <w:rPr>
            <w:rStyle w:val="Hipervnculo"/>
          </w:rPr>
          <w:t>https://www.ensembl.org/Homo_sapiens/Tools/VEP</w:t>
        </w:r>
      </w:hyperlink>
      <w:r w:rsidRPr="00ED34A0">
        <w:t>)</w:t>
      </w:r>
      <w:r w:rsidR="00CD5CCF">
        <w:t xml:space="preserve"> </w:t>
      </w:r>
    </w:p>
    <w:p w14:paraId="05C10E88" w14:textId="1DF100A2" w:rsidR="00FB6677" w:rsidRPr="00ED34A0" w:rsidRDefault="00CD5CCF" w:rsidP="00FB6677">
      <w:r w:rsidRPr="00DD75F9">
        <w:t xml:space="preserve">Marca las casillas de la nomenclatura HGVS, Global </w:t>
      </w:r>
      <w:proofErr w:type="spellStart"/>
      <w:r w:rsidRPr="00DD75F9">
        <w:t>Minor</w:t>
      </w:r>
      <w:proofErr w:type="spellEnd"/>
      <w:r w:rsidRPr="00DD75F9">
        <w:t xml:space="preserve"> </w:t>
      </w:r>
      <w:proofErr w:type="spellStart"/>
      <w:r w:rsidRPr="00DD75F9">
        <w:t>Allele</w:t>
      </w:r>
      <w:proofErr w:type="spellEnd"/>
      <w:r w:rsidRPr="00DD75F9">
        <w:t xml:space="preserve"> </w:t>
      </w:r>
      <w:proofErr w:type="spellStart"/>
      <w:r w:rsidRPr="00DD75F9">
        <w:t>Frequency</w:t>
      </w:r>
      <w:proofErr w:type="spellEnd"/>
      <w:r w:rsidRPr="00DD75F9">
        <w:t xml:space="preserve"> del Proyecto 1000 Genomas y de </w:t>
      </w:r>
      <w:proofErr w:type="spellStart"/>
      <w:r w:rsidRPr="00DD75F9">
        <w:t>GnomAD</w:t>
      </w:r>
      <w:proofErr w:type="spellEnd"/>
      <w:r w:rsidRPr="00DD75F9">
        <w:t xml:space="preserve"> y las puntuaciones de las predicciones de SIFT y </w:t>
      </w:r>
      <w:proofErr w:type="spellStart"/>
      <w:r w:rsidRPr="00DD75F9">
        <w:t>PolyPhen</w:t>
      </w:r>
      <w:proofErr w:type="spellEnd"/>
      <w:r w:rsidRPr="00DD75F9">
        <w:t>.</w:t>
      </w:r>
    </w:p>
    <w:p w14:paraId="0E7AE07B" w14:textId="0ECBFDC1" w:rsidR="00457E0B" w:rsidRPr="00E478A0" w:rsidRDefault="00457E0B" w:rsidP="00E478A0">
      <w:pPr>
        <w:jc w:val="center"/>
        <w:rPr>
          <w:lang w:val="en-GB"/>
        </w:rPr>
      </w:pPr>
      <w:r w:rsidRPr="00E478A0">
        <w:rPr>
          <w:noProof/>
          <w:lang w:val="en-GB"/>
        </w:rPr>
        <w:drawing>
          <wp:inline distT="0" distB="0" distL="0" distR="0" wp14:anchorId="66960778" wp14:editId="018D5C43">
            <wp:extent cx="3157537" cy="1696949"/>
            <wp:effectExtent l="0" t="0" r="5080" b="0"/>
            <wp:docPr id="3688162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44" cy="1699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7F6B1" w14:textId="3A3C4F89" w:rsidR="00E75DA5" w:rsidRDefault="00E75DA5" w:rsidP="0053475E">
      <w:pPr>
        <w:rPr>
          <w:b/>
          <w:bCs/>
          <w:lang w:val="en-GB"/>
        </w:rPr>
      </w:pPr>
      <w:r>
        <w:rPr>
          <w:b/>
          <w:bCs/>
          <w:lang w:val="en-GB"/>
        </w:rPr>
        <w:t>Abraham</w:t>
      </w:r>
      <w:r w:rsidR="004F4BA0">
        <w:rPr>
          <w:b/>
          <w:bCs/>
          <w:lang w:val="en-GB"/>
        </w:rPr>
        <w:t xml:space="preserve"> Simpson</w:t>
      </w:r>
      <w:r>
        <w:rPr>
          <w:b/>
          <w:bCs/>
          <w:lang w:val="en-GB"/>
        </w:rPr>
        <w:t xml:space="preserve">: </w:t>
      </w:r>
    </w:p>
    <w:p w14:paraId="5AC786AF" w14:textId="50829EFF" w:rsidR="001B487A" w:rsidRPr="00E75DA5" w:rsidRDefault="00FD0705" w:rsidP="00E75DA5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17: </w:t>
      </w:r>
      <w:r w:rsidR="0039779E" w:rsidRPr="00E75DA5">
        <w:rPr>
          <w:b/>
          <w:bCs/>
          <w:lang w:val="en-GB"/>
        </w:rPr>
        <w:t>TP53</w:t>
      </w:r>
      <w:r w:rsidR="0039779E" w:rsidRPr="00E75DA5">
        <w:rPr>
          <w:lang w:val="en-GB"/>
        </w:rPr>
        <w:t xml:space="preserve"> (ENST00000269305.</w:t>
      </w:r>
      <w:proofErr w:type="gramStart"/>
      <w:r w:rsidR="0039779E" w:rsidRPr="00E75DA5">
        <w:rPr>
          <w:lang w:val="en-GB"/>
        </w:rPr>
        <w:t>9:c.</w:t>
      </w:r>
      <w:proofErr w:type="gramEnd"/>
      <w:r w:rsidR="0039779E" w:rsidRPr="00E75DA5">
        <w:rPr>
          <w:lang w:val="en-GB"/>
        </w:rPr>
        <w:t xml:space="preserve">215C&gt;T) – </w:t>
      </w:r>
      <w:proofErr w:type="spellStart"/>
      <w:r w:rsidR="0039779E" w:rsidRPr="00E75DA5">
        <w:rPr>
          <w:lang w:val="en-GB"/>
        </w:rPr>
        <w:t>missense_variant</w:t>
      </w:r>
      <w:proofErr w:type="spellEnd"/>
    </w:p>
    <w:p w14:paraId="0FCE0247" w14:textId="46E431C6" w:rsidR="00D91F60" w:rsidRPr="00D91F60" w:rsidRDefault="00276A61" w:rsidP="00D91F60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18: </w:t>
      </w:r>
      <w:r w:rsidR="00E478A0" w:rsidRPr="00E75DA5">
        <w:rPr>
          <w:b/>
          <w:bCs/>
          <w:lang w:val="en-GB"/>
        </w:rPr>
        <w:t>MC4R</w:t>
      </w:r>
      <w:r w:rsidR="00E478A0" w:rsidRPr="00E75DA5">
        <w:rPr>
          <w:lang w:val="en-GB"/>
        </w:rPr>
        <w:t xml:space="preserve"> (ENST00000299766.</w:t>
      </w:r>
      <w:proofErr w:type="gramStart"/>
      <w:r w:rsidR="00E478A0" w:rsidRPr="00E75DA5">
        <w:rPr>
          <w:lang w:val="en-GB"/>
        </w:rPr>
        <w:t>5:c.</w:t>
      </w:r>
      <w:proofErr w:type="gramEnd"/>
      <w:r w:rsidR="00E478A0" w:rsidRPr="00E75DA5">
        <w:rPr>
          <w:lang w:val="en-GB"/>
        </w:rPr>
        <w:t xml:space="preserve">815C&gt;A) – </w:t>
      </w:r>
      <w:proofErr w:type="spellStart"/>
      <w:r w:rsidR="00E478A0" w:rsidRPr="00E75DA5">
        <w:rPr>
          <w:lang w:val="en-GB"/>
        </w:rPr>
        <w:t>missense_variant</w:t>
      </w:r>
      <w:proofErr w:type="spellEnd"/>
      <w:r w:rsidR="00D91F60">
        <w:rPr>
          <w:lang w:val="en-GB"/>
        </w:rPr>
        <w:t xml:space="preserve"> o </w:t>
      </w:r>
      <w:r w:rsidR="00D91F60" w:rsidRPr="00D91F60">
        <w:rPr>
          <w:b/>
          <w:bCs/>
          <w:lang w:val="en-GB"/>
        </w:rPr>
        <w:t>lncRNA</w:t>
      </w:r>
      <w:r w:rsidR="00993E36">
        <w:rPr>
          <w:b/>
          <w:bCs/>
          <w:lang w:val="en-GB"/>
        </w:rPr>
        <w:t xml:space="preserve"> </w:t>
      </w:r>
      <w:r w:rsidR="00993E36">
        <w:rPr>
          <w:lang w:val="en-GB"/>
        </w:rPr>
        <w:t>(</w:t>
      </w:r>
      <w:r w:rsidR="00993E36" w:rsidRPr="00993E36">
        <w:rPr>
          <w:lang w:val="en-GB"/>
        </w:rPr>
        <w:t>ENST00000650201.</w:t>
      </w:r>
      <w:proofErr w:type="gramStart"/>
      <w:r w:rsidR="00993E36" w:rsidRPr="00993E36">
        <w:rPr>
          <w:lang w:val="en-GB"/>
        </w:rPr>
        <w:t>1:n.</w:t>
      </w:r>
      <w:proofErr w:type="gramEnd"/>
      <w:r w:rsidR="00993E36" w:rsidRPr="00993E36">
        <w:rPr>
          <w:lang w:val="en-GB"/>
        </w:rPr>
        <w:t>113+42190G&gt;T</w:t>
      </w:r>
      <w:r w:rsidR="00993E36">
        <w:rPr>
          <w:lang w:val="en-GB"/>
        </w:rPr>
        <w:t xml:space="preserve">, </w:t>
      </w:r>
      <w:r w:rsidR="00993E36" w:rsidRPr="00993E36">
        <w:rPr>
          <w:lang w:val="en-GB"/>
        </w:rPr>
        <w:t>ENST00000658928.</w:t>
      </w:r>
      <w:proofErr w:type="gramStart"/>
      <w:r w:rsidR="00993E36" w:rsidRPr="00993E36">
        <w:rPr>
          <w:lang w:val="en-GB"/>
        </w:rPr>
        <w:t>1:n.</w:t>
      </w:r>
      <w:proofErr w:type="gramEnd"/>
      <w:r w:rsidR="00993E36" w:rsidRPr="00993E36">
        <w:rPr>
          <w:lang w:val="en-GB"/>
        </w:rPr>
        <w:t>156+42190G&gt;T</w:t>
      </w:r>
      <w:r w:rsidR="00993E36">
        <w:rPr>
          <w:lang w:val="en-GB"/>
        </w:rPr>
        <w:t>)</w:t>
      </w:r>
    </w:p>
    <w:p w14:paraId="46BF88FC" w14:textId="09485DB0" w:rsidR="00285535" w:rsidRDefault="00276A61" w:rsidP="00E75DA5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X: </w:t>
      </w:r>
      <w:r w:rsidR="00285535">
        <w:rPr>
          <w:b/>
          <w:bCs/>
          <w:lang w:val="en-GB"/>
        </w:rPr>
        <w:t>MED12</w:t>
      </w:r>
      <w:r w:rsidR="004C7B6E">
        <w:rPr>
          <w:b/>
          <w:bCs/>
          <w:lang w:val="en-GB"/>
        </w:rPr>
        <w:t xml:space="preserve"> </w:t>
      </w:r>
      <w:r w:rsidR="004C7B6E">
        <w:rPr>
          <w:lang w:val="en-GB"/>
        </w:rPr>
        <w:t>(</w:t>
      </w:r>
      <w:r w:rsidR="004C7B6E" w:rsidRPr="004C7B6E">
        <w:rPr>
          <w:lang w:val="en-GB"/>
        </w:rPr>
        <w:t>ENST00000333646.</w:t>
      </w:r>
      <w:proofErr w:type="gramStart"/>
      <w:r w:rsidR="004C7B6E" w:rsidRPr="004C7B6E">
        <w:rPr>
          <w:lang w:val="en-GB"/>
        </w:rPr>
        <w:t>11:c.</w:t>
      </w:r>
      <w:proofErr w:type="gramEnd"/>
      <w:r w:rsidR="004C7B6E" w:rsidRPr="004C7B6E">
        <w:rPr>
          <w:lang w:val="en-GB"/>
        </w:rPr>
        <w:t>629C&gt;T</w:t>
      </w:r>
      <w:r w:rsidR="004C7B6E">
        <w:rPr>
          <w:lang w:val="en-GB"/>
        </w:rPr>
        <w:t>) – missense variant</w:t>
      </w:r>
    </w:p>
    <w:p w14:paraId="76DED31D" w14:textId="77777777" w:rsidR="004F4BA0" w:rsidRDefault="004F4BA0" w:rsidP="004F4BA0">
      <w:pPr>
        <w:rPr>
          <w:lang w:val="en-GB"/>
        </w:rPr>
      </w:pPr>
    </w:p>
    <w:p w14:paraId="2A646156" w14:textId="02666245" w:rsidR="004F4BA0" w:rsidRDefault="004F4BA0" w:rsidP="004F4BA0">
      <w:pPr>
        <w:rPr>
          <w:b/>
          <w:bCs/>
          <w:lang w:val="en-GB"/>
        </w:rPr>
      </w:pPr>
      <w:r w:rsidRPr="00057BAD">
        <w:rPr>
          <w:b/>
          <w:bCs/>
          <w:lang w:val="en-GB"/>
        </w:rPr>
        <w:t xml:space="preserve">Homer Simpson: </w:t>
      </w:r>
    </w:p>
    <w:p w14:paraId="6138DC62" w14:textId="444CBC87" w:rsidR="00057BAD" w:rsidRDefault="008161EC" w:rsidP="00057BAD">
      <w:pPr>
        <w:pStyle w:val="Prrafodelista"/>
        <w:numPr>
          <w:ilvl w:val="0"/>
          <w:numId w:val="47"/>
        </w:numPr>
        <w:rPr>
          <w:b/>
          <w:bCs/>
          <w:lang w:val="en-GB"/>
        </w:rPr>
      </w:pPr>
      <w:r>
        <w:rPr>
          <w:b/>
          <w:bCs/>
          <w:lang w:val="en-GB"/>
        </w:rPr>
        <w:t>Cr1:</w:t>
      </w:r>
      <w:r w:rsidR="00E37678">
        <w:rPr>
          <w:b/>
          <w:bCs/>
          <w:lang w:val="en-GB"/>
        </w:rPr>
        <w:t xml:space="preserve"> LEPR</w:t>
      </w:r>
      <w:r w:rsidR="00545EDA">
        <w:rPr>
          <w:b/>
          <w:bCs/>
          <w:lang w:val="en-GB"/>
        </w:rPr>
        <w:t xml:space="preserve"> </w:t>
      </w:r>
      <w:r w:rsidR="00B466B4">
        <w:rPr>
          <w:lang w:val="en-GB"/>
        </w:rPr>
        <w:t>(</w:t>
      </w:r>
      <w:r w:rsidR="00E37678" w:rsidRPr="00371AED">
        <w:rPr>
          <w:lang w:val="en-GB"/>
        </w:rPr>
        <w:t>ENST00000344610.</w:t>
      </w:r>
      <w:proofErr w:type="gramStart"/>
      <w:r w:rsidR="00E37678" w:rsidRPr="00371AED">
        <w:rPr>
          <w:lang w:val="en-GB"/>
        </w:rPr>
        <w:t>12:c.</w:t>
      </w:r>
      <w:proofErr w:type="gramEnd"/>
      <w:r w:rsidR="00E37678" w:rsidRPr="00371AED">
        <w:rPr>
          <w:lang w:val="en-GB"/>
        </w:rPr>
        <w:t>326A&gt;G</w:t>
      </w:r>
      <w:r w:rsidR="00B466B4">
        <w:rPr>
          <w:lang w:val="en-GB"/>
        </w:rPr>
        <w:t>)</w:t>
      </w:r>
      <w:r w:rsidR="00371AED">
        <w:rPr>
          <w:lang w:val="en-GB"/>
        </w:rPr>
        <w:t xml:space="preserve"> – </w:t>
      </w:r>
      <w:proofErr w:type="spellStart"/>
      <w:r w:rsidR="00371AED">
        <w:rPr>
          <w:lang w:val="en-GB"/>
        </w:rPr>
        <w:t>missense_variant</w:t>
      </w:r>
      <w:proofErr w:type="spellEnd"/>
    </w:p>
    <w:p w14:paraId="4957D38C" w14:textId="77777777" w:rsidR="00A521BC" w:rsidRPr="00E75DA5" w:rsidRDefault="00A521BC" w:rsidP="00A521BC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17: </w:t>
      </w:r>
      <w:r w:rsidRPr="00E75DA5">
        <w:rPr>
          <w:b/>
          <w:bCs/>
          <w:lang w:val="en-GB"/>
        </w:rPr>
        <w:t>TP53</w:t>
      </w:r>
      <w:r w:rsidRPr="00E75DA5">
        <w:rPr>
          <w:lang w:val="en-GB"/>
        </w:rPr>
        <w:t xml:space="preserve"> (ENST00000269305.</w:t>
      </w:r>
      <w:proofErr w:type="gramStart"/>
      <w:r w:rsidRPr="00E75DA5">
        <w:rPr>
          <w:lang w:val="en-GB"/>
        </w:rPr>
        <w:t>9:c.</w:t>
      </w:r>
      <w:proofErr w:type="gramEnd"/>
      <w:r w:rsidRPr="00E75DA5">
        <w:rPr>
          <w:lang w:val="en-GB"/>
        </w:rPr>
        <w:t xml:space="preserve">215C&gt;T) – </w:t>
      </w:r>
      <w:proofErr w:type="spellStart"/>
      <w:r w:rsidRPr="00E75DA5">
        <w:rPr>
          <w:lang w:val="en-GB"/>
        </w:rPr>
        <w:t>missense_variant</w:t>
      </w:r>
      <w:proofErr w:type="spellEnd"/>
    </w:p>
    <w:p w14:paraId="6DF7B9C6" w14:textId="77777777" w:rsidR="00794697" w:rsidRPr="00D91F60" w:rsidRDefault="00794697" w:rsidP="00794697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18: </w:t>
      </w:r>
      <w:r w:rsidRPr="00E75DA5">
        <w:rPr>
          <w:b/>
          <w:bCs/>
          <w:lang w:val="en-GB"/>
        </w:rPr>
        <w:t>MC4R</w:t>
      </w:r>
      <w:r w:rsidRPr="00E75DA5">
        <w:rPr>
          <w:lang w:val="en-GB"/>
        </w:rPr>
        <w:t xml:space="preserve"> (ENST00000299766.</w:t>
      </w:r>
      <w:proofErr w:type="gramStart"/>
      <w:r w:rsidRPr="00E75DA5">
        <w:rPr>
          <w:lang w:val="en-GB"/>
        </w:rPr>
        <w:t>5:c.</w:t>
      </w:r>
      <w:proofErr w:type="gramEnd"/>
      <w:r w:rsidRPr="00E75DA5">
        <w:rPr>
          <w:lang w:val="en-GB"/>
        </w:rPr>
        <w:t xml:space="preserve">815C&gt;A) – </w:t>
      </w:r>
      <w:proofErr w:type="spellStart"/>
      <w:r w:rsidRPr="00E75DA5">
        <w:rPr>
          <w:lang w:val="en-GB"/>
        </w:rPr>
        <w:t>missense_variant</w:t>
      </w:r>
      <w:proofErr w:type="spellEnd"/>
      <w:r>
        <w:rPr>
          <w:lang w:val="en-GB"/>
        </w:rPr>
        <w:t xml:space="preserve"> o </w:t>
      </w:r>
      <w:r w:rsidRPr="00D91F60">
        <w:rPr>
          <w:b/>
          <w:bCs/>
          <w:lang w:val="en-GB"/>
        </w:rPr>
        <w:t>lncRNA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(</w:t>
      </w:r>
      <w:r w:rsidRPr="00993E36">
        <w:rPr>
          <w:lang w:val="en-GB"/>
        </w:rPr>
        <w:t>ENST00000650201.</w:t>
      </w:r>
      <w:proofErr w:type="gramStart"/>
      <w:r w:rsidRPr="00993E36">
        <w:rPr>
          <w:lang w:val="en-GB"/>
        </w:rPr>
        <w:t>1:n.</w:t>
      </w:r>
      <w:proofErr w:type="gramEnd"/>
      <w:r w:rsidRPr="00993E36">
        <w:rPr>
          <w:lang w:val="en-GB"/>
        </w:rPr>
        <w:t>113+42190G&gt;T</w:t>
      </w:r>
      <w:r>
        <w:rPr>
          <w:lang w:val="en-GB"/>
        </w:rPr>
        <w:t xml:space="preserve">, </w:t>
      </w:r>
      <w:r w:rsidRPr="00993E36">
        <w:rPr>
          <w:lang w:val="en-GB"/>
        </w:rPr>
        <w:t>ENST00000658928.</w:t>
      </w:r>
      <w:proofErr w:type="gramStart"/>
      <w:r w:rsidRPr="00993E36">
        <w:rPr>
          <w:lang w:val="en-GB"/>
        </w:rPr>
        <w:t>1:n.</w:t>
      </w:r>
      <w:proofErr w:type="gramEnd"/>
      <w:r w:rsidRPr="00993E36">
        <w:rPr>
          <w:lang w:val="en-GB"/>
        </w:rPr>
        <w:t>156+42190G&gt;T</w:t>
      </w:r>
      <w:r>
        <w:rPr>
          <w:lang w:val="en-GB"/>
        </w:rPr>
        <w:t>)</w:t>
      </w:r>
    </w:p>
    <w:p w14:paraId="064BDCE8" w14:textId="77777777" w:rsidR="003535AC" w:rsidRDefault="003535AC" w:rsidP="003535AC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X: MED12 </w:t>
      </w:r>
      <w:r>
        <w:rPr>
          <w:lang w:val="en-GB"/>
        </w:rPr>
        <w:t>(</w:t>
      </w:r>
      <w:r w:rsidRPr="004C7B6E">
        <w:rPr>
          <w:lang w:val="en-GB"/>
        </w:rPr>
        <w:t>ENST00000333646.</w:t>
      </w:r>
      <w:proofErr w:type="gramStart"/>
      <w:r w:rsidRPr="004C7B6E">
        <w:rPr>
          <w:lang w:val="en-GB"/>
        </w:rPr>
        <w:t>11:c.</w:t>
      </w:r>
      <w:proofErr w:type="gramEnd"/>
      <w:r w:rsidRPr="004C7B6E">
        <w:rPr>
          <w:lang w:val="en-GB"/>
        </w:rPr>
        <w:t>629C&gt;T</w:t>
      </w:r>
      <w:r>
        <w:rPr>
          <w:lang w:val="en-GB"/>
        </w:rPr>
        <w:t>) – missense variant</w:t>
      </w:r>
    </w:p>
    <w:p w14:paraId="77375D75" w14:textId="77777777" w:rsidR="004F4BA0" w:rsidRPr="004F4BA0" w:rsidRDefault="004F4BA0" w:rsidP="004F4BA0">
      <w:pPr>
        <w:rPr>
          <w:lang w:val="en-GB"/>
        </w:rPr>
      </w:pPr>
    </w:p>
    <w:p w14:paraId="39ACD47E" w14:textId="28044AE4" w:rsidR="00E478A0" w:rsidRPr="003F0B66" w:rsidRDefault="003F0B66" w:rsidP="0053475E">
      <w:pPr>
        <w:rPr>
          <w:b/>
          <w:bCs/>
          <w:lang w:val="en-GB"/>
        </w:rPr>
      </w:pPr>
      <w:r w:rsidRPr="003F0B66">
        <w:rPr>
          <w:b/>
          <w:bCs/>
          <w:lang w:val="en-GB"/>
        </w:rPr>
        <w:t>Bart Simpson:</w:t>
      </w:r>
    </w:p>
    <w:p w14:paraId="3BD7CB24" w14:textId="4187FFF5" w:rsidR="00616F01" w:rsidRDefault="003F0B66" w:rsidP="003F0B66">
      <w:pPr>
        <w:pStyle w:val="Prrafodelista"/>
        <w:numPr>
          <w:ilvl w:val="0"/>
          <w:numId w:val="47"/>
        </w:numPr>
        <w:rPr>
          <w:lang w:val="en-GB"/>
        </w:rPr>
      </w:pPr>
      <w:r w:rsidRPr="0033278C">
        <w:rPr>
          <w:b/>
          <w:bCs/>
          <w:lang w:val="en-GB"/>
        </w:rPr>
        <w:t>Cr 1:</w:t>
      </w:r>
      <w:r w:rsidR="00054E8A">
        <w:rPr>
          <w:lang w:val="en-GB"/>
        </w:rPr>
        <w:t xml:space="preserve"> indel</w:t>
      </w:r>
      <w:r w:rsidR="00BE34A2">
        <w:rPr>
          <w:lang w:val="en-GB"/>
        </w:rPr>
        <w:t xml:space="preserve"> (</w:t>
      </w:r>
      <w:r w:rsidR="00BE34A2" w:rsidRPr="003535AC">
        <w:rPr>
          <w:i/>
          <w:iCs/>
          <w:lang w:val="en-GB"/>
        </w:rPr>
        <w:t>error VEP</w:t>
      </w:r>
      <w:r w:rsidR="00BE34A2">
        <w:rPr>
          <w:lang w:val="en-GB"/>
        </w:rPr>
        <w:t>)</w:t>
      </w:r>
      <w:r w:rsidR="003535AC">
        <w:rPr>
          <w:lang w:val="en-GB"/>
        </w:rPr>
        <w:t xml:space="preserve"> </w:t>
      </w:r>
    </w:p>
    <w:p w14:paraId="569D2D0A" w14:textId="406DB7BA" w:rsidR="00C53F61" w:rsidRPr="00C53F61" w:rsidRDefault="003F0B66" w:rsidP="00C53F61">
      <w:pPr>
        <w:pStyle w:val="Prrafodelista"/>
        <w:numPr>
          <w:ilvl w:val="0"/>
          <w:numId w:val="47"/>
        </w:numPr>
        <w:rPr>
          <w:lang w:val="en-GB"/>
        </w:rPr>
      </w:pPr>
      <w:r w:rsidRPr="0033278C">
        <w:rPr>
          <w:b/>
          <w:bCs/>
          <w:lang w:val="en-GB"/>
        </w:rPr>
        <w:t xml:space="preserve">Cr </w:t>
      </w:r>
      <w:r w:rsidR="00054E8A" w:rsidRPr="0033278C">
        <w:rPr>
          <w:b/>
          <w:bCs/>
          <w:lang w:val="en-GB"/>
        </w:rPr>
        <w:t>17:</w:t>
      </w:r>
      <w:r w:rsidR="00054E8A">
        <w:rPr>
          <w:lang w:val="en-GB"/>
        </w:rPr>
        <w:t xml:space="preserve"> </w:t>
      </w:r>
      <w:r w:rsidR="00054E8A">
        <w:rPr>
          <w:b/>
          <w:bCs/>
          <w:lang w:val="en-GB"/>
        </w:rPr>
        <w:t xml:space="preserve">Cr 17: </w:t>
      </w:r>
      <w:r w:rsidR="00054E8A" w:rsidRPr="00E75DA5">
        <w:rPr>
          <w:b/>
          <w:bCs/>
          <w:lang w:val="en-GB"/>
        </w:rPr>
        <w:t>TP53</w:t>
      </w:r>
      <w:r w:rsidR="00054E8A" w:rsidRPr="00E75DA5">
        <w:rPr>
          <w:lang w:val="en-GB"/>
        </w:rPr>
        <w:t xml:space="preserve"> (ENST00000269305.</w:t>
      </w:r>
      <w:proofErr w:type="gramStart"/>
      <w:r w:rsidR="00054E8A" w:rsidRPr="00E75DA5">
        <w:rPr>
          <w:lang w:val="en-GB"/>
        </w:rPr>
        <w:t>9:c.</w:t>
      </w:r>
      <w:proofErr w:type="gramEnd"/>
      <w:r w:rsidR="00054E8A" w:rsidRPr="00E75DA5">
        <w:rPr>
          <w:lang w:val="en-GB"/>
        </w:rPr>
        <w:t xml:space="preserve">215C&gt;T) – </w:t>
      </w:r>
      <w:proofErr w:type="spellStart"/>
      <w:r w:rsidR="00054E8A" w:rsidRPr="00E75DA5">
        <w:rPr>
          <w:lang w:val="en-GB"/>
        </w:rPr>
        <w:t>missense_variant</w:t>
      </w:r>
      <w:proofErr w:type="spellEnd"/>
      <w:r w:rsidR="00C53F61" w:rsidRPr="00C53F61">
        <w:rPr>
          <w:lang w:val="en-GB"/>
        </w:rPr>
        <w:br w:type="page"/>
      </w:r>
    </w:p>
    <w:p w14:paraId="70F2BFA0" w14:textId="47A79F01" w:rsidR="0033278C" w:rsidRPr="00B23D60" w:rsidRDefault="0033278C" w:rsidP="0033278C">
      <w:pPr>
        <w:rPr>
          <w:b/>
          <w:bCs/>
          <w:lang w:val="en-GB" w:eastAsia="ja-JP"/>
        </w:rPr>
      </w:pPr>
      <w:r w:rsidRPr="00B23D60">
        <w:rPr>
          <w:b/>
          <w:bCs/>
          <w:lang w:val="en-GB" w:eastAsia="ja-JP"/>
        </w:rPr>
        <w:lastRenderedPageBreak/>
        <w:t>Lisa Simpson:</w:t>
      </w:r>
    </w:p>
    <w:p w14:paraId="1724B7AF" w14:textId="77777777" w:rsidR="00B053E8" w:rsidRPr="00E75DA5" w:rsidRDefault="00B053E8" w:rsidP="00B053E8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17: </w:t>
      </w:r>
      <w:r w:rsidRPr="00E75DA5">
        <w:rPr>
          <w:b/>
          <w:bCs/>
          <w:lang w:val="en-GB"/>
        </w:rPr>
        <w:t>TP53</w:t>
      </w:r>
      <w:r w:rsidRPr="00E75DA5">
        <w:rPr>
          <w:lang w:val="en-GB"/>
        </w:rPr>
        <w:t xml:space="preserve"> (ENST00000269305.</w:t>
      </w:r>
      <w:proofErr w:type="gramStart"/>
      <w:r w:rsidRPr="00E75DA5">
        <w:rPr>
          <w:lang w:val="en-GB"/>
        </w:rPr>
        <w:t>9:c.</w:t>
      </w:r>
      <w:proofErr w:type="gramEnd"/>
      <w:r w:rsidRPr="00E75DA5">
        <w:rPr>
          <w:lang w:val="en-GB"/>
        </w:rPr>
        <w:t xml:space="preserve">215C&gt;T) – </w:t>
      </w:r>
      <w:proofErr w:type="spellStart"/>
      <w:r w:rsidRPr="00E75DA5">
        <w:rPr>
          <w:lang w:val="en-GB"/>
        </w:rPr>
        <w:t>missense_variant</w:t>
      </w:r>
      <w:proofErr w:type="spellEnd"/>
    </w:p>
    <w:p w14:paraId="76A766A0" w14:textId="77777777" w:rsidR="00B053E8" w:rsidRPr="00D91F60" w:rsidRDefault="00B053E8" w:rsidP="00B053E8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18: </w:t>
      </w:r>
      <w:r w:rsidRPr="00E75DA5">
        <w:rPr>
          <w:b/>
          <w:bCs/>
          <w:lang w:val="en-GB"/>
        </w:rPr>
        <w:t>MC4R</w:t>
      </w:r>
      <w:r w:rsidRPr="00E75DA5">
        <w:rPr>
          <w:lang w:val="en-GB"/>
        </w:rPr>
        <w:t xml:space="preserve"> (ENST00000299766.</w:t>
      </w:r>
      <w:proofErr w:type="gramStart"/>
      <w:r w:rsidRPr="00E75DA5">
        <w:rPr>
          <w:lang w:val="en-GB"/>
        </w:rPr>
        <w:t>5:c.</w:t>
      </w:r>
      <w:proofErr w:type="gramEnd"/>
      <w:r w:rsidRPr="00E75DA5">
        <w:rPr>
          <w:lang w:val="en-GB"/>
        </w:rPr>
        <w:t xml:space="preserve">815C&gt;A) – </w:t>
      </w:r>
      <w:proofErr w:type="spellStart"/>
      <w:r w:rsidRPr="00E75DA5">
        <w:rPr>
          <w:lang w:val="en-GB"/>
        </w:rPr>
        <w:t>missense_variant</w:t>
      </w:r>
      <w:proofErr w:type="spellEnd"/>
      <w:r>
        <w:rPr>
          <w:lang w:val="en-GB"/>
        </w:rPr>
        <w:t xml:space="preserve"> o </w:t>
      </w:r>
      <w:r w:rsidRPr="00D91F60">
        <w:rPr>
          <w:b/>
          <w:bCs/>
          <w:lang w:val="en-GB"/>
        </w:rPr>
        <w:t>lncRNA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(</w:t>
      </w:r>
      <w:r w:rsidRPr="00993E36">
        <w:rPr>
          <w:lang w:val="en-GB"/>
        </w:rPr>
        <w:t>ENST00000650201.</w:t>
      </w:r>
      <w:proofErr w:type="gramStart"/>
      <w:r w:rsidRPr="00993E36">
        <w:rPr>
          <w:lang w:val="en-GB"/>
        </w:rPr>
        <w:t>1:n.</w:t>
      </w:r>
      <w:proofErr w:type="gramEnd"/>
      <w:r w:rsidRPr="00993E36">
        <w:rPr>
          <w:lang w:val="en-GB"/>
        </w:rPr>
        <w:t>113+42190G&gt;T</w:t>
      </w:r>
      <w:r>
        <w:rPr>
          <w:lang w:val="en-GB"/>
        </w:rPr>
        <w:t xml:space="preserve">, </w:t>
      </w:r>
      <w:r w:rsidRPr="00993E36">
        <w:rPr>
          <w:lang w:val="en-GB"/>
        </w:rPr>
        <w:t>ENST00000658928.</w:t>
      </w:r>
      <w:proofErr w:type="gramStart"/>
      <w:r w:rsidRPr="00993E36">
        <w:rPr>
          <w:lang w:val="en-GB"/>
        </w:rPr>
        <w:t>1:n.</w:t>
      </w:r>
      <w:proofErr w:type="gramEnd"/>
      <w:r w:rsidRPr="00993E36">
        <w:rPr>
          <w:lang w:val="en-GB"/>
        </w:rPr>
        <w:t>156+42190G&gt;T</w:t>
      </w:r>
      <w:r>
        <w:rPr>
          <w:lang w:val="en-GB"/>
        </w:rPr>
        <w:t>)</w:t>
      </w:r>
    </w:p>
    <w:p w14:paraId="4F688D8E" w14:textId="77777777" w:rsidR="00B23D60" w:rsidRDefault="00B23D60">
      <w:pPr>
        <w:spacing w:after="160" w:line="259" w:lineRule="auto"/>
        <w:jc w:val="left"/>
        <w:rPr>
          <w:lang w:val="en-GB"/>
        </w:rPr>
      </w:pPr>
    </w:p>
    <w:p w14:paraId="0B2A717D" w14:textId="77777777" w:rsidR="00B23D60" w:rsidRPr="00B23D60" w:rsidRDefault="00B23D60">
      <w:pPr>
        <w:spacing w:after="160" w:line="259" w:lineRule="auto"/>
        <w:jc w:val="left"/>
        <w:rPr>
          <w:b/>
          <w:bCs/>
          <w:lang w:val="en-GB"/>
        </w:rPr>
      </w:pPr>
      <w:r w:rsidRPr="00B23D60">
        <w:rPr>
          <w:b/>
          <w:bCs/>
          <w:lang w:val="en-GB"/>
        </w:rPr>
        <w:t>Maggie Simpson:</w:t>
      </w:r>
    </w:p>
    <w:p w14:paraId="49866C42" w14:textId="77777777" w:rsidR="00B23D60" w:rsidRDefault="00B23D60" w:rsidP="00B23D60">
      <w:pPr>
        <w:pStyle w:val="Prrafodelista"/>
        <w:numPr>
          <w:ilvl w:val="0"/>
          <w:numId w:val="47"/>
        </w:numPr>
        <w:rPr>
          <w:lang w:val="en-GB"/>
        </w:rPr>
      </w:pPr>
      <w:r w:rsidRPr="0033278C">
        <w:rPr>
          <w:b/>
          <w:bCs/>
          <w:lang w:val="en-GB"/>
        </w:rPr>
        <w:t>Cr 1:</w:t>
      </w:r>
      <w:r>
        <w:rPr>
          <w:lang w:val="en-GB"/>
        </w:rPr>
        <w:t xml:space="preserve"> indel (</w:t>
      </w:r>
      <w:r w:rsidRPr="003535AC">
        <w:rPr>
          <w:i/>
          <w:iCs/>
          <w:lang w:val="en-GB"/>
        </w:rPr>
        <w:t>error VEP</w:t>
      </w:r>
      <w:r>
        <w:rPr>
          <w:lang w:val="en-GB"/>
        </w:rPr>
        <w:t xml:space="preserve">) </w:t>
      </w:r>
    </w:p>
    <w:p w14:paraId="765075F7" w14:textId="2D99B123" w:rsidR="00B23D60" w:rsidRPr="00E75DA5" w:rsidRDefault="00B23D60" w:rsidP="00B23D60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17: </w:t>
      </w:r>
      <w:r w:rsidRPr="00E75DA5">
        <w:rPr>
          <w:b/>
          <w:bCs/>
          <w:lang w:val="en-GB"/>
        </w:rPr>
        <w:t>TP53</w:t>
      </w:r>
      <w:r w:rsidRPr="00E75DA5">
        <w:rPr>
          <w:lang w:val="en-GB"/>
        </w:rPr>
        <w:t xml:space="preserve"> (ENST00000269305.</w:t>
      </w:r>
      <w:proofErr w:type="gramStart"/>
      <w:r w:rsidRPr="00E75DA5">
        <w:rPr>
          <w:lang w:val="en-GB"/>
        </w:rPr>
        <w:t>9:c.</w:t>
      </w:r>
      <w:proofErr w:type="gramEnd"/>
      <w:r w:rsidRPr="00E75DA5">
        <w:rPr>
          <w:lang w:val="en-GB"/>
        </w:rPr>
        <w:t xml:space="preserve">215C&gt;T) – </w:t>
      </w:r>
      <w:proofErr w:type="spellStart"/>
      <w:r w:rsidRPr="00E75DA5">
        <w:rPr>
          <w:lang w:val="en-GB"/>
        </w:rPr>
        <w:t>missense_variant</w:t>
      </w:r>
      <w:proofErr w:type="spellEnd"/>
    </w:p>
    <w:p w14:paraId="07CA6F5B" w14:textId="77777777" w:rsidR="00B23D60" w:rsidRPr="00D91F60" w:rsidRDefault="00B23D60" w:rsidP="00B23D60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18: </w:t>
      </w:r>
      <w:r w:rsidRPr="00E75DA5">
        <w:rPr>
          <w:b/>
          <w:bCs/>
          <w:lang w:val="en-GB"/>
        </w:rPr>
        <w:t>MC4R</w:t>
      </w:r>
      <w:r w:rsidRPr="00E75DA5">
        <w:rPr>
          <w:lang w:val="en-GB"/>
        </w:rPr>
        <w:t xml:space="preserve"> (ENST00000299766.</w:t>
      </w:r>
      <w:proofErr w:type="gramStart"/>
      <w:r w:rsidRPr="00E75DA5">
        <w:rPr>
          <w:lang w:val="en-GB"/>
        </w:rPr>
        <w:t>5:c.</w:t>
      </w:r>
      <w:proofErr w:type="gramEnd"/>
      <w:r w:rsidRPr="00E75DA5">
        <w:rPr>
          <w:lang w:val="en-GB"/>
        </w:rPr>
        <w:t xml:space="preserve">815C&gt;A) – </w:t>
      </w:r>
      <w:proofErr w:type="spellStart"/>
      <w:r w:rsidRPr="00E75DA5">
        <w:rPr>
          <w:lang w:val="en-GB"/>
        </w:rPr>
        <w:t>missense_variant</w:t>
      </w:r>
      <w:proofErr w:type="spellEnd"/>
      <w:r>
        <w:rPr>
          <w:lang w:val="en-GB"/>
        </w:rPr>
        <w:t xml:space="preserve"> o </w:t>
      </w:r>
      <w:r w:rsidRPr="00D91F60">
        <w:rPr>
          <w:b/>
          <w:bCs/>
          <w:lang w:val="en-GB"/>
        </w:rPr>
        <w:t>lncRNA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(</w:t>
      </w:r>
      <w:r w:rsidRPr="00993E36">
        <w:rPr>
          <w:lang w:val="en-GB"/>
        </w:rPr>
        <w:t>ENST00000650201.</w:t>
      </w:r>
      <w:proofErr w:type="gramStart"/>
      <w:r w:rsidRPr="00993E36">
        <w:rPr>
          <w:lang w:val="en-GB"/>
        </w:rPr>
        <w:t>1:n.</w:t>
      </w:r>
      <w:proofErr w:type="gramEnd"/>
      <w:r w:rsidRPr="00993E36">
        <w:rPr>
          <w:lang w:val="en-GB"/>
        </w:rPr>
        <w:t>113+42190G&gt;T</w:t>
      </w:r>
      <w:r>
        <w:rPr>
          <w:lang w:val="en-GB"/>
        </w:rPr>
        <w:t xml:space="preserve">, </w:t>
      </w:r>
      <w:r w:rsidRPr="00993E36">
        <w:rPr>
          <w:lang w:val="en-GB"/>
        </w:rPr>
        <w:t>ENST00000658928.</w:t>
      </w:r>
      <w:proofErr w:type="gramStart"/>
      <w:r w:rsidRPr="00993E36">
        <w:rPr>
          <w:lang w:val="en-GB"/>
        </w:rPr>
        <w:t>1:n.</w:t>
      </w:r>
      <w:proofErr w:type="gramEnd"/>
      <w:r w:rsidRPr="00993E36">
        <w:rPr>
          <w:lang w:val="en-GB"/>
        </w:rPr>
        <w:t>156+42190G&gt;T</w:t>
      </w:r>
      <w:r>
        <w:rPr>
          <w:lang w:val="en-GB"/>
        </w:rPr>
        <w:t>)</w:t>
      </w:r>
    </w:p>
    <w:p w14:paraId="2EC9A7F7" w14:textId="77777777" w:rsidR="00F1260D" w:rsidRDefault="00F1260D">
      <w:pPr>
        <w:spacing w:after="160" w:line="259" w:lineRule="auto"/>
        <w:jc w:val="left"/>
        <w:rPr>
          <w:lang w:val="en-GB"/>
        </w:rPr>
      </w:pPr>
    </w:p>
    <w:p w14:paraId="182311B7" w14:textId="63810BEF" w:rsidR="00F1260D" w:rsidRPr="001C05AB" w:rsidRDefault="00F1260D">
      <w:pPr>
        <w:spacing w:after="160" w:line="259" w:lineRule="auto"/>
        <w:jc w:val="left"/>
        <w:rPr>
          <w:b/>
          <w:bCs/>
          <w:lang w:val="en-GB"/>
        </w:rPr>
      </w:pPr>
      <w:r w:rsidRPr="001C05AB">
        <w:rPr>
          <w:b/>
          <w:bCs/>
          <w:lang w:val="en-GB"/>
        </w:rPr>
        <w:t>Marge Bouvier</w:t>
      </w:r>
      <w:r w:rsidR="001C05AB" w:rsidRPr="001C05AB">
        <w:rPr>
          <w:b/>
          <w:bCs/>
          <w:lang w:val="en-GB"/>
        </w:rPr>
        <w:t xml:space="preserve">: </w:t>
      </w:r>
    </w:p>
    <w:p w14:paraId="4E82B3A5" w14:textId="77777777" w:rsidR="003D5C7F" w:rsidRDefault="003D5C7F" w:rsidP="003D5C7F">
      <w:pPr>
        <w:pStyle w:val="Prrafodelista"/>
        <w:numPr>
          <w:ilvl w:val="0"/>
          <w:numId w:val="47"/>
        </w:numPr>
        <w:rPr>
          <w:lang w:val="en-GB"/>
        </w:rPr>
      </w:pPr>
      <w:r w:rsidRPr="0033278C">
        <w:rPr>
          <w:b/>
          <w:bCs/>
          <w:lang w:val="en-GB"/>
        </w:rPr>
        <w:t>Cr 1:</w:t>
      </w:r>
      <w:r>
        <w:rPr>
          <w:lang w:val="en-GB"/>
        </w:rPr>
        <w:t xml:space="preserve"> indel (</w:t>
      </w:r>
      <w:r w:rsidRPr="003535AC">
        <w:rPr>
          <w:i/>
          <w:iCs/>
          <w:lang w:val="en-GB"/>
        </w:rPr>
        <w:t>error VEP</w:t>
      </w:r>
      <w:r>
        <w:rPr>
          <w:lang w:val="en-GB"/>
        </w:rPr>
        <w:t xml:space="preserve">) </w:t>
      </w:r>
    </w:p>
    <w:p w14:paraId="3444E2F4" w14:textId="0A4AE360" w:rsidR="002F7CFB" w:rsidRPr="002F7CFB" w:rsidRDefault="002F7CFB" w:rsidP="002F7CFB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X: MED12 </w:t>
      </w:r>
      <w:r>
        <w:rPr>
          <w:lang w:val="en-GB"/>
        </w:rPr>
        <w:t>(</w:t>
      </w:r>
      <w:r w:rsidRPr="004C7B6E">
        <w:rPr>
          <w:lang w:val="en-GB"/>
        </w:rPr>
        <w:t>ENST00000333646.</w:t>
      </w:r>
      <w:proofErr w:type="gramStart"/>
      <w:r w:rsidRPr="004C7B6E">
        <w:rPr>
          <w:lang w:val="en-GB"/>
        </w:rPr>
        <w:t>11:c.</w:t>
      </w:r>
      <w:proofErr w:type="gramEnd"/>
      <w:r w:rsidRPr="004C7B6E">
        <w:rPr>
          <w:lang w:val="en-GB"/>
        </w:rPr>
        <w:t>629C&gt;T</w:t>
      </w:r>
      <w:r>
        <w:rPr>
          <w:lang w:val="en-GB"/>
        </w:rPr>
        <w:t>) – missense variant</w:t>
      </w:r>
    </w:p>
    <w:p w14:paraId="734626BE" w14:textId="77777777" w:rsidR="00F1260D" w:rsidRPr="001C05AB" w:rsidRDefault="00F1260D">
      <w:pPr>
        <w:spacing w:after="160" w:line="259" w:lineRule="auto"/>
        <w:jc w:val="left"/>
        <w:rPr>
          <w:b/>
          <w:bCs/>
          <w:lang w:val="en-GB"/>
        </w:rPr>
      </w:pPr>
    </w:p>
    <w:p w14:paraId="1BB0D555" w14:textId="51D02D40" w:rsidR="00F1260D" w:rsidRPr="001C05AB" w:rsidRDefault="00F1260D">
      <w:pPr>
        <w:spacing w:after="160" w:line="259" w:lineRule="auto"/>
        <w:jc w:val="left"/>
        <w:rPr>
          <w:b/>
          <w:bCs/>
          <w:lang w:val="en-GB"/>
        </w:rPr>
      </w:pPr>
      <w:r w:rsidRPr="001C05AB">
        <w:rPr>
          <w:b/>
          <w:bCs/>
          <w:lang w:val="en-GB"/>
        </w:rPr>
        <w:t>Patty Bouvier</w:t>
      </w:r>
      <w:r w:rsidR="00C53F61">
        <w:rPr>
          <w:b/>
          <w:bCs/>
          <w:lang w:val="en-GB"/>
        </w:rPr>
        <w:t xml:space="preserve"> and </w:t>
      </w:r>
      <w:r w:rsidR="00C53F61" w:rsidRPr="001C05AB">
        <w:rPr>
          <w:b/>
          <w:bCs/>
          <w:lang w:val="en-GB"/>
        </w:rPr>
        <w:t>Selma Bouvier:</w:t>
      </w:r>
      <w:r w:rsidR="001C05AB" w:rsidRPr="001C05AB">
        <w:rPr>
          <w:b/>
          <w:bCs/>
          <w:lang w:val="en-GB"/>
        </w:rPr>
        <w:t xml:space="preserve"> </w:t>
      </w:r>
    </w:p>
    <w:p w14:paraId="7CDDF031" w14:textId="70B1CBC5" w:rsidR="002F7CFB" w:rsidRPr="002F7CFB" w:rsidRDefault="002F7CFB" w:rsidP="002F7CFB">
      <w:pPr>
        <w:pStyle w:val="Prrafodelista"/>
        <w:numPr>
          <w:ilvl w:val="0"/>
          <w:numId w:val="47"/>
        </w:numPr>
        <w:rPr>
          <w:b/>
          <w:bCs/>
          <w:lang w:val="en-GB"/>
        </w:rPr>
      </w:pPr>
      <w:r w:rsidRPr="002F7CFB">
        <w:rPr>
          <w:b/>
          <w:bCs/>
          <w:lang w:val="en-GB"/>
        </w:rPr>
        <w:t xml:space="preserve">Cr 1: </w:t>
      </w:r>
      <w:r w:rsidR="00E2399A">
        <w:rPr>
          <w:lang w:val="en-GB"/>
        </w:rPr>
        <w:t>LEPR</w:t>
      </w:r>
      <w:r w:rsidR="00C53F61">
        <w:rPr>
          <w:lang w:val="en-GB"/>
        </w:rPr>
        <w:t xml:space="preserve"> (</w:t>
      </w:r>
      <w:r w:rsidR="00C53F61" w:rsidRPr="00C53F61">
        <w:rPr>
          <w:lang w:val="en-GB"/>
        </w:rPr>
        <w:t>ENST00000344610.</w:t>
      </w:r>
      <w:proofErr w:type="gramStart"/>
      <w:r w:rsidR="00C53F61" w:rsidRPr="00C53F61">
        <w:rPr>
          <w:lang w:val="en-GB"/>
        </w:rPr>
        <w:t>12:c.</w:t>
      </w:r>
      <w:proofErr w:type="gramEnd"/>
      <w:r w:rsidR="00C53F61" w:rsidRPr="00C53F61">
        <w:rPr>
          <w:lang w:val="en-GB"/>
        </w:rPr>
        <w:t>2396-1G&gt;T</w:t>
      </w:r>
      <w:r w:rsidR="00C53F61">
        <w:rPr>
          <w:lang w:val="en-GB"/>
        </w:rPr>
        <w:t>) – splice acceptor variant</w:t>
      </w:r>
    </w:p>
    <w:p w14:paraId="5DAB3A81" w14:textId="79FD1365" w:rsidR="002F7CFB" w:rsidRDefault="002F7CFB" w:rsidP="002F7CFB">
      <w:pPr>
        <w:pStyle w:val="Prrafodelista"/>
        <w:numPr>
          <w:ilvl w:val="0"/>
          <w:numId w:val="47"/>
        </w:numPr>
        <w:rPr>
          <w:lang w:val="en-GB"/>
        </w:rPr>
      </w:pPr>
      <w:r w:rsidRPr="0033278C">
        <w:rPr>
          <w:b/>
          <w:bCs/>
          <w:lang w:val="en-GB"/>
        </w:rPr>
        <w:t>Cr 1:</w:t>
      </w:r>
      <w:r>
        <w:rPr>
          <w:lang w:val="en-GB"/>
        </w:rPr>
        <w:t xml:space="preserve"> indel (</w:t>
      </w:r>
      <w:r w:rsidRPr="003535AC">
        <w:rPr>
          <w:i/>
          <w:iCs/>
          <w:lang w:val="en-GB"/>
        </w:rPr>
        <w:t>error VEP</w:t>
      </w:r>
      <w:r>
        <w:rPr>
          <w:lang w:val="en-GB"/>
        </w:rPr>
        <w:t xml:space="preserve">) </w:t>
      </w:r>
    </w:p>
    <w:p w14:paraId="7418534D" w14:textId="2C54508B" w:rsidR="00F1260D" w:rsidRPr="005D1CB4" w:rsidRDefault="002F7CFB" w:rsidP="005D1CB4">
      <w:pPr>
        <w:pStyle w:val="Prrafodelista"/>
        <w:numPr>
          <w:ilvl w:val="0"/>
          <w:numId w:val="47"/>
        </w:numPr>
        <w:rPr>
          <w:lang w:val="en-GB"/>
        </w:rPr>
      </w:pPr>
      <w:r>
        <w:rPr>
          <w:b/>
          <w:bCs/>
          <w:lang w:val="en-GB"/>
        </w:rPr>
        <w:t xml:space="preserve">Cr X: MED12 </w:t>
      </w:r>
      <w:r>
        <w:rPr>
          <w:lang w:val="en-GB"/>
        </w:rPr>
        <w:t>(</w:t>
      </w:r>
      <w:r w:rsidRPr="004C7B6E">
        <w:rPr>
          <w:lang w:val="en-GB"/>
        </w:rPr>
        <w:t>ENST00000333646.</w:t>
      </w:r>
      <w:proofErr w:type="gramStart"/>
      <w:r w:rsidRPr="004C7B6E">
        <w:rPr>
          <w:lang w:val="en-GB"/>
        </w:rPr>
        <w:t>11:c.</w:t>
      </w:r>
      <w:proofErr w:type="gramEnd"/>
      <w:r w:rsidRPr="004C7B6E">
        <w:rPr>
          <w:lang w:val="en-GB"/>
        </w:rPr>
        <w:t>629C&gt;T</w:t>
      </w:r>
      <w:r>
        <w:rPr>
          <w:lang w:val="en-GB"/>
        </w:rPr>
        <w:t>) – missense variant</w:t>
      </w:r>
    </w:p>
    <w:p w14:paraId="715F8210" w14:textId="7B9A9CB8" w:rsidR="007F335C" w:rsidRPr="002F7CFB" w:rsidRDefault="00B603AD" w:rsidP="002F7CFB">
      <w:pPr>
        <w:spacing w:after="160" w:line="259" w:lineRule="auto"/>
        <w:jc w:val="left"/>
        <w:rPr>
          <w:lang w:val="en-GB"/>
        </w:rPr>
      </w:pPr>
      <w:r w:rsidRPr="00B603AD">
        <w:rPr>
          <w:noProof/>
          <w:lang w:val="en-GB"/>
        </w:rPr>
        <w:drawing>
          <wp:inline distT="0" distB="0" distL="0" distR="0" wp14:anchorId="757B37A0" wp14:editId="6E0D59C3">
            <wp:extent cx="5225174" cy="2534400"/>
            <wp:effectExtent l="0" t="0" r="0" b="5715"/>
            <wp:docPr id="1591299168" name="Imagen 1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9168" name="Imagen 1" descr="Gráfico, 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5174" cy="2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452" w:rsidRPr="008E7452">
        <w:rPr>
          <w:lang w:val="en-GB"/>
        </w:rPr>
        <w:t xml:space="preserve"> </w:t>
      </w:r>
      <w:r w:rsidR="007F335C" w:rsidRPr="002F7CFB">
        <w:rPr>
          <w:lang w:val="en-GB"/>
        </w:rPr>
        <w:br w:type="page"/>
      </w:r>
    </w:p>
    <w:p w14:paraId="054CBCC1" w14:textId="5A18B2C6" w:rsidR="00DD75F9" w:rsidRPr="00DD75F9" w:rsidRDefault="00FB6677" w:rsidP="0063462A">
      <w:pPr>
        <w:pStyle w:val="TtuloApartado3"/>
      </w:pPr>
      <w:r w:rsidRPr="005241B8">
        <w:lastRenderedPageBreak/>
        <w:t>Pautas de elaboración</w:t>
      </w:r>
    </w:p>
    <w:p w14:paraId="6BF1EBBD" w14:textId="33648F74" w:rsidR="00DD75F9" w:rsidRPr="00DD75F9" w:rsidRDefault="00DD75F9" w:rsidP="00DD75F9">
      <w:r w:rsidRPr="00DD75F9">
        <w:t xml:space="preserve">A partir del informe de VEP y con ayuda de otras herramientas </w:t>
      </w:r>
      <w:r w:rsidRPr="00DD75F9">
        <w:rPr>
          <w:i/>
          <w:iCs/>
        </w:rPr>
        <w:t>online</w:t>
      </w:r>
      <w:r w:rsidRPr="00DD75F9">
        <w:t>, recaba la siguiente información:</w:t>
      </w:r>
    </w:p>
    <w:p w14:paraId="3AED9145" w14:textId="77777777" w:rsidR="00DD75F9" w:rsidRPr="00DD75F9" w:rsidRDefault="00DD75F9" w:rsidP="00DD75F9"/>
    <w:p w14:paraId="46EAD537" w14:textId="77777777" w:rsidR="00DD75F9" w:rsidRPr="00DD75F9" w:rsidRDefault="00DD75F9" w:rsidP="007B115F">
      <w:pPr>
        <w:pStyle w:val="Vietaprimernivel"/>
      </w:pPr>
      <w:r w:rsidRPr="00DD75F9">
        <w:t xml:space="preserve">El </w:t>
      </w:r>
      <w:r w:rsidRPr="00DD75F9">
        <w:rPr>
          <w:b/>
          <w:bCs/>
        </w:rPr>
        <w:t>gen afectado</w:t>
      </w:r>
      <w:r w:rsidRPr="00DD75F9">
        <w:t xml:space="preserve"> y las </w:t>
      </w:r>
      <w:r w:rsidRPr="00DD75F9">
        <w:rPr>
          <w:b/>
          <w:bCs/>
        </w:rPr>
        <w:t>coordenadas</w:t>
      </w:r>
      <w:r w:rsidRPr="00DD75F9">
        <w:t xml:space="preserve"> asociadas a la/s variante/s detectada/s según hg38.</w:t>
      </w:r>
    </w:p>
    <w:p w14:paraId="3A026DF5" w14:textId="77777777" w:rsidR="00DD75F9" w:rsidRPr="00DD75F9" w:rsidRDefault="00DD75F9" w:rsidP="00DD75F9"/>
    <w:p w14:paraId="0A4114B7" w14:textId="77777777" w:rsidR="00DD75F9" w:rsidRPr="00DD75F9" w:rsidRDefault="00DD75F9" w:rsidP="000628CC">
      <w:pPr>
        <w:pStyle w:val="Vietaprimernivel"/>
      </w:pPr>
      <w:r w:rsidRPr="00DD75F9">
        <w:rPr>
          <w:b/>
          <w:bCs/>
        </w:rPr>
        <w:t xml:space="preserve">La nomenclatura de la variante en c. </w:t>
      </w:r>
      <w:r w:rsidRPr="00DD75F9">
        <w:t xml:space="preserve">(indicando el </w:t>
      </w:r>
      <w:r w:rsidRPr="00DD75F9">
        <w:rPr>
          <w:b/>
          <w:bCs/>
        </w:rPr>
        <w:t>número del transcrito</w:t>
      </w:r>
      <w:r w:rsidRPr="00DD75F9">
        <w:t xml:space="preserve"> del NCBI o de </w:t>
      </w:r>
      <w:proofErr w:type="spellStart"/>
      <w:r w:rsidRPr="00DD75F9">
        <w:t>Ensembl</w:t>
      </w:r>
      <w:proofErr w:type="spellEnd"/>
      <w:r w:rsidRPr="00DD75F9">
        <w:t>),</w:t>
      </w:r>
      <w:r w:rsidRPr="00DD75F9">
        <w:rPr>
          <w:b/>
          <w:bCs/>
        </w:rPr>
        <w:t xml:space="preserve"> tipo</w:t>
      </w:r>
      <w:r w:rsidRPr="00DD75F9">
        <w:t xml:space="preserve"> de </w:t>
      </w:r>
      <w:r w:rsidRPr="00DD75F9">
        <w:rPr>
          <w:b/>
          <w:bCs/>
        </w:rPr>
        <w:t>variante</w:t>
      </w:r>
      <w:r w:rsidRPr="00DD75F9">
        <w:t xml:space="preserve"> identificada (SNP, deleción, inserción o </w:t>
      </w:r>
      <w:proofErr w:type="spellStart"/>
      <w:r w:rsidRPr="00DD75F9">
        <w:rPr>
          <w:i/>
          <w:iCs/>
        </w:rPr>
        <w:t>indel</w:t>
      </w:r>
      <w:proofErr w:type="spellEnd"/>
      <w:r w:rsidRPr="00DD75F9">
        <w:t xml:space="preserve">) y si el individuo es </w:t>
      </w:r>
      <w:r w:rsidRPr="00DD75F9">
        <w:rPr>
          <w:b/>
          <w:bCs/>
        </w:rPr>
        <w:t>homocigoto,</w:t>
      </w:r>
      <w:r w:rsidRPr="00DD75F9">
        <w:t xml:space="preserve"> </w:t>
      </w:r>
      <w:r w:rsidRPr="00DD75F9">
        <w:rPr>
          <w:b/>
          <w:bCs/>
        </w:rPr>
        <w:t xml:space="preserve">heterocigoto o </w:t>
      </w:r>
      <w:proofErr w:type="spellStart"/>
      <w:r w:rsidRPr="00DD75F9">
        <w:rPr>
          <w:b/>
          <w:bCs/>
        </w:rPr>
        <w:t>hemicigoto</w:t>
      </w:r>
      <w:proofErr w:type="spellEnd"/>
      <w:r w:rsidRPr="00DD75F9">
        <w:rPr>
          <w:b/>
          <w:bCs/>
        </w:rPr>
        <w:t xml:space="preserve">. </w:t>
      </w:r>
      <w:r w:rsidRPr="00DD75F9">
        <w:t>Además, debéis indicar la</w:t>
      </w:r>
      <w:r w:rsidRPr="00DD75F9">
        <w:rPr>
          <w:b/>
          <w:bCs/>
        </w:rPr>
        <w:t xml:space="preserve"> frecuencia alélica </w:t>
      </w:r>
      <w:r w:rsidRPr="00DD75F9">
        <w:t xml:space="preserve">de las variantes en la población en general (según </w:t>
      </w:r>
      <w:proofErr w:type="spellStart"/>
      <w:r w:rsidRPr="00DD75F9">
        <w:t>gnomAD</w:t>
      </w:r>
      <w:proofErr w:type="spellEnd"/>
      <w:r w:rsidRPr="00DD75F9">
        <w:t xml:space="preserve"> y Proyecto 1000 Genomas) y si se tratan de </w:t>
      </w:r>
      <w:r w:rsidRPr="00DD75F9">
        <w:rPr>
          <w:b/>
          <w:bCs/>
        </w:rPr>
        <w:t>mutaciones o polimorfismos</w:t>
      </w:r>
      <w:r w:rsidRPr="00DD75F9">
        <w:t>.</w:t>
      </w:r>
    </w:p>
    <w:p w14:paraId="7DC4799B" w14:textId="77777777" w:rsidR="00DD75F9" w:rsidRPr="00DD75F9" w:rsidRDefault="00DD75F9" w:rsidP="00DD75F9"/>
    <w:p w14:paraId="757A3A4C" w14:textId="77777777" w:rsidR="00DD75F9" w:rsidRPr="00DD75F9" w:rsidRDefault="00DD75F9" w:rsidP="004118A4">
      <w:pPr>
        <w:pStyle w:val="Vietaprimernivel"/>
      </w:pPr>
      <w:r w:rsidRPr="00DD75F9">
        <w:rPr>
          <w:b/>
          <w:bCs/>
        </w:rPr>
        <w:t xml:space="preserve">Proteína que codifica </w:t>
      </w:r>
      <w:r w:rsidRPr="00DD75F9">
        <w:t xml:space="preserve">dicho gen, </w:t>
      </w:r>
      <w:r w:rsidRPr="00DD75F9">
        <w:rPr>
          <w:b/>
          <w:bCs/>
        </w:rPr>
        <w:t>ID</w:t>
      </w:r>
      <w:r w:rsidRPr="00DD75F9">
        <w:t xml:space="preserve"> de la proteína (según NCBI o </w:t>
      </w:r>
      <w:proofErr w:type="spellStart"/>
      <w:r w:rsidRPr="00DD75F9">
        <w:t>Ensembl</w:t>
      </w:r>
      <w:proofErr w:type="spellEnd"/>
      <w:r w:rsidRPr="00DD75F9">
        <w:t xml:space="preserve">), la </w:t>
      </w:r>
      <w:r w:rsidRPr="00DD75F9">
        <w:rPr>
          <w:b/>
          <w:bCs/>
        </w:rPr>
        <w:t>nomenclatura de la variante en p.</w:t>
      </w:r>
      <w:r w:rsidRPr="00DD75F9">
        <w:t xml:space="preserve"> (indicando el identificador de la proteína según NCBI o </w:t>
      </w:r>
      <w:proofErr w:type="spellStart"/>
      <w:r w:rsidRPr="00DD75F9">
        <w:t>Ensembl</w:t>
      </w:r>
      <w:proofErr w:type="spellEnd"/>
      <w:r w:rsidRPr="00DD75F9">
        <w:t>) y el</w:t>
      </w:r>
      <w:r w:rsidRPr="00DD75F9">
        <w:rPr>
          <w:b/>
          <w:bCs/>
        </w:rPr>
        <w:t xml:space="preserve"> efecto</w:t>
      </w:r>
      <w:r w:rsidRPr="00DD75F9">
        <w:t xml:space="preserve"> </w:t>
      </w:r>
      <w:r w:rsidRPr="00DD75F9">
        <w:rPr>
          <w:b/>
          <w:bCs/>
        </w:rPr>
        <w:t>de la variante en la proteína</w:t>
      </w:r>
      <w:r w:rsidRPr="00DD75F9">
        <w:t xml:space="preserve"> (mutación sinónima, sin sentido, etc.).</w:t>
      </w:r>
    </w:p>
    <w:p w14:paraId="6D1B73B6" w14:textId="77777777" w:rsidR="00DD75F9" w:rsidRPr="00DD75F9" w:rsidRDefault="00DD75F9" w:rsidP="00DD75F9">
      <w:pPr>
        <w:ind w:left="720"/>
        <w:contextualSpacing/>
      </w:pPr>
    </w:p>
    <w:p w14:paraId="513301EE" w14:textId="77777777" w:rsidR="00DD75F9" w:rsidRPr="00DD75F9" w:rsidRDefault="00DD75F9" w:rsidP="004118A4">
      <w:r w:rsidRPr="00DD75F9">
        <w:t xml:space="preserve">Para las </w:t>
      </w:r>
      <w:r w:rsidRPr="004118A4">
        <w:rPr>
          <w:b/>
          <w:bCs/>
        </w:rPr>
        <w:t>mutaciones de cambio de nucleótido,</w:t>
      </w:r>
      <w:r w:rsidRPr="00DD75F9">
        <w:rPr>
          <w:b/>
          <w:bCs/>
        </w:rPr>
        <w:t xml:space="preserve"> </w:t>
      </w:r>
      <w:r w:rsidRPr="00DD75F9">
        <w:t xml:space="preserve">indica la </w:t>
      </w:r>
      <w:r w:rsidRPr="00DD75F9">
        <w:rPr>
          <w:b/>
          <w:bCs/>
        </w:rPr>
        <w:t>predicción</w:t>
      </w:r>
      <w:r w:rsidRPr="00DD75F9">
        <w:t xml:space="preserve"> </w:t>
      </w:r>
      <w:r w:rsidRPr="00DD75F9">
        <w:rPr>
          <w:b/>
          <w:bCs/>
        </w:rPr>
        <w:t>de la patogenicidad</w:t>
      </w:r>
      <w:r w:rsidRPr="00DD75F9">
        <w:t xml:space="preserve"> de la variante en la proteína (SIFT y </w:t>
      </w:r>
      <w:proofErr w:type="spellStart"/>
      <w:r w:rsidRPr="00DD75F9">
        <w:t>PolyPhen</w:t>
      </w:r>
      <w:proofErr w:type="spellEnd"/>
      <w:r w:rsidRPr="00DD75F9">
        <w:t xml:space="preserve">). Además, realiza un alineamiento de secuencias ortólogas con </w:t>
      </w:r>
      <w:hyperlink r:id="rId14" w:history="1">
        <w:proofErr w:type="spellStart"/>
        <w:r w:rsidRPr="00DD75F9">
          <w:rPr>
            <w:color w:val="0098CD" w:themeColor="hyperlink"/>
            <w:u w:val="single"/>
          </w:rPr>
          <w:t>Clustal</w:t>
        </w:r>
        <w:proofErr w:type="spellEnd"/>
        <w:r w:rsidRPr="00DD75F9">
          <w:rPr>
            <w:color w:val="0098CD" w:themeColor="hyperlink"/>
            <w:u w:val="single"/>
          </w:rPr>
          <w:t xml:space="preserve"> Omega</w:t>
        </w:r>
      </w:hyperlink>
      <w:r w:rsidRPr="00DD75F9">
        <w:t xml:space="preserve"> para evaluar la conservación del aminoácido afectado y consulta en la base de datos de </w:t>
      </w:r>
      <w:hyperlink r:id="rId15" w:history="1">
        <w:proofErr w:type="spellStart"/>
        <w:r w:rsidRPr="00DD75F9">
          <w:rPr>
            <w:color w:val="0098CD" w:themeColor="hyperlink"/>
            <w:u w:val="single"/>
          </w:rPr>
          <w:t>Uniprot</w:t>
        </w:r>
        <w:proofErr w:type="spellEnd"/>
      </w:hyperlink>
      <w:r w:rsidRPr="00DD75F9">
        <w:t xml:space="preserve"> el dominio de la proteína que se vería afectado. En el informe deberás incluir un apartado sobre interpretación de resultados indicando </w:t>
      </w:r>
      <w:r w:rsidRPr="00DD75F9">
        <w:rPr>
          <w:b/>
          <w:bCs/>
        </w:rPr>
        <w:t>si el aminoácido está conservado</w:t>
      </w:r>
      <w:r w:rsidRPr="00DD75F9">
        <w:t xml:space="preserve">, qué </w:t>
      </w:r>
      <w:r w:rsidRPr="00DD75F9">
        <w:rPr>
          <w:b/>
          <w:bCs/>
        </w:rPr>
        <w:t>dominio proteico se ve afectado</w:t>
      </w:r>
      <w:r w:rsidRPr="00DD75F9">
        <w:t xml:space="preserve"> y discute si predices alguna </w:t>
      </w:r>
      <w:r w:rsidRPr="00DD75F9">
        <w:rPr>
          <w:b/>
          <w:bCs/>
        </w:rPr>
        <w:t>consecuencia en la proteína</w:t>
      </w:r>
      <w:r w:rsidRPr="00DD75F9">
        <w:t>.</w:t>
      </w:r>
    </w:p>
    <w:p w14:paraId="2CDDE832" w14:textId="77777777" w:rsidR="00DD75F9" w:rsidRPr="00DD75F9" w:rsidRDefault="00DD75F9" w:rsidP="00DD75F9"/>
    <w:p w14:paraId="58218CBF" w14:textId="77777777" w:rsidR="00DD75F9" w:rsidRPr="00DD75F9" w:rsidRDefault="00DD75F9" w:rsidP="004118A4">
      <w:r w:rsidRPr="00DD75F9">
        <w:t xml:space="preserve">Para las </w:t>
      </w:r>
      <w:r w:rsidRPr="004118A4">
        <w:rPr>
          <w:b/>
          <w:bCs/>
        </w:rPr>
        <w:t>deleciones</w:t>
      </w:r>
      <w:r w:rsidRPr="00DD75F9">
        <w:t xml:space="preserve"> deberéis analizar la secuencia nueva de la proteína con la herramienta </w:t>
      </w:r>
      <w:hyperlink r:id="rId16" w:history="1">
        <w:proofErr w:type="spellStart"/>
        <w:r w:rsidRPr="00DD75F9">
          <w:rPr>
            <w:color w:val="0098CD" w:themeColor="hyperlink"/>
            <w:u w:val="single"/>
          </w:rPr>
          <w:t>biomodel</w:t>
        </w:r>
        <w:proofErr w:type="spellEnd"/>
      </w:hyperlink>
      <w:r w:rsidRPr="00DD75F9">
        <w:t xml:space="preserve"> e indicar la longitud total de aminoácidos de la proteína </w:t>
      </w:r>
      <w:proofErr w:type="spellStart"/>
      <w:r w:rsidRPr="00DD75F9">
        <w:t>wt</w:t>
      </w:r>
      <w:proofErr w:type="spellEnd"/>
      <w:r w:rsidRPr="00DD75F9">
        <w:t xml:space="preserve"> y de la proteína truncada (la resultante de la mutación). Consultad en la base de datos de </w:t>
      </w:r>
      <w:hyperlink r:id="rId17" w:history="1">
        <w:proofErr w:type="spellStart"/>
        <w:r w:rsidRPr="00DD75F9">
          <w:rPr>
            <w:color w:val="0098CD" w:themeColor="hyperlink"/>
            <w:u w:val="single"/>
          </w:rPr>
          <w:t>Uniprot</w:t>
        </w:r>
        <w:proofErr w:type="spellEnd"/>
      </w:hyperlink>
      <w:r w:rsidRPr="00DD75F9">
        <w:t xml:space="preserve"> los dominios de la proteína que se han perdido y en base a esta </w:t>
      </w:r>
      <w:r w:rsidRPr="00DD75F9">
        <w:lastRenderedPageBreak/>
        <w:t>información, determinad si la proteína resultante sería funcional (en caso de ser estable).</w:t>
      </w:r>
    </w:p>
    <w:p w14:paraId="1A215946" w14:textId="77777777" w:rsidR="00DD75F9" w:rsidRPr="00DD75F9" w:rsidRDefault="00DD75F9" w:rsidP="00DD75F9">
      <w:pPr>
        <w:ind w:left="284" w:hanging="284"/>
      </w:pPr>
    </w:p>
    <w:p w14:paraId="0C6A9CC3" w14:textId="77777777" w:rsidR="00DD75F9" w:rsidRPr="00DD75F9" w:rsidRDefault="00DD75F9" w:rsidP="00DD75F9">
      <w:pPr>
        <w:ind w:left="284"/>
      </w:pPr>
      <w:r w:rsidRPr="00DD75F9">
        <w:t xml:space="preserve">Para las </w:t>
      </w:r>
      <w:r w:rsidRPr="00DD75F9">
        <w:rPr>
          <w:b/>
          <w:bCs/>
        </w:rPr>
        <w:t xml:space="preserve">mutaciones </w:t>
      </w:r>
      <w:proofErr w:type="spellStart"/>
      <w:r w:rsidRPr="00DD75F9">
        <w:rPr>
          <w:b/>
          <w:bCs/>
        </w:rPr>
        <w:t>intrónicas</w:t>
      </w:r>
      <w:proofErr w:type="spellEnd"/>
      <w:r w:rsidRPr="00DD75F9">
        <w:t xml:space="preserve"> deberéis analizar con </w:t>
      </w:r>
      <w:hyperlink r:id="rId18" w:history="1">
        <w:r w:rsidRPr="00DD75F9">
          <w:rPr>
            <w:color w:val="0098CD" w:themeColor="hyperlink"/>
            <w:u w:val="single"/>
          </w:rPr>
          <w:t xml:space="preserve">BDGP </w:t>
        </w:r>
        <w:proofErr w:type="spellStart"/>
        <w:r w:rsidRPr="00DD75F9">
          <w:rPr>
            <w:color w:val="0098CD" w:themeColor="hyperlink"/>
            <w:u w:val="single"/>
          </w:rPr>
          <w:t>splicing</w:t>
        </w:r>
        <w:proofErr w:type="spellEnd"/>
      </w:hyperlink>
      <w:r w:rsidRPr="00DD75F9">
        <w:t xml:space="preserve"> los </w:t>
      </w:r>
      <w:r w:rsidRPr="00DD75F9">
        <w:rPr>
          <w:i/>
          <w:iCs/>
        </w:rPr>
        <w:t>scores</w:t>
      </w:r>
      <w:r w:rsidRPr="00DD75F9">
        <w:t xml:space="preserve"> para el </w:t>
      </w:r>
      <w:proofErr w:type="spellStart"/>
      <w:r w:rsidRPr="00DD75F9">
        <w:rPr>
          <w:i/>
          <w:iCs/>
        </w:rPr>
        <w:t>splice</w:t>
      </w:r>
      <w:proofErr w:type="spellEnd"/>
      <w:r w:rsidRPr="00DD75F9">
        <w:rPr>
          <w:i/>
          <w:iCs/>
        </w:rPr>
        <w:t xml:space="preserve"> site</w:t>
      </w:r>
      <w:r w:rsidRPr="00DD75F9">
        <w:t xml:space="preserve"> y analizar si predices que se pierde un </w:t>
      </w:r>
      <w:proofErr w:type="spellStart"/>
      <w:r w:rsidRPr="00DD75F9">
        <w:rPr>
          <w:i/>
          <w:iCs/>
        </w:rPr>
        <w:t>splice</w:t>
      </w:r>
      <w:proofErr w:type="spellEnd"/>
      <w:r w:rsidRPr="00DD75F9">
        <w:rPr>
          <w:i/>
          <w:iCs/>
        </w:rPr>
        <w:t xml:space="preserve"> site</w:t>
      </w:r>
      <w:r w:rsidRPr="00DD75F9">
        <w:t xml:space="preserve"> o si utilizará otro alternativo y cuál. Valora si sería conveniente emplear otras herramientas computacionales de análisis de </w:t>
      </w:r>
      <w:proofErr w:type="spellStart"/>
      <w:r w:rsidRPr="00DD75F9">
        <w:rPr>
          <w:i/>
          <w:iCs/>
        </w:rPr>
        <w:t>splicing</w:t>
      </w:r>
      <w:proofErr w:type="spellEnd"/>
      <w:r w:rsidRPr="00DD75F9">
        <w:t xml:space="preserve"> tales como </w:t>
      </w:r>
      <w:hyperlink r:id="rId19" w:history="1">
        <w:r w:rsidRPr="00DD75F9">
          <w:rPr>
            <w:color w:val="0098CD" w:themeColor="hyperlink"/>
            <w:u w:val="single"/>
          </w:rPr>
          <w:t>ESE Finder</w:t>
        </w:r>
      </w:hyperlink>
      <w:r w:rsidRPr="00DD75F9">
        <w:t xml:space="preserve"> o </w:t>
      </w:r>
      <w:hyperlink r:id="rId20" w:anchor=":~:text=Splice-site%20mutations%20usually%20induce%20exon%20skipping%20or%20cryptic,the%20two%20aberrant%20transcripts%20from%20the%20primary%20sequence." w:history="1">
        <w:proofErr w:type="spellStart"/>
        <w:r w:rsidRPr="00DD75F9">
          <w:rPr>
            <w:color w:val="0098CD" w:themeColor="hyperlink"/>
            <w:u w:val="single"/>
          </w:rPr>
          <w:t>Cryp-Skip</w:t>
        </w:r>
        <w:proofErr w:type="spellEnd"/>
      </w:hyperlink>
      <w:r w:rsidRPr="00DD75F9">
        <w:t xml:space="preserve">. Consultad en la base de datos de </w:t>
      </w:r>
      <w:hyperlink r:id="rId21" w:history="1">
        <w:proofErr w:type="spellStart"/>
        <w:r w:rsidRPr="00DD75F9">
          <w:rPr>
            <w:color w:val="0098CD" w:themeColor="hyperlink"/>
            <w:u w:val="single"/>
          </w:rPr>
          <w:t>Uniprot</w:t>
        </w:r>
        <w:proofErr w:type="spellEnd"/>
      </w:hyperlink>
      <w:r w:rsidRPr="00DD75F9">
        <w:t xml:space="preserve"> los dominios de la proteína que creéis que se perderían y en base a esta información, determinad si la proteína resultante sería funcional (en caso de ser estable).</w:t>
      </w:r>
    </w:p>
    <w:p w14:paraId="710C9F82" w14:textId="77777777" w:rsidR="00DD75F9" w:rsidRPr="00DD75F9" w:rsidRDefault="00DD75F9" w:rsidP="00DD75F9"/>
    <w:p w14:paraId="0C5020B0" w14:textId="77777777" w:rsidR="00DD75F9" w:rsidRPr="00DD75F9" w:rsidRDefault="00DD75F9" w:rsidP="00996A31">
      <w:pPr>
        <w:pStyle w:val="Vietaprimernivel"/>
      </w:pPr>
      <w:r w:rsidRPr="00DD75F9">
        <w:t xml:space="preserve">Para cualquier tipo de mutación, consultad en la base de datos </w:t>
      </w:r>
      <w:hyperlink r:id="rId22" w:history="1">
        <w:r w:rsidRPr="00DD75F9">
          <w:rPr>
            <w:color w:val="0098CD" w:themeColor="hyperlink"/>
            <w:u w:val="single"/>
          </w:rPr>
          <w:t>OMIM</w:t>
        </w:r>
      </w:hyperlink>
      <w:r w:rsidRPr="00DD75F9">
        <w:t xml:space="preserve"> si existe una asociación de las variantes detectadas con una </w:t>
      </w:r>
      <w:r w:rsidRPr="00DD75F9">
        <w:rPr>
          <w:b/>
          <w:bCs/>
        </w:rPr>
        <w:t>patología,</w:t>
      </w:r>
      <w:r w:rsidRPr="00DD75F9">
        <w:t xml:space="preserve"> el</w:t>
      </w:r>
      <w:r w:rsidRPr="00DD75F9">
        <w:rPr>
          <w:b/>
          <w:bCs/>
        </w:rPr>
        <w:t xml:space="preserve"> MIM de la patología </w:t>
      </w:r>
      <w:r w:rsidRPr="00DD75F9">
        <w:t>y el</w:t>
      </w:r>
      <w:r w:rsidRPr="00DD75F9">
        <w:rPr>
          <w:b/>
          <w:bCs/>
        </w:rPr>
        <w:t xml:space="preserve"> patrón de herencia</w:t>
      </w:r>
      <w:r w:rsidRPr="00DD75F9">
        <w:t>.</w:t>
      </w:r>
    </w:p>
    <w:p w14:paraId="7902A71F" w14:textId="77777777" w:rsidR="00DD75F9" w:rsidRPr="00DD75F9" w:rsidRDefault="00DD75F9" w:rsidP="00DD75F9">
      <w:pPr>
        <w:ind w:left="284"/>
      </w:pPr>
    </w:p>
    <w:p w14:paraId="75D25063" w14:textId="77777777" w:rsidR="00DD75F9" w:rsidRPr="00DD75F9" w:rsidRDefault="00DD75F9" w:rsidP="00996A31">
      <w:pPr>
        <w:pStyle w:val="Vietaprimernivel"/>
      </w:pPr>
      <w:r w:rsidRPr="00DD75F9">
        <w:t xml:space="preserve">Analizad en </w:t>
      </w:r>
      <w:hyperlink r:id="rId23" w:history="1">
        <w:proofErr w:type="spellStart"/>
        <w:r w:rsidRPr="00DD75F9">
          <w:rPr>
            <w:color w:val="0098CD" w:themeColor="hyperlink"/>
            <w:u w:val="single"/>
          </w:rPr>
          <w:t>Kegg</w:t>
        </w:r>
        <w:proofErr w:type="spellEnd"/>
        <w:r w:rsidRPr="00DD75F9">
          <w:rPr>
            <w:color w:val="0098CD" w:themeColor="hyperlink"/>
            <w:u w:val="single"/>
          </w:rPr>
          <w:t xml:space="preserve"> </w:t>
        </w:r>
        <w:proofErr w:type="spellStart"/>
        <w:r w:rsidRPr="00DD75F9">
          <w:rPr>
            <w:color w:val="0098CD" w:themeColor="hyperlink"/>
            <w:u w:val="single"/>
          </w:rPr>
          <w:t>Pathways</w:t>
        </w:r>
        <w:proofErr w:type="spellEnd"/>
      </w:hyperlink>
      <w:r w:rsidRPr="00DD75F9">
        <w:t xml:space="preserve"> o en </w:t>
      </w:r>
      <w:hyperlink r:id="rId24" w:history="1">
        <w:proofErr w:type="spellStart"/>
        <w:r w:rsidRPr="00DD75F9">
          <w:rPr>
            <w:color w:val="0098CD" w:themeColor="hyperlink"/>
            <w:u w:val="single"/>
          </w:rPr>
          <w:t>Reactome</w:t>
        </w:r>
        <w:proofErr w:type="spellEnd"/>
      </w:hyperlink>
      <w:r w:rsidRPr="00DD75F9">
        <w:t xml:space="preserve"> la </w:t>
      </w:r>
      <w:r w:rsidRPr="00DD75F9">
        <w:rPr>
          <w:b/>
          <w:bCs/>
        </w:rPr>
        <w:t xml:space="preserve">ruta molecular </w:t>
      </w:r>
      <w:r w:rsidRPr="00DD75F9">
        <w:t xml:space="preserve">en la que está implicada dicho gen y consultad en bibliografía científica contrastada el </w:t>
      </w:r>
      <w:r w:rsidRPr="00DD75F9">
        <w:rPr>
          <w:b/>
          <w:bCs/>
        </w:rPr>
        <w:t>mecanismo molecular</w:t>
      </w:r>
      <w:r w:rsidRPr="00DD75F9">
        <w:t xml:space="preserve"> por el cuál las mutaciones en ese gen producen obesidad.</w:t>
      </w:r>
    </w:p>
    <w:p w14:paraId="2062D72F" w14:textId="77777777" w:rsidR="00DD75F9" w:rsidRPr="00DD75F9" w:rsidRDefault="00DD75F9" w:rsidP="00DD75F9"/>
    <w:p w14:paraId="0AE5EB3D" w14:textId="77777777" w:rsidR="00DD75F9" w:rsidRPr="00DD75F9" w:rsidRDefault="00DD75F9" w:rsidP="00DD75F9">
      <w:r w:rsidRPr="00DD75F9">
        <w:t xml:space="preserve">Para la obtención de esta información, podréis recurrir al conjunto de herramientas y bases de datos como el navegador genómico </w:t>
      </w:r>
      <w:hyperlink r:id="rId25" w:history="1">
        <w:r w:rsidRPr="00DD75F9">
          <w:rPr>
            <w:color w:val="0098CD" w:themeColor="hyperlink"/>
            <w:u w:val="single"/>
          </w:rPr>
          <w:t>UCSC</w:t>
        </w:r>
      </w:hyperlink>
      <w:r w:rsidRPr="00DD75F9">
        <w:t xml:space="preserve">, </w:t>
      </w:r>
      <w:hyperlink r:id="rId26" w:history="1">
        <w:proofErr w:type="spellStart"/>
        <w:r w:rsidRPr="00DD75F9">
          <w:rPr>
            <w:color w:val="0098CD" w:themeColor="hyperlink"/>
            <w:u w:val="single"/>
          </w:rPr>
          <w:t>ClinVar</w:t>
        </w:r>
        <w:proofErr w:type="spellEnd"/>
      </w:hyperlink>
      <w:r w:rsidRPr="00DD75F9">
        <w:t xml:space="preserve">, </w:t>
      </w:r>
      <w:hyperlink r:id="rId27" w:history="1">
        <w:proofErr w:type="spellStart"/>
        <w:r w:rsidRPr="00DD75F9">
          <w:rPr>
            <w:color w:val="0098CD" w:themeColor="hyperlink"/>
            <w:u w:val="single"/>
          </w:rPr>
          <w:t>dbSNP</w:t>
        </w:r>
        <w:proofErr w:type="spellEnd"/>
      </w:hyperlink>
      <w:r w:rsidRPr="00DD75F9">
        <w:t xml:space="preserve">, </w:t>
      </w:r>
      <w:hyperlink r:id="rId28" w:history="1">
        <w:r w:rsidRPr="00DD75F9">
          <w:rPr>
            <w:color w:val="0098CD" w:themeColor="hyperlink"/>
            <w:u w:val="single"/>
          </w:rPr>
          <w:t>OMIM</w:t>
        </w:r>
      </w:hyperlink>
      <w:r w:rsidRPr="00DD75F9">
        <w:t xml:space="preserve"> o </w:t>
      </w:r>
      <w:hyperlink r:id="rId29" w:history="1">
        <w:r w:rsidRPr="00DD75F9">
          <w:rPr>
            <w:color w:val="0098CD" w:themeColor="hyperlink"/>
            <w:u w:val="single"/>
          </w:rPr>
          <w:t>NCBI Gene</w:t>
        </w:r>
      </w:hyperlink>
      <w:r w:rsidRPr="00DD75F9">
        <w:t>, entre otros. Deberéis indicar en todo momento de dónde habéis extraído la información utilizada para responder a las cuestiones anteriores y justificar vuestras respuestas apropiadamente.</w:t>
      </w:r>
    </w:p>
    <w:p w14:paraId="0CD455F8" w14:textId="77777777" w:rsidR="009763CD" w:rsidRDefault="009763CD" w:rsidP="00FB6677"/>
    <w:p w14:paraId="7A1FABBC" w14:textId="77777777" w:rsidR="009B66AE" w:rsidRPr="0015347F" w:rsidRDefault="009B66AE" w:rsidP="00FB6677"/>
    <w:p w14:paraId="0B35C64E" w14:textId="77777777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4BE18BA6" w14:textId="77777777" w:rsidR="00216EDD" w:rsidRPr="00216EDD" w:rsidRDefault="00216EDD" w:rsidP="00216EDD">
      <w:r w:rsidRPr="00216EDD">
        <w:t>El informe se debe presentar en formato de póster científico (plantilla adjunta en PPT “Plantilla_poster_Bioinfo_4p_UNIR.pptx”) e incluir según las normas para el uso de la plantilla en las actividades grupales:</w:t>
      </w:r>
    </w:p>
    <w:p w14:paraId="26B74788" w14:textId="0096DFEF" w:rsidR="00216EDD" w:rsidRPr="00216EDD" w:rsidRDefault="00216EDD" w:rsidP="00216EDD">
      <w:pPr>
        <w:pStyle w:val="Vietaprimernivel"/>
      </w:pPr>
      <w:r w:rsidRPr="00216EDD">
        <w:lastRenderedPageBreak/>
        <w:t>Introducción</w:t>
      </w:r>
      <w:r>
        <w:t>.</w:t>
      </w:r>
    </w:p>
    <w:p w14:paraId="603FF948" w14:textId="77777777" w:rsidR="00216EDD" w:rsidRPr="00216EDD" w:rsidRDefault="00216EDD" w:rsidP="00216EDD">
      <w:pPr>
        <w:pStyle w:val="Vietaprimernivel"/>
      </w:pPr>
      <w:r w:rsidRPr="00216EDD">
        <w:t>Metodología, indicando la URL de las herramientas empleadas.</w:t>
      </w:r>
    </w:p>
    <w:p w14:paraId="114B26EF" w14:textId="0F8E3A8E" w:rsidR="00216EDD" w:rsidRPr="00216EDD" w:rsidRDefault="00216EDD" w:rsidP="00216EDD">
      <w:pPr>
        <w:pStyle w:val="Vietaprimernivel"/>
      </w:pPr>
      <w:r w:rsidRPr="00216EDD">
        <w:t>Resultados: para cada variante, indica la nomenclatura en g., c., p. con los identificadores correspondientes en cada caso. Incluye capturas de pantalla de los análisis realizados.</w:t>
      </w:r>
    </w:p>
    <w:p w14:paraId="0B216842" w14:textId="58B6D98D" w:rsidR="00216EDD" w:rsidRPr="00216EDD" w:rsidRDefault="00216EDD" w:rsidP="00216EDD">
      <w:pPr>
        <w:pStyle w:val="Vietaprimernivel"/>
      </w:pPr>
      <w:r w:rsidRPr="00216EDD">
        <w:t>Discusión: interpreta los resultados, indica si consideras las variantes patogénicas, si estuviesen asociadas a una enfermedad hereditaria y el patrón de herencia. Además, indica la ruta molecular y su posible asociación con la obesidad.</w:t>
      </w:r>
    </w:p>
    <w:p w14:paraId="1BA95FC1" w14:textId="5E6916A7" w:rsidR="00216EDD" w:rsidRPr="00216EDD" w:rsidRDefault="00216EDD" w:rsidP="00216EDD">
      <w:pPr>
        <w:pStyle w:val="Vietaprimernivel"/>
      </w:pPr>
      <w:r w:rsidRPr="00216EDD">
        <w:t>Conclusiones</w:t>
      </w:r>
      <w:r>
        <w:t>.</w:t>
      </w:r>
    </w:p>
    <w:p w14:paraId="790BBD3F" w14:textId="77777777" w:rsidR="00C3398B" w:rsidRDefault="00C3398B" w:rsidP="00A232E5"/>
    <w:p w14:paraId="1623E563" w14:textId="008F3192" w:rsidR="00E64B3C" w:rsidRDefault="00E64B3C" w:rsidP="00471424">
      <w:pPr>
        <w:jc w:val="center"/>
      </w:pPr>
    </w:p>
    <w:sectPr w:rsidR="00E64B3C" w:rsidSect="006008F8">
      <w:headerReference w:type="default" r:id="rId30"/>
      <w:footerReference w:type="default" r:id="rId31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3C9F" w14:textId="77777777" w:rsidR="00B63739" w:rsidRDefault="00B63739" w:rsidP="00C50246">
      <w:pPr>
        <w:spacing w:line="240" w:lineRule="auto"/>
      </w:pPr>
      <w:r>
        <w:separator/>
      </w:r>
    </w:p>
  </w:endnote>
  <w:endnote w:type="continuationSeparator" w:id="0">
    <w:p w14:paraId="26DED14F" w14:textId="77777777" w:rsidR="00B63739" w:rsidRDefault="00B6373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Segoe Script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606D" w14:textId="77777777" w:rsidR="00B63739" w:rsidRDefault="00B63739" w:rsidP="00C50246">
      <w:pPr>
        <w:spacing w:line="240" w:lineRule="auto"/>
      </w:pPr>
      <w:r>
        <w:separator/>
      </w:r>
    </w:p>
  </w:footnote>
  <w:footnote w:type="continuationSeparator" w:id="0">
    <w:p w14:paraId="38C6951F" w14:textId="77777777" w:rsidR="00B63739" w:rsidRDefault="00B6373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6A7AB233" w:rsidR="005C4BE9" w:rsidRDefault="00D65832">
    <w:r w:rsidRPr="00D65832">
      <w:t>Genética clínica y de poblaciones</w:t>
    </w:r>
  </w:p>
  <w:p w14:paraId="7ED7638B" w14:textId="77777777" w:rsidR="00D65832" w:rsidRDefault="00D658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E91DB3"/>
    <w:multiLevelType w:val="hybridMultilevel"/>
    <w:tmpl w:val="A49ECDF6"/>
    <w:lvl w:ilvl="0" w:tplc="D49057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001230"/>
    <w:multiLevelType w:val="hybridMultilevel"/>
    <w:tmpl w:val="EE26B59C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B675C3"/>
    <w:multiLevelType w:val="multilevel"/>
    <w:tmpl w:val="B37C3B20"/>
    <w:numStyleLink w:val="VietasUNIR"/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35"/>
  </w:num>
  <w:num w:numId="2" w16cid:durableId="1640381075">
    <w:abstractNumId w:val="32"/>
  </w:num>
  <w:num w:numId="3" w16cid:durableId="773207880">
    <w:abstractNumId w:val="21"/>
  </w:num>
  <w:num w:numId="4" w16cid:durableId="1854493856">
    <w:abstractNumId w:val="22"/>
  </w:num>
  <w:num w:numId="5" w16cid:durableId="846485646">
    <w:abstractNumId w:val="17"/>
  </w:num>
  <w:num w:numId="6" w16cid:durableId="1502506488">
    <w:abstractNumId w:val="23"/>
  </w:num>
  <w:num w:numId="7" w16cid:durableId="1028332772">
    <w:abstractNumId w:val="34"/>
  </w:num>
  <w:num w:numId="8" w16cid:durableId="1349411567">
    <w:abstractNumId w:val="36"/>
  </w:num>
  <w:num w:numId="9" w16cid:durableId="2014604679">
    <w:abstractNumId w:val="39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44"/>
  </w:num>
  <w:num w:numId="12" w16cid:durableId="1378243311">
    <w:abstractNumId w:val="24"/>
  </w:num>
  <w:num w:numId="13" w16cid:durableId="1412653426">
    <w:abstractNumId w:val="43"/>
  </w:num>
  <w:num w:numId="14" w16cid:durableId="1649364269">
    <w:abstractNumId w:val="31"/>
  </w:num>
  <w:num w:numId="15" w16cid:durableId="1684815289">
    <w:abstractNumId w:val="16"/>
  </w:num>
  <w:num w:numId="16" w16cid:durableId="1119255176">
    <w:abstractNumId w:val="28"/>
  </w:num>
  <w:num w:numId="17" w16cid:durableId="635598305">
    <w:abstractNumId w:val="26"/>
  </w:num>
  <w:num w:numId="18" w16cid:durableId="1881357934">
    <w:abstractNumId w:val="12"/>
  </w:num>
  <w:num w:numId="19" w16cid:durableId="1469518469">
    <w:abstractNumId w:val="38"/>
  </w:num>
  <w:num w:numId="20" w16cid:durableId="1090154984">
    <w:abstractNumId w:val="30"/>
  </w:num>
  <w:num w:numId="21" w16cid:durableId="150184719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29"/>
  </w:num>
  <w:num w:numId="24" w16cid:durableId="1859928960">
    <w:abstractNumId w:val="14"/>
  </w:num>
  <w:num w:numId="25" w16cid:durableId="522401230">
    <w:abstractNumId w:val="15"/>
  </w:num>
  <w:num w:numId="26" w16cid:durableId="1974018759">
    <w:abstractNumId w:val="11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37"/>
  </w:num>
  <w:num w:numId="39" w16cid:durableId="612131593">
    <w:abstractNumId w:val="13"/>
  </w:num>
  <w:num w:numId="40" w16cid:durableId="2073650289">
    <w:abstractNumId w:val="20"/>
  </w:num>
  <w:num w:numId="41" w16cid:durableId="399135223">
    <w:abstractNumId w:val="19"/>
  </w:num>
  <w:num w:numId="42" w16cid:durableId="1338925653">
    <w:abstractNumId w:val="27"/>
  </w:num>
  <w:num w:numId="43" w16cid:durableId="1786776746">
    <w:abstractNumId w:val="40"/>
  </w:num>
  <w:num w:numId="44" w16cid:durableId="271400051">
    <w:abstractNumId w:val="18"/>
  </w:num>
  <w:num w:numId="45" w16cid:durableId="392120499">
    <w:abstractNumId w:val="25"/>
  </w:num>
  <w:num w:numId="46" w16cid:durableId="1598638901">
    <w:abstractNumId w:val="42"/>
  </w:num>
  <w:num w:numId="47" w16cid:durableId="2128235117">
    <w:abstractNumId w:val="4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022"/>
    <w:rsid w:val="000241BC"/>
    <w:rsid w:val="00025684"/>
    <w:rsid w:val="00031C55"/>
    <w:rsid w:val="00043827"/>
    <w:rsid w:val="000458EE"/>
    <w:rsid w:val="00045D30"/>
    <w:rsid w:val="0005157B"/>
    <w:rsid w:val="0005178B"/>
    <w:rsid w:val="00052974"/>
    <w:rsid w:val="00054229"/>
    <w:rsid w:val="00054E8A"/>
    <w:rsid w:val="00055C12"/>
    <w:rsid w:val="00056A2A"/>
    <w:rsid w:val="0005762B"/>
    <w:rsid w:val="00057BAD"/>
    <w:rsid w:val="00061750"/>
    <w:rsid w:val="00061BDC"/>
    <w:rsid w:val="000628C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0367"/>
    <w:rsid w:val="000A1C17"/>
    <w:rsid w:val="000A331B"/>
    <w:rsid w:val="000A4FB9"/>
    <w:rsid w:val="000A5914"/>
    <w:rsid w:val="000A78DB"/>
    <w:rsid w:val="000B3104"/>
    <w:rsid w:val="000B5029"/>
    <w:rsid w:val="000B6012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136C4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487A"/>
    <w:rsid w:val="001B64D3"/>
    <w:rsid w:val="001B7F82"/>
    <w:rsid w:val="001C05AB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16EDD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6A61"/>
    <w:rsid w:val="00277FAF"/>
    <w:rsid w:val="002845C6"/>
    <w:rsid w:val="00285535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2F7CFB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278C"/>
    <w:rsid w:val="003369FB"/>
    <w:rsid w:val="0034363F"/>
    <w:rsid w:val="003459CF"/>
    <w:rsid w:val="00351EC2"/>
    <w:rsid w:val="003535AC"/>
    <w:rsid w:val="003559DD"/>
    <w:rsid w:val="00361683"/>
    <w:rsid w:val="00363246"/>
    <w:rsid w:val="00363DED"/>
    <w:rsid w:val="00371AED"/>
    <w:rsid w:val="0037683C"/>
    <w:rsid w:val="00394A34"/>
    <w:rsid w:val="00394AD5"/>
    <w:rsid w:val="0039779E"/>
    <w:rsid w:val="003979FB"/>
    <w:rsid w:val="003A10AB"/>
    <w:rsid w:val="003A4543"/>
    <w:rsid w:val="003B0E67"/>
    <w:rsid w:val="003C2275"/>
    <w:rsid w:val="003D0269"/>
    <w:rsid w:val="003D16DC"/>
    <w:rsid w:val="003D5C2C"/>
    <w:rsid w:val="003D5C7F"/>
    <w:rsid w:val="003D5F24"/>
    <w:rsid w:val="003E6E97"/>
    <w:rsid w:val="003F0B66"/>
    <w:rsid w:val="003F24D7"/>
    <w:rsid w:val="003F41A7"/>
    <w:rsid w:val="004118A4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57E0B"/>
    <w:rsid w:val="00466671"/>
    <w:rsid w:val="0046796B"/>
    <w:rsid w:val="0047123B"/>
    <w:rsid w:val="00471424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C7B6E"/>
    <w:rsid w:val="004D4E6F"/>
    <w:rsid w:val="004D4F93"/>
    <w:rsid w:val="004E1547"/>
    <w:rsid w:val="004E5487"/>
    <w:rsid w:val="004F1492"/>
    <w:rsid w:val="004F1F3F"/>
    <w:rsid w:val="004F290D"/>
    <w:rsid w:val="004F4BA0"/>
    <w:rsid w:val="004F5D83"/>
    <w:rsid w:val="004F66CC"/>
    <w:rsid w:val="0050234E"/>
    <w:rsid w:val="00507E5B"/>
    <w:rsid w:val="005131BE"/>
    <w:rsid w:val="00525591"/>
    <w:rsid w:val="005326C2"/>
    <w:rsid w:val="0053475E"/>
    <w:rsid w:val="005366C0"/>
    <w:rsid w:val="00537516"/>
    <w:rsid w:val="00545EDA"/>
    <w:rsid w:val="005463ED"/>
    <w:rsid w:val="00551A69"/>
    <w:rsid w:val="00555B62"/>
    <w:rsid w:val="00566823"/>
    <w:rsid w:val="00571D5E"/>
    <w:rsid w:val="00574B3D"/>
    <w:rsid w:val="00575580"/>
    <w:rsid w:val="0058112D"/>
    <w:rsid w:val="00585021"/>
    <w:rsid w:val="005B0856"/>
    <w:rsid w:val="005B0CDF"/>
    <w:rsid w:val="005B1961"/>
    <w:rsid w:val="005C1D3F"/>
    <w:rsid w:val="005C4BE9"/>
    <w:rsid w:val="005C520D"/>
    <w:rsid w:val="005D1CB4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16F01"/>
    <w:rsid w:val="00620388"/>
    <w:rsid w:val="00621302"/>
    <w:rsid w:val="006223FA"/>
    <w:rsid w:val="006227CB"/>
    <w:rsid w:val="006238BC"/>
    <w:rsid w:val="006311BF"/>
    <w:rsid w:val="0063282B"/>
    <w:rsid w:val="00632AA3"/>
    <w:rsid w:val="0063462A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4697"/>
    <w:rsid w:val="00795B73"/>
    <w:rsid w:val="00797EF2"/>
    <w:rsid w:val="007A0245"/>
    <w:rsid w:val="007A0588"/>
    <w:rsid w:val="007A07E0"/>
    <w:rsid w:val="007A2C71"/>
    <w:rsid w:val="007A34FD"/>
    <w:rsid w:val="007B115F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35C"/>
    <w:rsid w:val="007F3640"/>
    <w:rsid w:val="007F691E"/>
    <w:rsid w:val="0080425D"/>
    <w:rsid w:val="00804A12"/>
    <w:rsid w:val="008127E5"/>
    <w:rsid w:val="008155DA"/>
    <w:rsid w:val="008161EC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00A0"/>
    <w:rsid w:val="008617D7"/>
    <w:rsid w:val="00866DDC"/>
    <w:rsid w:val="00866EC2"/>
    <w:rsid w:val="008745E4"/>
    <w:rsid w:val="008807AF"/>
    <w:rsid w:val="0088459B"/>
    <w:rsid w:val="00884622"/>
    <w:rsid w:val="008879BE"/>
    <w:rsid w:val="00891011"/>
    <w:rsid w:val="00891308"/>
    <w:rsid w:val="008A46B2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E7452"/>
    <w:rsid w:val="008F0709"/>
    <w:rsid w:val="008F1E4C"/>
    <w:rsid w:val="008F311B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3CD"/>
    <w:rsid w:val="00976D1B"/>
    <w:rsid w:val="0098228A"/>
    <w:rsid w:val="009848BD"/>
    <w:rsid w:val="00987B51"/>
    <w:rsid w:val="00990F55"/>
    <w:rsid w:val="00993E36"/>
    <w:rsid w:val="009959A6"/>
    <w:rsid w:val="00996A31"/>
    <w:rsid w:val="009A1065"/>
    <w:rsid w:val="009A1CF1"/>
    <w:rsid w:val="009A2458"/>
    <w:rsid w:val="009A3C7C"/>
    <w:rsid w:val="009A4CF7"/>
    <w:rsid w:val="009B0764"/>
    <w:rsid w:val="009B417C"/>
    <w:rsid w:val="009B61E5"/>
    <w:rsid w:val="009B66AE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21B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8750C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53E8"/>
    <w:rsid w:val="00B0793D"/>
    <w:rsid w:val="00B10BBE"/>
    <w:rsid w:val="00B1656E"/>
    <w:rsid w:val="00B171AC"/>
    <w:rsid w:val="00B22F15"/>
    <w:rsid w:val="00B23D60"/>
    <w:rsid w:val="00B309CA"/>
    <w:rsid w:val="00B31EC8"/>
    <w:rsid w:val="00B407F7"/>
    <w:rsid w:val="00B417CD"/>
    <w:rsid w:val="00B466B4"/>
    <w:rsid w:val="00B5171A"/>
    <w:rsid w:val="00B603AD"/>
    <w:rsid w:val="00B61D67"/>
    <w:rsid w:val="00B63739"/>
    <w:rsid w:val="00B67479"/>
    <w:rsid w:val="00B70F9D"/>
    <w:rsid w:val="00B71FC6"/>
    <w:rsid w:val="00B72D4C"/>
    <w:rsid w:val="00B8087F"/>
    <w:rsid w:val="00B814A5"/>
    <w:rsid w:val="00B82328"/>
    <w:rsid w:val="00B96994"/>
    <w:rsid w:val="00BA172C"/>
    <w:rsid w:val="00BA17EF"/>
    <w:rsid w:val="00BA38FB"/>
    <w:rsid w:val="00BC2EB1"/>
    <w:rsid w:val="00BD13D7"/>
    <w:rsid w:val="00BD2209"/>
    <w:rsid w:val="00BD5A16"/>
    <w:rsid w:val="00BD614C"/>
    <w:rsid w:val="00BE0B57"/>
    <w:rsid w:val="00BE34A2"/>
    <w:rsid w:val="00BE65ED"/>
    <w:rsid w:val="00BF1A17"/>
    <w:rsid w:val="00BF2BF4"/>
    <w:rsid w:val="00C006FD"/>
    <w:rsid w:val="00C01390"/>
    <w:rsid w:val="00C059ED"/>
    <w:rsid w:val="00C132E5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53F61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B730E"/>
    <w:rsid w:val="00CC19EE"/>
    <w:rsid w:val="00CC22FD"/>
    <w:rsid w:val="00CC5415"/>
    <w:rsid w:val="00CC7CDF"/>
    <w:rsid w:val="00CD37FC"/>
    <w:rsid w:val="00CD3D49"/>
    <w:rsid w:val="00CD5253"/>
    <w:rsid w:val="00CD5CCF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5832"/>
    <w:rsid w:val="00D723DB"/>
    <w:rsid w:val="00D74023"/>
    <w:rsid w:val="00D741F6"/>
    <w:rsid w:val="00D771BD"/>
    <w:rsid w:val="00D901FA"/>
    <w:rsid w:val="00D91F60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5F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2399A"/>
    <w:rsid w:val="00E300D2"/>
    <w:rsid w:val="00E30FFF"/>
    <w:rsid w:val="00E32D33"/>
    <w:rsid w:val="00E37678"/>
    <w:rsid w:val="00E46BF3"/>
    <w:rsid w:val="00E478A0"/>
    <w:rsid w:val="00E50BF5"/>
    <w:rsid w:val="00E50F48"/>
    <w:rsid w:val="00E51CEE"/>
    <w:rsid w:val="00E54A6A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5DA5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34A0"/>
    <w:rsid w:val="00ED56EF"/>
    <w:rsid w:val="00ED5A97"/>
    <w:rsid w:val="00ED6BDC"/>
    <w:rsid w:val="00EE3286"/>
    <w:rsid w:val="00EE3477"/>
    <w:rsid w:val="00EE6C97"/>
    <w:rsid w:val="00EF2365"/>
    <w:rsid w:val="00F0115D"/>
    <w:rsid w:val="00F0370C"/>
    <w:rsid w:val="00F05C99"/>
    <w:rsid w:val="00F12301"/>
    <w:rsid w:val="00F1260D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15A3"/>
    <w:rsid w:val="00F4274A"/>
    <w:rsid w:val="00F46137"/>
    <w:rsid w:val="00F46F3D"/>
    <w:rsid w:val="00F5055C"/>
    <w:rsid w:val="00F51132"/>
    <w:rsid w:val="00F5258D"/>
    <w:rsid w:val="00F617AA"/>
    <w:rsid w:val="00F61F08"/>
    <w:rsid w:val="00F62CF4"/>
    <w:rsid w:val="00F63170"/>
    <w:rsid w:val="00F65B6D"/>
    <w:rsid w:val="00F719D6"/>
    <w:rsid w:val="00F726D3"/>
    <w:rsid w:val="00F736A2"/>
    <w:rsid w:val="00F75305"/>
    <w:rsid w:val="00F77A3B"/>
    <w:rsid w:val="00F82ED3"/>
    <w:rsid w:val="00F8430F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0705"/>
    <w:rsid w:val="00FD1A84"/>
    <w:rsid w:val="00FD5BE6"/>
    <w:rsid w:val="00FD6625"/>
    <w:rsid w:val="00FD7A4E"/>
    <w:rsid w:val="00FE357B"/>
    <w:rsid w:val="00FE65DA"/>
    <w:rsid w:val="00FE7BCD"/>
    <w:rsid w:val="00FF250A"/>
    <w:rsid w:val="00FF3A25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fruitfly.org/seq_tools/splice.html" TargetMode="External"/><Relationship Id="rId26" Type="http://schemas.openxmlformats.org/officeDocument/2006/relationships/hyperlink" Target="https://www.ncbi.nlm.nih.gov/clinvar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uniprot.org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yperlink" Target="https://www.uniprot.org/" TargetMode="External"/><Relationship Id="rId25" Type="http://schemas.openxmlformats.org/officeDocument/2006/relationships/hyperlink" Target="https://genome.ucsc.edu/cgi-bin/hgGateway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biomodel.uah.es/lab/cibertorio/analysis/trans.htm" TargetMode="External"/><Relationship Id="rId20" Type="http://schemas.openxmlformats.org/officeDocument/2006/relationships/hyperlink" Target="https://cryp-skip.img.cas.cz/" TargetMode="External"/><Relationship Id="rId29" Type="http://schemas.openxmlformats.org/officeDocument/2006/relationships/hyperlink" Target="https://www.ncbi.nlm.nih.gov/gene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nsembl.org/Homo_sapiens/Tools/VEP" TargetMode="External"/><Relationship Id="rId24" Type="http://schemas.openxmlformats.org/officeDocument/2006/relationships/hyperlink" Target="https://reactome.org/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uniprot.org/" TargetMode="External"/><Relationship Id="rId23" Type="http://schemas.openxmlformats.org/officeDocument/2006/relationships/hyperlink" Target="https://www.genome.jp/kegg/pathway.html" TargetMode="External"/><Relationship Id="rId28" Type="http://schemas.openxmlformats.org/officeDocument/2006/relationships/hyperlink" Target="https://www.omim.org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esefinder.ahc.umn.edu/cgi-bin/tools/ESE3/esefinder.cgi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ebi.ac.uk/Tools/msa/clustalo/" TargetMode="External"/><Relationship Id="rId22" Type="http://schemas.openxmlformats.org/officeDocument/2006/relationships/hyperlink" Target="https://www.omim.org/" TargetMode="External"/><Relationship Id="rId27" Type="http://schemas.openxmlformats.org/officeDocument/2006/relationships/hyperlink" Target="https://www.ncbi.nlm.nih.gov/snp/" TargetMode="External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60F5D7-2AF4-4435-B21C-2D16F109AE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1034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García-Loygorri Arias</cp:lastModifiedBy>
  <cp:revision>3</cp:revision>
  <cp:lastPrinted>2017-11-10T07:47:00Z</cp:lastPrinted>
  <dcterms:created xsi:type="dcterms:W3CDTF">2026-01-21T14:59:00Z</dcterms:created>
  <dcterms:modified xsi:type="dcterms:W3CDTF">2026-01-21T14:59:00Z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