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674E0251" w14:textId="77777777" w:rsidR="00ED67E0" w:rsidRDefault="00000000">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 xml:space="preserve">Tableau Introduction-Assignment 1 </w:t>
      </w:r>
    </w:p>
    <w:p w14:paraId="36BBC248" w14:textId="77777777" w:rsidR="00ED67E0" w:rsidRDefault="00000000">
      <w:pPr>
        <w:tabs>
          <w:tab w:val="center" w:pos="141"/>
        </w:tabs>
        <w:jc w:val="both"/>
        <w:rPr>
          <w:rFonts w:ascii="Helvetica Neue" w:eastAsia="Helvetica Neue" w:hAnsi="Helvetica Neue" w:cs="Helvetica Neue"/>
          <w:b/>
          <w:color w:val="FF00FF"/>
          <w:sz w:val="40"/>
          <w:szCs w:val="40"/>
        </w:rPr>
      </w:pPr>
      <w:r>
        <w:pict w14:anchorId="0A2CF83F">
          <v:rect id="_x0000_i1025" style="width:0;height:1.5pt" o:hralign="center" o:hrstd="t" o:hr="t" fillcolor="#a0a0a0" stroked="f"/>
        </w:pict>
      </w:r>
    </w:p>
    <w:p w14:paraId="5C190A5D" w14:textId="77777777" w:rsidR="00ED67E0" w:rsidRDefault="00ED67E0">
      <w:pPr>
        <w:tabs>
          <w:tab w:val="center" w:pos="-285"/>
        </w:tabs>
        <w:jc w:val="both"/>
        <w:rPr>
          <w:rFonts w:ascii="Helvetica Neue" w:eastAsia="Helvetica Neue" w:hAnsi="Helvetica Neue" w:cs="Helvetica Neue"/>
          <w:color w:val="FFFFFF"/>
          <w:sz w:val="24"/>
          <w:szCs w:val="24"/>
        </w:rPr>
      </w:pPr>
    </w:p>
    <w:p w14:paraId="47AF7331" w14:textId="5E390AED" w:rsidR="00ED67E0" w:rsidRDefault="00000000" w:rsidP="00B24F36">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is a bundled workbook for Tableau. The original .</w:t>
      </w:r>
      <w:proofErr w:type="spellStart"/>
      <w:r>
        <w:rPr>
          <w:rFonts w:ascii="Helvetica Neue" w:eastAsia="Helvetica Neue" w:hAnsi="Helvetica Neue" w:cs="Helvetica Neue"/>
          <w:color w:val="FFFFFF"/>
          <w:sz w:val="24"/>
          <w:szCs w:val="24"/>
        </w:rPr>
        <w:t>twb</w:t>
      </w:r>
      <w:proofErr w:type="spellEnd"/>
      <w:r>
        <w:rPr>
          <w:rFonts w:ascii="Helvetica Neue" w:eastAsia="Helvetica Neue" w:hAnsi="Helvetica Neue" w:cs="Helvetica Neue"/>
          <w:color w:val="FFFFFF"/>
          <w:sz w:val="24"/>
          <w:szCs w:val="24"/>
        </w:rPr>
        <w:t xml:space="preserve"> file is bundled with the data source in this package. It can be compared to a compressed file. It contains all the information and instructions required to operate in Tableau. Since the data is contained within the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itself, one can still access and use it without a network or Internet connection. The .</w:t>
      </w:r>
      <w:proofErr w:type="spellStart"/>
      <w:r>
        <w:rPr>
          <w:rFonts w:ascii="Helvetica Neue" w:eastAsia="Helvetica Neue" w:hAnsi="Helvetica Neue" w:cs="Helvetica Neue"/>
          <w:color w:val="FFFFFF"/>
          <w:sz w:val="24"/>
          <w:szCs w:val="24"/>
        </w:rPr>
        <w:t>twb</w:t>
      </w:r>
      <w:proofErr w:type="spellEnd"/>
      <w:r>
        <w:rPr>
          <w:rFonts w:ascii="Helvetica Neue" w:eastAsia="Helvetica Neue" w:hAnsi="Helvetica Neue" w:cs="Helvetica Neue"/>
          <w:color w:val="FFFFFF"/>
          <w:sz w:val="24"/>
          <w:szCs w:val="24"/>
        </w:rPr>
        <w:t xml:space="preserve"> file and the data source can be separated from the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by unpacking it. Pick up any dataset of your choice, create a simple bar chart using the fields of the dataset and save the visualization created in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format. Analyze the properties of the newly created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and segregate the .</w:t>
      </w:r>
      <w:proofErr w:type="spellStart"/>
      <w:r>
        <w:rPr>
          <w:rFonts w:ascii="Helvetica Neue" w:eastAsia="Helvetica Neue" w:hAnsi="Helvetica Neue" w:cs="Helvetica Neue"/>
          <w:color w:val="FFFFFF"/>
          <w:sz w:val="24"/>
          <w:szCs w:val="24"/>
        </w:rPr>
        <w:t>twbx</w:t>
      </w:r>
      <w:proofErr w:type="spellEnd"/>
      <w:r>
        <w:rPr>
          <w:rFonts w:ascii="Helvetica Neue" w:eastAsia="Helvetica Neue" w:hAnsi="Helvetica Neue" w:cs="Helvetica Neue"/>
          <w:color w:val="FFFFFF"/>
          <w:sz w:val="24"/>
          <w:szCs w:val="24"/>
        </w:rPr>
        <w:t xml:space="preserve"> file into .</w:t>
      </w:r>
      <w:proofErr w:type="spellStart"/>
      <w:r>
        <w:rPr>
          <w:rFonts w:ascii="Helvetica Neue" w:eastAsia="Helvetica Neue" w:hAnsi="Helvetica Neue" w:cs="Helvetica Neue"/>
          <w:color w:val="FFFFFF"/>
          <w:sz w:val="24"/>
          <w:szCs w:val="24"/>
        </w:rPr>
        <w:t>twb</w:t>
      </w:r>
      <w:proofErr w:type="spellEnd"/>
      <w:r>
        <w:rPr>
          <w:rFonts w:ascii="Helvetica Neue" w:eastAsia="Helvetica Neue" w:hAnsi="Helvetica Neue" w:cs="Helvetica Neue"/>
          <w:color w:val="FFFFFF"/>
          <w:sz w:val="24"/>
          <w:szCs w:val="24"/>
        </w:rPr>
        <w:t xml:space="preserve"> and data source.</w:t>
      </w:r>
    </w:p>
    <w:p w14:paraId="4D651990" w14:textId="77777777" w:rsidR="00705195" w:rsidRDefault="00705195" w:rsidP="00B24F36">
      <w:pPr>
        <w:tabs>
          <w:tab w:val="center" w:pos="-285"/>
        </w:tabs>
        <w:ind w:left="720"/>
        <w:jc w:val="both"/>
        <w:rPr>
          <w:rFonts w:ascii="Helvetica Neue" w:eastAsia="Helvetica Neue" w:hAnsi="Helvetica Neue" w:cs="Helvetica Neue"/>
          <w:color w:val="FFFFFF"/>
          <w:sz w:val="24"/>
          <w:szCs w:val="24"/>
        </w:rPr>
      </w:pPr>
    </w:p>
    <w:p w14:paraId="42F9C88B" w14:textId="1EB8F60D" w:rsidR="00705195" w:rsidRDefault="00705195" w:rsidP="00B24F3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Ans: This is Tableau public link, just copy and search in </w:t>
      </w:r>
      <w:proofErr w:type="spellStart"/>
      <w:r>
        <w:rPr>
          <w:rFonts w:ascii="Helvetica Neue" w:eastAsia="Helvetica Neue" w:hAnsi="Helvetica Neue" w:cs="Helvetica Neue"/>
          <w:color w:val="FFFFFF"/>
          <w:sz w:val="24"/>
          <w:szCs w:val="24"/>
        </w:rPr>
        <w:t>crome</w:t>
      </w:r>
      <w:proofErr w:type="spellEnd"/>
      <w:r>
        <w:rPr>
          <w:rFonts w:ascii="Helvetica Neue" w:eastAsia="Helvetica Neue" w:hAnsi="Helvetica Neue" w:cs="Helvetica Neue"/>
          <w:color w:val="FFFFFF"/>
          <w:sz w:val="24"/>
          <w:szCs w:val="24"/>
        </w:rPr>
        <w:t xml:space="preserve">: </w:t>
      </w:r>
      <w:hyperlink r:id="rId8" w:history="1">
        <w:r w:rsidRPr="00BF206A">
          <w:rPr>
            <w:rStyle w:val="Hyperlink"/>
            <w:rFonts w:ascii="Helvetica Neue" w:eastAsia="Helvetica Neue" w:hAnsi="Helvetica Neue" w:cs="Helvetica Neue"/>
            <w:color w:val="FFFF00"/>
            <w:sz w:val="24"/>
            <w:szCs w:val="24"/>
          </w:rPr>
          <w:t>https://public.tableau.com/views/BarChart_16785415854390/BarChart?:language=en-US&amp;:display_count=n&amp;:origin=viz_share_link</w:t>
        </w:r>
      </w:hyperlink>
    </w:p>
    <w:p w14:paraId="30E2FDBC" w14:textId="77777777" w:rsidR="00ED67E0" w:rsidRDefault="00ED67E0" w:rsidP="00B24F36">
      <w:pPr>
        <w:tabs>
          <w:tab w:val="center" w:pos="-285"/>
        </w:tabs>
        <w:ind w:left="720"/>
        <w:jc w:val="both"/>
        <w:rPr>
          <w:rFonts w:ascii="Helvetica Neue" w:eastAsia="Helvetica Neue" w:hAnsi="Helvetica Neue" w:cs="Helvetica Neue"/>
          <w:color w:val="FFFFFF"/>
          <w:sz w:val="24"/>
          <w:szCs w:val="24"/>
        </w:rPr>
      </w:pPr>
    </w:p>
    <w:p w14:paraId="0F2CF476" w14:textId="1E87E423" w:rsidR="00ED67E0" w:rsidRDefault="00000000" w:rsidP="00B24F36">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Briefly explain the utility of the Tableau bookmark feature and create a simple bookmark file. Observe the format of the bookmark file and mention the location in which it is saved.</w:t>
      </w:r>
    </w:p>
    <w:p w14:paraId="5E47E429" w14:textId="0E0AB3AB" w:rsidR="00D61738" w:rsidRDefault="00D61738" w:rsidP="00D61738">
      <w:pPr>
        <w:tabs>
          <w:tab w:val="center" w:pos="-285"/>
        </w:tabs>
        <w:ind w:left="720"/>
        <w:jc w:val="both"/>
        <w:rPr>
          <w:rFonts w:ascii="Helvetica Neue" w:eastAsia="Helvetica Neue" w:hAnsi="Helvetica Neue" w:cs="Helvetica Neue"/>
          <w:color w:val="FFFFFF"/>
          <w:sz w:val="24"/>
          <w:szCs w:val="24"/>
        </w:rPr>
      </w:pPr>
    </w:p>
    <w:p w14:paraId="4B9B574D" w14:textId="0A9E77AE" w:rsidR="00D61738" w:rsidRDefault="00D61738" w:rsidP="00D61738">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Ans:  </w:t>
      </w:r>
      <w:r w:rsidR="000306BC" w:rsidRPr="000306BC">
        <w:rPr>
          <w:rFonts w:ascii="Helvetica Neue" w:eastAsia="Helvetica Neue" w:hAnsi="Helvetica Neue" w:cs="Helvetica Neue"/>
          <w:color w:val="FFFFFF"/>
          <w:sz w:val="24"/>
          <w:szCs w:val="24"/>
        </w:rPr>
        <w:t>Tableau bookmark feature allows you to save a specific view of a dashboard or worksheet so that you can quickly and easily return to it later. Bookmarks capture the current state of a visualization, including filter selections, sort order, and zoom level, and can be accessed with a single click or keystroke</w:t>
      </w:r>
      <w:r w:rsidR="007963F8">
        <w:rPr>
          <w:rFonts w:ascii="Helvetica Neue" w:eastAsia="Helvetica Neue" w:hAnsi="Helvetica Neue" w:cs="Helvetica Neue"/>
          <w:color w:val="FFFFFF"/>
          <w:sz w:val="24"/>
          <w:szCs w:val="24"/>
        </w:rPr>
        <w:t>.</w:t>
      </w:r>
      <w:r w:rsidR="007963F8" w:rsidRPr="007963F8">
        <w:rPr>
          <w:rFonts w:ascii="Helvetica Neue" w:eastAsia="Helvetica Neue" w:hAnsi="Helvetica Neue" w:cs="Helvetica Neue"/>
          <w:color w:val="FFFFFF"/>
          <w:sz w:val="24"/>
          <w:szCs w:val="24"/>
        </w:rPr>
        <w:t xml:space="preserve"> The bookmark file has </w:t>
      </w:r>
      <w:proofErr w:type="gramStart"/>
      <w:r w:rsidR="007963F8" w:rsidRPr="007963F8">
        <w:rPr>
          <w:rFonts w:ascii="Helvetica Neue" w:eastAsia="Helvetica Neue" w:hAnsi="Helvetica Neue" w:cs="Helvetica Neue"/>
          <w:color w:val="FFFFFF"/>
          <w:sz w:val="24"/>
          <w:szCs w:val="24"/>
        </w:rPr>
        <w:t>a .</w:t>
      </w:r>
      <w:proofErr w:type="spellStart"/>
      <w:r w:rsidR="007963F8" w:rsidRPr="007963F8">
        <w:rPr>
          <w:rFonts w:ascii="Helvetica Neue" w:eastAsia="Helvetica Neue" w:hAnsi="Helvetica Neue" w:cs="Helvetica Neue"/>
          <w:color w:val="FFFFFF"/>
          <w:sz w:val="24"/>
          <w:szCs w:val="24"/>
        </w:rPr>
        <w:t>tbm</w:t>
      </w:r>
      <w:proofErr w:type="spellEnd"/>
      <w:proofErr w:type="gramEnd"/>
      <w:r w:rsidR="007963F8" w:rsidRPr="007963F8">
        <w:rPr>
          <w:rFonts w:ascii="Helvetica Neue" w:eastAsia="Helvetica Neue" w:hAnsi="Helvetica Neue" w:cs="Helvetica Neue"/>
          <w:color w:val="FFFFFF"/>
          <w:sz w:val="24"/>
          <w:szCs w:val="24"/>
        </w:rPr>
        <w:t xml:space="preserve"> extension and contains information about the saved views, including the filter selections and zoom levels.</w:t>
      </w:r>
      <w:r w:rsidR="007963F8" w:rsidRPr="007963F8">
        <w:t xml:space="preserve"> </w:t>
      </w:r>
      <w:r w:rsidR="007963F8" w:rsidRPr="007963F8">
        <w:rPr>
          <w:rFonts w:ascii="Helvetica Neue" w:eastAsia="Helvetica Neue" w:hAnsi="Helvetica Neue" w:cs="Helvetica Neue"/>
          <w:color w:val="FFFFFF"/>
          <w:sz w:val="24"/>
          <w:szCs w:val="24"/>
        </w:rPr>
        <w:t>the bookmark file is saved in the following location: C:\Users{username}\Documents\My Tableau Repository\Bookmarks.</w:t>
      </w:r>
    </w:p>
    <w:p w14:paraId="68BB677C" w14:textId="787DEF9D" w:rsidR="00D61738" w:rsidRDefault="00D61738" w:rsidP="00D61738">
      <w:pPr>
        <w:tabs>
          <w:tab w:val="center" w:pos="-285"/>
        </w:tabs>
        <w:ind w:left="720"/>
        <w:jc w:val="both"/>
        <w:rPr>
          <w:rFonts w:ascii="Helvetica Neue" w:eastAsia="Helvetica Neue" w:hAnsi="Helvetica Neue" w:cs="Helvetica Neue"/>
          <w:color w:val="FFFFFF"/>
          <w:sz w:val="24"/>
          <w:szCs w:val="24"/>
        </w:rPr>
      </w:pPr>
    </w:p>
    <w:p w14:paraId="4AAAFA34" w14:textId="77777777" w:rsidR="00ED67E0" w:rsidRDefault="00ED67E0" w:rsidP="007963F8">
      <w:pPr>
        <w:tabs>
          <w:tab w:val="center" w:pos="-285"/>
        </w:tabs>
        <w:jc w:val="both"/>
        <w:rPr>
          <w:rFonts w:ascii="Helvetica Neue" w:eastAsia="Helvetica Neue" w:hAnsi="Helvetica Neue" w:cs="Helvetica Neue"/>
          <w:color w:val="FFFFFF"/>
          <w:sz w:val="24"/>
          <w:szCs w:val="24"/>
        </w:rPr>
      </w:pPr>
    </w:p>
    <w:p w14:paraId="1C4D8498" w14:textId="6EE1A597" w:rsidR="00ED67E0" w:rsidRDefault="00000000" w:rsidP="00B24F36">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Using the “Sample-Superstore.xls” file, create a scatter and a bubble plot between different measures in the dataset and observe the type of correlation (negative or positive or no correlation) between them. Draw a comparison between the bubble chart and the scatter plot.</w:t>
      </w:r>
    </w:p>
    <w:p w14:paraId="0149C221" w14:textId="77777777" w:rsidR="00544759" w:rsidRDefault="00544759" w:rsidP="00544759">
      <w:pPr>
        <w:pStyle w:val="ListParagraph"/>
        <w:rPr>
          <w:rFonts w:ascii="Helvetica Neue" w:eastAsia="Helvetica Neue" w:hAnsi="Helvetica Neue" w:cs="Helvetica Neue"/>
          <w:color w:val="FFFFFF"/>
          <w:sz w:val="24"/>
          <w:szCs w:val="24"/>
        </w:rPr>
      </w:pPr>
    </w:p>
    <w:p w14:paraId="619A8E16" w14:textId="0DD90DCB" w:rsidR="00544759" w:rsidRDefault="00544759" w:rsidP="00DD694F">
      <w:pPr>
        <w:pStyle w:val="NoSpacing"/>
        <w:ind w:left="864"/>
        <w:rPr>
          <w:rStyle w:val="Hyperlink"/>
          <w:color w:val="FFFF00"/>
          <w:sz w:val="24"/>
          <w:szCs w:val="22"/>
        </w:rPr>
      </w:pPr>
      <w:r w:rsidRPr="00DD694F">
        <w:rPr>
          <w:sz w:val="24"/>
          <w:szCs w:val="22"/>
        </w:rPr>
        <w:t>Ans:</w:t>
      </w:r>
      <w:r w:rsidR="00DD694F" w:rsidRPr="00DD694F">
        <w:rPr>
          <w:sz w:val="24"/>
          <w:szCs w:val="22"/>
        </w:rPr>
        <w:t xml:space="preserve"> Link:</w:t>
      </w:r>
      <w:r w:rsidR="00DD694F" w:rsidRPr="00DD694F">
        <w:rPr>
          <w:color w:val="FFFF00"/>
          <w:sz w:val="24"/>
          <w:szCs w:val="22"/>
        </w:rPr>
        <w:t xml:space="preserve">- </w:t>
      </w:r>
      <w:r w:rsidR="00DF3D2D">
        <w:rPr>
          <w:color w:val="FFFF00"/>
          <w:sz w:val="24"/>
          <w:szCs w:val="22"/>
        </w:rPr>
        <w:t xml:space="preserve"> </w:t>
      </w:r>
      <w:hyperlink r:id="rId9" w:history="1">
        <w:r w:rsidR="00DF3D2D" w:rsidRPr="000306BC">
          <w:rPr>
            <w:rStyle w:val="Hyperlink"/>
            <w:color w:val="FFFF00"/>
            <w:sz w:val="24"/>
            <w:szCs w:val="22"/>
          </w:rPr>
          <w:t>https://public.tableau.com/views/ScatterPlotBubblePlot/ScatterPlot?:language=en-    US&amp;:display_count=n&amp;:origin=viz_share_link</w:t>
        </w:r>
      </w:hyperlink>
    </w:p>
    <w:p w14:paraId="5AF2D047" w14:textId="302D2D97" w:rsidR="00CA0157" w:rsidRDefault="00CA0157" w:rsidP="00DD694F">
      <w:pPr>
        <w:pStyle w:val="NoSpacing"/>
        <w:ind w:left="864"/>
        <w:rPr>
          <w:color w:val="FFFF00"/>
          <w:sz w:val="24"/>
          <w:szCs w:val="22"/>
        </w:rPr>
      </w:pPr>
    </w:p>
    <w:p w14:paraId="503ACA54" w14:textId="7A70D580" w:rsidR="00CA0157" w:rsidRDefault="00CA0157" w:rsidP="00DD694F">
      <w:pPr>
        <w:pStyle w:val="NoSpacing"/>
        <w:ind w:left="864"/>
        <w:rPr>
          <w:color w:val="FFFF00"/>
          <w:sz w:val="24"/>
          <w:szCs w:val="22"/>
        </w:rPr>
      </w:pPr>
    </w:p>
    <w:p w14:paraId="55BB794C" w14:textId="142944BC" w:rsidR="00CA0157" w:rsidRDefault="00CA0157" w:rsidP="00DD694F">
      <w:pPr>
        <w:pStyle w:val="NoSpacing"/>
        <w:ind w:left="864"/>
        <w:rPr>
          <w:color w:val="FFFF00"/>
          <w:sz w:val="24"/>
          <w:szCs w:val="22"/>
        </w:rPr>
      </w:pPr>
    </w:p>
    <w:p w14:paraId="0E3E97E6" w14:textId="1255FD7E" w:rsidR="00CA0157" w:rsidRDefault="00CA0157" w:rsidP="00DD694F">
      <w:pPr>
        <w:pStyle w:val="NoSpacing"/>
        <w:ind w:left="864"/>
        <w:rPr>
          <w:color w:val="FFFF00"/>
          <w:sz w:val="24"/>
          <w:szCs w:val="22"/>
        </w:rPr>
      </w:pPr>
    </w:p>
    <w:p w14:paraId="07EA8153" w14:textId="4A70099F" w:rsidR="00CA0157" w:rsidRDefault="00CA0157" w:rsidP="00DD694F">
      <w:pPr>
        <w:pStyle w:val="NoSpacing"/>
        <w:ind w:left="864"/>
        <w:rPr>
          <w:color w:val="FFFF00"/>
          <w:sz w:val="24"/>
          <w:szCs w:val="22"/>
        </w:rPr>
      </w:pPr>
    </w:p>
    <w:p w14:paraId="472DE2A4" w14:textId="465C8B2A" w:rsidR="00CA0157" w:rsidRDefault="00CA0157" w:rsidP="00DD694F">
      <w:pPr>
        <w:pStyle w:val="NoSpacing"/>
        <w:ind w:left="864"/>
        <w:rPr>
          <w:color w:val="FFFF00"/>
          <w:sz w:val="24"/>
          <w:szCs w:val="22"/>
        </w:rPr>
      </w:pPr>
    </w:p>
    <w:p w14:paraId="67539F13" w14:textId="0E0A8D6C" w:rsidR="00CA0157" w:rsidRDefault="00CA0157" w:rsidP="00DD694F">
      <w:pPr>
        <w:pStyle w:val="NoSpacing"/>
        <w:ind w:left="864"/>
        <w:rPr>
          <w:color w:val="FFFF00"/>
          <w:sz w:val="24"/>
          <w:szCs w:val="22"/>
        </w:rPr>
      </w:pPr>
    </w:p>
    <w:p w14:paraId="45E022D4" w14:textId="42A4FA81" w:rsidR="00CA0157" w:rsidRDefault="00CA0157" w:rsidP="00DD694F">
      <w:pPr>
        <w:pStyle w:val="NoSpacing"/>
        <w:ind w:left="864"/>
        <w:rPr>
          <w:color w:val="FFFF00"/>
          <w:sz w:val="24"/>
          <w:szCs w:val="22"/>
        </w:rPr>
      </w:pPr>
    </w:p>
    <w:p w14:paraId="4E2AF862" w14:textId="6187B96A" w:rsidR="00CA0157" w:rsidRDefault="00CA0157" w:rsidP="00DD694F">
      <w:pPr>
        <w:pStyle w:val="NoSpacing"/>
        <w:ind w:left="864"/>
        <w:rPr>
          <w:color w:val="FFFF00"/>
          <w:sz w:val="24"/>
          <w:szCs w:val="22"/>
        </w:rPr>
      </w:pPr>
    </w:p>
    <w:p w14:paraId="2EE11457" w14:textId="0BD6189D" w:rsidR="00CA0157" w:rsidRDefault="00CA0157" w:rsidP="00DD694F">
      <w:pPr>
        <w:pStyle w:val="NoSpacing"/>
        <w:ind w:left="864"/>
        <w:rPr>
          <w:color w:val="FFFF00"/>
          <w:sz w:val="24"/>
          <w:szCs w:val="22"/>
        </w:rPr>
      </w:pPr>
    </w:p>
    <w:p w14:paraId="2F7AEBB2" w14:textId="77777777" w:rsidR="00CA0157" w:rsidRPr="000306BC" w:rsidRDefault="00CA0157" w:rsidP="00DD694F">
      <w:pPr>
        <w:pStyle w:val="NoSpacing"/>
        <w:ind w:left="864"/>
        <w:rPr>
          <w:color w:val="FFFF00"/>
          <w:sz w:val="24"/>
          <w:szCs w:val="22"/>
        </w:rPr>
      </w:pPr>
    </w:p>
    <w:p w14:paraId="64E47DAE" w14:textId="77777777" w:rsidR="00ED67E0" w:rsidRDefault="00ED67E0" w:rsidP="00B24F36">
      <w:pPr>
        <w:tabs>
          <w:tab w:val="center" w:pos="-285"/>
        </w:tabs>
        <w:ind w:left="720"/>
        <w:jc w:val="both"/>
        <w:rPr>
          <w:rFonts w:ascii="Helvetica Neue" w:eastAsia="Helvetica Neue" w:hAnsi="Helvetica Neue" w:cs="Helvetica Neue"/>
          <w:color w:val="FFFFFF"/>
          <w:sz w:val="24"/>
          <w:szCs w:val="24"/>
        </w:rPr>
      </w:pPr>
    </w:p>
    <w:p w14:paraId="2CB65A79" w14:textId="6F1A862C" w:rsidR="00ED67E0" w:rsidRDefault="00000000" w:rsidP="00B24F36">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Consider that you are an HR representative for a multinational company. The staff database is under your control. There are certain details regarding employees that you must never divulge. However, there are many bits of information about employee abilities and skills that may be shared. Using the data extract option in tableau, build a packaged worksheet and use the option "Hide All Unused Fields" in the data extract feature to hide all the fields- dimensions and measures which you haven’t used in the visualization and do not wish to share with employees. Feel free to use any HR dataset or you may even create a dummy data for illustration purpose.</w:t>
      </w:r>
    </w:p>
    <w:p w14:paraId="33461D20" w14:textId="4BAA1A71" w:rsidR="00D61738" w:rsidRDefault="00D61738" w:rsidP="00D61738">
      <w:pPr>
        <w:tabs>
          <w:tab w:val="center" w:pos="-285"/>
        </w:tabs>
        <w:ind w:left="720"/>
        <w:jc w:val="both"/>
        <w:rPr>
          <w:rFonts w:ascii="Helvetica Neue" w:eastAsia="Helvetica Neue" w:hAnsi="Helvetica Neue" w:cs="Helvetica Neue"/>
          <w:color w:val="FFFFFF"/>
          <w:sz w:val="24"/>
          <w:szCs w:val="24"/>
        </w:rPr>
      </w:pPr>
    </w:p>
    <w:p w14:paraId="6262CD67" w14:textId="35994C14" w:rsidR="00B24F36" w:rsidRPr="00D61738" w:rsidRDefault="00D61738" w:rsidP="00D61738">
      <w:pPr>
        <w:ind w:left="720" w:right="432"/>
        <w:rPr>
          <w:sz w:val="24"/>
          <w:szCs w:val="24"/>
        </w:rPr>
      </w:pPr>
      <w:r w:rsidRPr="00D61738">
        <w:rPr>
          <w:sz w:val="24"/>
          <w:szCs w:val="24"/>
        </w:rPr>
        <w:t>Ans:</w:t>
      </w:r>
      <w:r>
        <w:rPr>
          <w:sz w:val="24"/>
          <w:szCs w:val="24"/>
        </w:rPr>
        <w:t xml:space="preserve"> </w:t>
      </w:r>
      <w:hyperlink r:id="rId10" w:history="1">
        <w:r w:rsidRPr="000306BC">
          <w:rPr>
            <w:rStyle w:val="Hyperlink"/>
            <w:color w:val="FFFF00"/>
            <w:sz w:val="28"/>
            <w:szCs w:val="28"/>
          </w:rPr>
          <w:t>https://public.tableau.com/views/HR_16785689173860/HR?:language=enUS&amp;:display_count=n&amp;:origin=viz_share_link</w:t>
        </w:r>
      </w:hyperlink>
    </w:p>
    <w:p w14:paraId="09B8BB4A" w14:textId="77777777" w:rsidR="00FB15AA" w:rsidRDefault="00FB15AA" w:rsidP="00B24F36">
      <w:pPr>
        <w:tabs>
          <w:tab w:val="center" w:pos="-285"/>
        </w:tabs>
        <w:jc w:val="both"/>
        <w:rPr>
          <w:rFonts w:ascii="Helvetica Neue" w:eastAsia="Helvetica Neue" w:hAnsi="Helvetica Neue" w:cs="Helvetica Neue"/>
          <w:color w:val="FFFFFF"/>
          <w:sz w:val="24"/>
          <w:szCs w:val="24"/>
        </w:rPr>
      </w:pPr>
    </w:p>
    <w:p w14:paraId="6AB99AC3" w14:textId="77777777" w:rsidR="00ED67E0" w:rsidRDefault="00ED67E0" w:rsidP="00B24F36">
      <w:pPr>
        <w:tabs>
          <w:tab w:val="center" w:pos="-285"/>
        </w:tabs>
        <w:jc w:val="both"/>
        <w:rPr>
          <w:rFonts w:ascii="Helvetica Neue" w:eastAsia="Helvetica Neue" w:hAnsi="Helvetica Neue" w:cs="Helvetica Neue"/>
          <w:color w:val="FFFFFF"/>
          <w:sz w:val="24"/>
          <w:szCs w:val="24"/>
        </w:rPr>
      </w:pPr>
    </w:p>
    <w:p w14:paraId="3377F4BB" w14:textId="6C8F856B" w:rsidR="00FB15AA" w:rsidRDefault="00000000" w:rsidP="00B24F36">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Discuss the differences between the “Measure Names” and “Measure Values” pre-defined features in Tableau.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dataset available in your </w:t>
      </w:r>
      <w:proofErr w:type="spellStart"/>
      <w:r>
        <w:rPr>
          <w:rFonts w:ascii="Helvetica Neue" w:eastAsia="Helvetica Neue" w:hAnsi="Helvetica Neue" w:cs="Helvetica Neue"/>
          <w:color w:val="FFFFFF"/>
          <w:sz w:val="24"/>
          <w:szCs w:val="24"/>
        </w:rPr>
        <w:t>iNeuron</w:t>
      </w:r>
      <w:proofErr w:type="spellEnd"/>
      <w:r>
        <w:rPr>
          <w:rFonts w:ascii="Helvetica Neue" w:eastAsia="Helvetica Neue" w:hAnsi="Helvetica Neue" w:cs="Helvetica Neue"/>
          <w:color w:val="FFFFFF"/>
          <w:sz w:val="24"/>
          <w:szCs w:val="24"/>
        </w:rPr>
        <w:t xml:space="preserve"> resources, create a visualization using “Measure Names” and “Measure Values” and mention the fields that fall into each category- “Measure Names” and “Measure Values”.</w:t>
      </w:r>
    </w:p>
    <w:p w14:paraId="58FE5726" w14:textId="77777777" w:rsidR="00FB15AA" w:rsidRDefault="00FB15AA" w:rsidP="00B24F36">
      <w:pPr>
        <w:tabs>
          <w:tab w:val="center" w:pos="-285"/>
        </w:tabs>
        <w:ind w:left="720"/>
        <w:jc w:val="both"/>
        <w:rPr>
          <w:rFonts w:ascii="Helvetica Neue" w:eastAsia="Helvetica Neue" w:hAnsi="Helvetica Neue" w:cs="Helvetica Neue"/>
          <w:color w:val="FFFFFF"/>
          <w:sz w:val="24"/>
          <w:szCs w:val="24"/>
        </w:rPr>
      </w:pPr>
    </w:p>
    <w:p w14:paraId="028FFEB6" w14:textId="3062419F" w:rsidR="00FB15AA" w:rsidRDefault="00FB15AA" w:rsidP="00B24F36">
      <w:pPr>
        <w:tabs>
          <w:tab w:val="center" w:pos="-285"/>
        </w:tabs>
        <w:ind w:left="720"/>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Ans: Measure Name is just name of numerical value column whereas Measure values are aggregated value of numerical value column.</w:t>
      </w:r>
    </w:p>
    <w:p w14:paraId="447C2B0E" w14:textId="62F08061" w:rsidR="00FB15AA" w:rsidRPr="00FB15AA" w:rsidRDefault="00FB15AA" w:rsidP="00B24F36">
      <w:pPr>
        <w:ind w:left="720"/>
      </w:pPr>
      <w:r>
        <w:t>Link</w:t>
      </w:r>
      <w:r w:rsidR="00B24F36">
        <w:t xml:space="preserve"> </w:t>
      </w:r>
      <w:r>
        <w:t>of visualization:</w:t>
      </w:r>
      <w:r w:rsidR="00B24F36">
        <w:t xml:space="preserve"> </w:t>
      </w:r>
      <w:hyperlink r:id="rId11" w:history="1">
        <w:r w:rsidR="00BF206A" w:rsidRPr="00BF206A">
          <w:rPr>
            <w:rStyle w:val="Hyperlink"/>
            <w:color w:val="FFFF00"/>
          </w:rPr>
          <w:t>https://public.tableau.com/views/MeasureNameMeasureValue_16785563169850/MeasureNameMeasureValue?:language=en-US&amp;:display_count=n&amp;:origin=viz_share_link</w:t>
        </w:r>
      </w:hyperlink>
    </w:p>
    <w:p w14:paraId="05016D29" w14:textId="5508679E" w:rsidR="00ED67E0" w:rsidRDefault="00ED67E0">
      <w:pPr>
        <w:tabs>
          <w:tab w:val="center" w:pos="-285"/>
        </w:tabs>
        <w:jc w:val="both"/>
        <w:rPr>
          <w:rFonts w:ascii="Helvetica Neue" w:eastAsia="Helvetica Neue" w:hAnsi="Helvetica Neue" w:cs="Helvetica Neue"/>
          <w:i/>
          <w:color w:val="F9CB9C"/>
          <w:sz w:val="24"/>
          <w:szCs w:val="24"/>
        </w:rPr>
      </w:pPr>
    </w:p>
    <w:p w14:paraId="22C57678" w14:textId="77777777" w:rsidR="00ED67E0" w:rsidRDefault="00ED67E0">
      <w:pPr>
        <w:tabs>
          <w:tab w:val="center" w:pos="-285"/>
        </w:tabs>
        <w:jc w:val="both"/>
        <w:rPr>
          <w:rFonts w:ascii="Helvetica Neue" w:eastAsia="Helvetica Neue" w:hAnsi="Helvetica Neue" w:cs="Helvetica Neue"/>
          <w:color w:val="FFFFFF"/>
          <w:sz w:val="24"/>
          <w:szCs w:val="24"/>
        </w:rPr>
      </w:pPr>
    </w:p>
    <w:p w14:paraId="0C5E9265" w14:textId="77777777" w:rsidR="00ED67E0" w:rsidRDefault="00ED67E0">
      <w:pPr>
        <w:tabs>
          <w:tab w:val="center" w:pos="-285"/>
        </w:tabs>
        <w:ind w:left="720"/>
        <w:jc w:val="both"/>
        <w:rPr>
          <w:rFonts w:ascii="Helvetica Neue" w:eastAsia="Helvetica Neue" w:hAnsi="Helvetica Neue" w:cs="Helvetica Neue"/>
          <w:color w:val="FFFFFF"/>
          <w:sz w:val="24"/>
          <w:szCs w:val="24"/>
        </w:rPr>
      </w:pPr>
    </w:p>
    <w:p w14:paraId="2322D408" w14:textId="77777777" w:rsidR="00ED67E0" w:rsidRDefault="00000000">
      <w:p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   </w:t>
      </w:r>
    </w:p>
    <w:sectPr w:rsidR="00ED67E0" w:rsidSect="00B24F36">
      <w:headerReference w:type="default" r:id="rId12"/>
      <w:footerReference w:type="default" r:id="rId13"/>
      <w:headerReference w:type="first" r:id="rId14"/>
      <w:footerReference w:type="first" r:id="rId15"/>
      <w:pgSz w:w="11906" w:h="16838"/>
      <w:pgMar w:top="720" w:right="720" w:bottom="720" w:left="720" w:header="79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71E1" w14:textId="77777777" w:rsidR="00C90A86" w:rsidRDefault="00C90A86">
      <w:pPr>
        <w:spacing w:line="240" w:lineRule="auto"/>
      </w:pPr>
      <w:r>
        <w:separator/>
      </w:r>
    </w:p>
  </w:endnote>
  <w:endnote w:type="continuationSeparator" w:id="0">
    <w:p w14:paraId="5462DD91" w14:textId="77777777" w:rsidR="00C90A86" w:rsidRDefault="00C9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7BF3" w14:textId="77777777" w:rsidR="00ED67E0" w:rsidRDefault="00ED67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64A1" w14:textId="77777777" w:rsidR="00ED67E0" w:rsidRDefault="00ED67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AB28" w14:textId="77777777" w:rsidR="00C90A86" w:rsidRDefault="00C90A86">
      <w:pPr>
        <w:spacing w:line="240" w:lineRule="auto"/>
      </w:pPr>
      <w:r>
        <w:separator/>
      </w:r>
    </w:p>
  </w:footnote>
  <w:footnote w:type="continuationSeparator" w:id="0">
    <w:p w14:paraId="28AC7027" w14:textId="77777777" w:rsidR="00C90A86" w:rsidRDefault="00C90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DDD8" w14:textId="77777777" w:rsidR="00ED67E0" w:rsidRDefault="00000000">
    <w:pPr>
      <w:ind w:left="-283"/>
    </w:pPr>
    <w:r>
      <w:rPr>
        <w:noProof/>
      </w:rPr>
      <w:drawing>
        <wp:anchor distT="0" distB="0" distL="114300" distR="114300" simplePos="0" relativeHeight="251657216" behindDoc="0" locked="0" layoutInCell="1" hidden="0" allowOverlap="1" wp14:anchorId="71A2F06C" wp14:editId="12EE4FA1">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4493" w14:textId="77777777" w:rsidR="00ED67E0" w:rsidRDefault="00000000">
    <w:r>
      <w:pict w14:anchorId="5B719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C0DBA"/>
    <w:multiLevelType w:val="multilevel"/>
    <w:tmpl w:val="6FAA5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431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E0"/>
    <w:rsid w:val="000306BC"/>
    <w:rsid w:val="00165008"/>
    <w:rsid w:val="00312269"/>
    <w:rsid w:val="003F68AE"/>
    <w:rsid w:val="00533F0D"/>
    <w:rsid w:val="00544759"/>
    <w:rsid w:val="00705195"/>
    <w:rsid w:val="007963F8"/>
    <w:rsid w:val="00A56373"/>
    <w:rsid w:val="00B24F36"/>
    <w:rsid w:val="00BF206A"/>
    <w:rsid w:val="00C90A86"/>
    <w:rsid w:val="00CA0157"/>
    <w:rsid w:val="00D61738"/>
    <w:rsid w:val="00DD694F"/>
    <w:rsid w:val="00DF3D2D"/>
    <w:rsid w:val="00ED67E0"/>
    <w:rsid w:val="00FB15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E7E02"/>
  <w15:docId w15:val="{9C3616E2-EE10-4E5A-801F-B95855CD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15AA"/>
    <w:pPr>
      <w:ind w:left="720"/>
      <w:contextualSpacing/>
    </w:pPr>
    <w:rPr>
      <w:rFonts w:cs="Mangal"/>
      <w:szCs w:val="20"/>
    </w:rPr>
  </w:style>
  <w:style w:type="character" w:styleId="Hyperlink">
    <w:name w:val="Hyperlink"/>
    <w:basedOn w:val="DefaultParagraphFont"/>
    <w:uiPriority w:val="99"/>
    <w:unhideWhenUsed/>
    <w:rsid w:val="00BF206A"/>
    <w:rPr>
      <w:color w:val="0000FF" w:themeColor="hyperlink"/>
      <w:u w:val="single"/>
    </w:rPr>
  </w:style>
  <w:style w:type="character" w:styleId="UnresolvedMention">
    <w:name w:val="Unresolved Mention"/>
    <w:basedOn w:val="DefaultParagraphFont"/>
    <w:uiPriority w:val="99"/>
    <w:semiHidden/>
    <w:unhideWhenUsed/>
    <w:rsid w:val="00BF206A"/>
    <w:rPr>
      <w:color w:val="605E5C"/>
      <w:shd w:val="clear" w:color="auto" w:fill="E1DFDD"/>
    </w:rPr>
  </w:style>
  <w:style w:type="character" w:styleId="FollowedHyperlink">
    <w:name w:val="FollowedHyperlink"/>
    <w:basedOn w:val="DefaultParagraphFont"/>
    <w:uiPriority w:val="99"/>
    <w:semiHidden/>
    <w:unhideWhenUsed/>
    <w:rsid w:val="00BF206A"/>
    <w:rPr>
      <w:color w:val="800080" w:themeColor="followedHyperlink"/>
      <w:u w:val="single"/>
    </w:rPr>
  </w:style>
  <w:style w:type="paragraph" w:styleId="NoSpacing">
    <w:name w:val="No Spacing"/>
    <w:uiPriority w:val="1"/>
    <w:qFormat/>
    <w:rsid w:val="00DD694F"/>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lic.tableau.com/views/BarChart_16785415854390/BarChart?:language=en-US&amp;:display_count=n&amp;:origin=viz_share_lin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views/MeasureNameMeasureValue_16785563169850/MeasureNameMeasureValue?:language=en-US&amp;:display_count=n&amp;:origin=viz_share_lin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ublic.tableau.com/views/HR_16785689173860/HR?:language=enUS&amp;:display_count=n&amp;:origin=viz_share_link" TargetMode="External"/><Relationship Id="rId4" Type="http://schemas.openxmlformats.org/officeDocument/2006/relationships/settings" Target="settings.xml"/><Relationship Id="rId9" Type="http://schemas.openxmlformats.org/officeDocument/2006/relationships/hyperlink" Target="https://public.tableau.com/views/ScatterPlotBubblePlot/ScatterPlot?:language=en-%20%20%20%20US&amp;:display_count=n&amp;:origin=viz_share_lin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8244-3712-437A-BECA-DCC51671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11</cp:revision>
  <dcterms:created xsi:type="dcterms:W3CDTF">2023-03-11T13:40:00Z</dcterms:created>
  <dcterms:modified xsi:type="dcterms:W3CDTF">2023-03-12T19:47:00Z</dcterms:modified>
</cp:coreProperties>
</file>