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34A4" w14:textId="77777777" w:rsidR="00A7241D" w:rsidRPr="00A7241D" w:rsidRDefault="00A7241D" w:rsidP="00A7241D">
      <w:r w:rsidRPr="00A7241D">
        <w:rPr>
          <w:b/>
        </w:rPr>
        <w:t>Gov</w:t>
      </w:r>
      <w:r w:rsidRPr="00A7241D">
        <w:rPr>
          <w:b/>
        </w:rPr>
        <w:noBreakHyphen/>
        <w:t>Agent</w:t>
      </w:r>
      <w:r w:rsidRPr="00A7241D">
        <w:rPr>
          <w:b/>
        </w:rPr>
        <w:noBreakHyphen/>
        <w:t>in</w:t>
      </w:r>
      <w:r w:rsidRPr="00A7241D">
        <w:rPr>
          <w:b/>
        </w:rPr>
        <w:noBreakHyphen/>
        <w:t>a</w:t>
      </w:r>
      <w:r w:rsidRPr="00A7241D">
        <w:rPr>
          <w:b/>
        </w:rPr>
        <w:noBreakHyphen/>
        <w:t>Box — One</w:t>
      </w:r>
      <w:r w:rsidRPr="00A7241D">
        <w:rPr>
          <w:b/>
        </w:rPr>
        <w:noBreakHyphen/>
        <w:t>Pager</w:t>
      </w:r>
    </w:p>
    <w:p w14:paraId="1E4352C5" w14:textId="77777777" w:rsidR="00A7241D" w:rsidRPr="00A7241D" w:rsidRDefault="00A7241D" w:rsidP="00A7241D">
      <w:r w:rsidRPr="00A7241D">
        <w:t>A local, air</w:t>
      </w:r>
      <w:r w:rsidRPr="00A7241D">
        <w:noBreakHyphen/>
        <w:t>gapped</w:t>
      </w:r>
      <w:r w:rsidRPr="00A7241D">
        <w:noBreakHyphen/>
        <w:t>friendly reference for building and governing AI agents in the public sector.</w:t>
      </w:r>
    </w:p>
    <w:p w14:paraId="17CB0538" w14:textId="62B3D1B8" w:rsidR="00A7241D" w:rsidRPr="00A7241D" w:rsidRDefault="00A7241D" w:rsidP="00A7241D">
      <w:r w:rsidRPr="00A7241D">
        <w:rPr>
          <w:b/>
        </w:rPr>
        <w:t xml:space="preserve">Owner: </w:t>
      </w:r>
      <w:r w:rsidR="0077306A">
        <w:t>Vishal Kampani</w:t>
      </w:r>
      <w:r w:rsidRPr="00A7241D">
        <w:t xml:space="preserve">   </w:t>
      </w:r>
      <w:r w:rsidRPr="00A7241D">
        <w:rPr>
          <w:b/>
        </w:rPr>
        <w:t xml:space="preserve">Date: </w:t>
      </w:r>
      <w:r w:rsidR="0077306A">
        <w:t xml:space="preserve"> 10-20-2025</w:t>
      </w:r>
      <w:r w:rsidRPr="00A7241D">
        <w:t xml:space="preserve">   </w:t>
      </w:r>
      <w:r w:rsidRPr="00A7241D">
        <w:rPr>
          <w:b/>
        </w:rPr>
        <w:t xml:space="preserve">Version: </w:t>
      </w:r>
      <w:r w:rsidR="0077306A">
        <w:t>3</w:t>
      </w:r>
      <w:r w:rsidRPr="00A7241D">
        <w:t>.0</w:t>
      </w:r>
    </w:p>
    <w:p w14:paraId="6293EAEA" w14:textId="77777777" w:rsidR="00A7241D" w:rsidRPr="00A7241D" w:rsidRDefault="00A7241D" w:rsidP="00A7241D"/>
    <w:p w14:paraId="5FA80E57" w14:textId="77777777" w:rsidR="00A7241D" w:rsidRPr="00A7241D" w:rsidRDefault="00A7241D" w:rsidP="00A7241D">
      <w:r w:rsidRPr="00A7241D">
        <w:rPr>
          <w:b/>
        </w:rPr>
        <w:t>The problem</w:t>
      </w:r>
    </w:p>
    <w:p w14:paraId="2C3733C2" w14:textId="77777777" w:rsidR="0077306A" w:rsidRDefault="00A7241D" w:rsidP="00A7241D">
      <w:r w:rsidRPr="00A7241D">
        <w:t>Agencies want to use AI but can’t trade away privacy, auditability, or data</w:t>
      </w:r>
      <w:r w:rsidRPr="00A7241D">
        <w:noBreakHyphen/>
        <w:t xml:space="preserve">residency requirements. </w:t>
      </w:r>
    </w:p>
    <w:p w14:paraId="4D3AF8B2" w14:textId="27817376" w:rsidR="00A7241D" w:rsidRPr="00A7241D" w:rsidRDefault="00A7241D" w:rsidP="00A7241D">
      <w:r w:rsidRPr="00A7241D">
        <w:t>Most demos skip guardrails and human oversight. Teams need something they can run on a laptop or enclave, with synthetic data, that proves: we can ship useful agents and still meet compliance.</w:t>
      </w:r>
    </w:p>
    <w:p w14:paraId="6A639D60" w14:textId="77777777" w:rsidR="00A7241D" w:rsidRPr="00A7241D" w:rsidRDefault="00A7241D" w:rsidP="00A7241D">
      <w:r w:rsidRPr="00A7241D">
        <w:rPr>
          <w:b/>
        </w:rPr>
        <w:t>What this delivers</w:t>
      </w:r>
    </w:p>
    <w:p w14:paraId="0A996E7B" w14:textId="77777777" w:rsidR="00A7241D" w:rsidRPr="00A7241D" w:rsidRDefault="00A7241D" w:rsidP="00A7241D">
      <w:r w:rsidRPr="00A7241D">
        <w:t>Policy</w:t>
      </w:r>
      <w:r w:rsidRPr="00A7241D">
        <w:noBreakHyphen/>
        <w:t>as</w:t>
      </w:r>
      <w:r w:rsidRPr="00A7241D">
        <w:noBreakHyphen/>
        <w:t>code guardrails (PII/PHI patterns, allow/deny lists, residency flags, quotas).</w:t>
      </w:r>
    </w:p>
    <w:p w14:paraId="3B3008CD" w14:textId="77777777" w:rsidR="00A7241D" w:rsidRPr="00A7241D" w:rsidRDefault="00A7241D" w:rsidP="00A7241D">
      <w:r w:rsidRPr="00A7241D">
        <w:t>Human</w:t>
      </w:r>
      <w:r w:rsidRPr="00A7241D">
        <w:noBreakHyphen/>
        <w:t>in</w:t>
      </w:r>
      <w:r w:rsidRPr="00A7241D">
        <w:noBreakHyphen/>
        <w:t>the</w:t>
      </w:r>
      <w:r w:rsidRPr="00A7241D">
        <w:noBreakHyphen/>
        <w:t>loop (HITL): approve / deny / escalate with comments, SLA nudges, reviewer streaks.</w:t>
      </w:r>
    </w:p>
    <w:p w14:paraId="3CCE6914" w14:textId="77777777" w:rsidR="00A7241D" w:rsidRPr="00A7241D" w:rsidRDefault="00A7241D" w:rsidP="00A7241D">
      <w:r w:rsidRPr="00A7241D">
        <w:t>Inspection console: trace view, redaction diffs, quick rollback receipt for over</w:t>
      </w:r>
      <w:r w:rsidRPr="00A7241D">
        <w:noBreakHyphen/>
        <w:t>redaction.</w:t>
      </w:r>
    </w:p>
    <w:p w14:paraId="55A1FE7A" w14:textId="77777777" w:rsidR="00A7241D" w:rsidRPr="00A7241D" w:rsidRDefault="00A7241D" w:rsidP="00A7241D">
      <w:r w:rsidRPr="00A7241D">
        <w:t>Immutable audit: hash</w:t>
      </w:r>
      <w:r w:rsidRPr="00A7241D">
        <w:noBreakHyphen/>
        <w:t>chained log with Ed25519</w:t>
      </w:r>
      <w:r w:rsidRPr="00A7241D">
        <w:noBreakHyphen/>
        <w:t>signed export + verify for oversight/FOIA.</w:t>
      </w:r>
    </w:p>
    <w:p w14:paraId="42AC82D5" w14:textId="77777777" w:rsidR="00A7241D" w:rsidRPr="00A7241D" w:rsidRDefault="00A7241D" w:rsidP="00A7241D">
      <w:r w:rsidRPr="00A7241D">
        <w:t>Identity &amp; RBAC (Admin / Reviewer / Operator) and quota/budget enforcement per role/model.</w:t>
      </w:r>
    </w:p>
    <w:p w14:paraId="6F241086" w14:textId="77777777" w:rsidR="00A7241D" w:rsidRPr="00A7241D" w:rsidRDefault="00A7241D" w:rsidP="00A7241D">
      <w:r w:rsidRPr="00A7241D">
        <w:t>Region toggles (e.g., us_east, eu_central) to simulate data</w:t>
      </w:r>
      <w:r w:rsidRPr="00A7241D">
        <w:noBreakHyphen/>
        <w:t>residency fences.</w:t>
      </w:r>
    </w:p>
    <w:p w14:paraId="559ADB24" w14:textId="77777777" w:rsidR="00A7241D" w:rsidRPr="00A7241D" w:rsidRDefault="00A7241D" w:rsidP="00A7241D">
      <w:r w:rsidRPr="00A7241D">
        <w:t>Cost/inference panel (token</w:t>
      </w:r>
      <w:r w:rsidRPr="00A7241D">
        <w:noBreakHyphen/>
        <w:t>aware estimates; latency–quality trade</w:t>
      </w:r>
      <w:r w:rsidRPr="00A7241D">
        <w:noBreakHyphen/>
        <w:t>offs) and basic model/tool routing.</w:t>
      </w:r>
    </w:p>
    <w:p w14:paraId="30D5D4A9" w14:textId="77777777" w:rsidR="00A7241D" w:rsidRPr="00A7241D" w:rsidRDefault="00A7241D" w:rsidP="00A7241D">
      <w:r w:rsidRPr="00A7241D">
        <w:t>Red</w:t>
      </w:r>
      <w:r w:rsidRPr="00A7241D">
        <w:noBreakHyphen/>
        <w:t>team suite on synthetic prompts + CUPED power analysis to measure guardrail impact.</w:t>
      </w:r>
    </w:p>
    <w:p w14:paraId="164C3668" w14:textId="77777777" w:rsidR="00A7241D" w:rsidRPr="00A7241D" w:rsidRDefault="00A7241D" w:rsidP="00A7241D">
      <w:r w:rsidRPr="00A7241D">
        <w:t>SLOs &amp; Ops: p95 latency target, error</w:t>
      </w:r>
      <w:r w:rsidRPr="00A7241D">
        <w:noBreakHyphen/>
        <w:t>budget policy, cache hit</w:t>
      </w:r>
      <w:r w:rsidRPr="00A7241D">
        <w:noBreakHyphen/>
        <w:t>rate; Prometheus/Grafana dashboards.</w:t>
      </w:r>
    </w:p>
    <w:p w14:paraId="04CFF38D" w14:textId="77777777" w:rsidR="00A7241D" w:rsidRPr="00A7241D" w:rsidRDefault="00A7241D" w:rsidP="00A7241D">
      <w:r w:rsidRPr="00A7241D">
        <w:t>Evidence pack: mini</w:t>
      </w:r>
      <w:r w:rsidRPr="00A7241D">
        <w:noBreakHyphen/>
        <w:t>SSP/control mapping, VPAT</w:t>
      </w:r>
      <w:r w:rsidRPr="00A7241D">
        <w:noBreakHyphen/>
        <w:t>style summary, red</w:t>
      </w:r>
      <w:r w:rsidRPr="00A7241D">
        <w:noBreakHyphen/>
        <w:t>team report.</w:t>
      </w:r>
    </w:p>
    <w:p w14:paraId="38BF0B71" w14:textId="77777777" w:rsidR="00A7241D" w:rsidRPr="00A7241D" w:rsidRDefault="00A7241D" w:rsidP="00A7241D">
      <w:r w:rsidRPr="00A7241D">
        <w:rPr>
          <w:b/>
        </w:rPr>
        <w:t>How it works (flow)</w:t>
      </w:r>
    </w:p>
    <w:p w14:paraId="1426AFC4" w14:textId="77777777" w:rsidR="00A7241D" w:rsidRPr="00A7241D" w:rsidRDefault="00A7241D" w:rsidP="00A7241D">
      <w:r w:rsidRPr="00A7241D">
        <w:t>User submits a prompt. Pre</w:t>
      </w:r>
      <w:r w:rsidRPr="00A7241D">
        <w:noBreakHyphen/>
        <w:t>policy scans for PII/PHI and allow/deny terms; it may block or redact.</w:t>
      </w:r>
    </w:p>
    <w:p w14:paraId="2B31B125" w14:textId="77777777" w:rsidR="00A7241D" w:rsidRPr="00A7241D" w:rsidRDefault="00A7241D" w:rsidP="00A7241D">
      <w:r w:rsidRPr="00A7241D">
        <w:lastRenderedPageBreak/>
        <w:t>If redacted/blocked, a HITL item is opened. A reviewer can assign, comment, approve/deny/escalate.</w:t>
      </w:r>
    </w:p>
    <w:p w14:paraId="2C65A219" w14:textId="77777777" w:rsidR="00A7241D" w:rsidRPr="00A7241D" w:rsidRDefault="00A7241D" w:rsidP="00A7241D">
      <w:r w:rsidRPr="00A7241D">
        <w:t>For allowed prompts, the agent orchestrates tools/models (incl. local RAG) and runs a post</w:t>
      </w:r>
      <w:r w:rsidRPr="00A7241D">
        <w:noBreakHyphen/>
        <w:t>policy check.</w:t>
      </w:r>
    </w:p>
    <w:p w14:paraId="520861C3" w14:textId="77777777" w:rsidR="00A7241D" w:rsidRPr="00A7241D" w:rsidRDefault="00A7241D" w:rsidP="00A7241D">
      <w:r w:rsidRPr="00A7241D">
        <w:t>Every step appends to a hash</w:t>
      </w:r>
      <w:r w:rsidRPr="00A7241D">
        <w:noBreakHyphen/>
        <w:t>chained audit log. Exports are signed; verification is one call.</w:t>
      </w:r>
    </w:p>
    <w:p w14:paraId="269B5706" w14:textId="77777777" w:rsidR="00A7241D" w:rsidRPr="00A7241D" w:rsidRDefault="00A7241D" w:rsidP="00A7241D">
      <w:r w:rsidRPr="00A7241D">
        <w:t>Operators watch SLOs in Grafana, nudge reviewers on SLA breaches, and run periodic red</w:t>
      </w:r>
      <w:r w:rsidRPr="00A7241D">
        <w:noBreakHyphen/>
        <w:t>team tests.</w:t>
      </w:r>
    </w:p>
    <w:p w14:paraId="30664B36" w14:textId="77777777" w:rsidR="00A7241D" w:rsidRPr="00A7241D" w:rsidRDefault="00A7241D" w:rsidP="00A7241D">
      <w:r w:rsidRPr="00A7241D">
        <w:rPr>
          <w:b/>
        </w:rPr>
        <w:t>Architecture snapshot</w:t>
      </w:r>
    </w:p>
    <w:p w14:paraId="5F601BC6" w14:textId="77777777" w:rsidR="00A7241D" w:rsidRPr="00A7241D" w:rsidRDefault="00A7241D" w:rsidP="00A7241D">
      <w:r w:rsidRPr="00A7241D">
        <w:t>Single docker</w:t>
      </w:r>
      <w:r w:rsidRPr="00A7241D">
        <w:noBreakHyphen/>
        <w:t>compose stack: FastAPI (policy/HITL/audit), Postgres, local RAG index, Prometheus, Grafana, and a React UI. All data is synthetic. No internet egress required. TIC</w:t>
      </w:r>
      <w:r w:rsidRPr="00A7241D">
        <w:noBreakHyphen/>
        <w:t>3.0/zero</w:t>
      </w:r>
      <w:r w:rsidRPr="00A7241D">
        <w:noBreakHyphen/>
        <w:t>trust notes: identity boundary at the API, audit boundary on signed bundles, region toggles simulate residency constraints.</w:t>
      </w:r>
    </w:p>
    <w:p w14:paraId="05166DE0" w14:textId="77777777" w:rsidR="00A7241D" w:rsidRPr="00A7241D" w:rsidRDefault="00A7241D" w:rsidP="00A7241D">
      <w:r w:rsidRPr="00A7241D">
        <w:rPr>
          <w:b/>
        </w:rPr>
        <w:t>SLOs &amp; policy targets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A7241D" w:rsidRPr="00A7241D" w14:paraId="4D12BF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nil"/>
            </w:tcBorders>
            <w:hideMark/>
          </w:tcPr>
          <w:p w14:paraId="4881CFEA" w14:textId="77777777" w:rsidR="00A7241D" w:rsidRPr="00A7241D" w:rsidRDefault="00A7241D" w:rsidP="00A7241D">
            <w:pPr>
              <w:spacing w:after="160" w:line="278" w:lineRule="auto"/>
            </w:pPr>
            <w:r w:rsidRPr="00A7241D">
              <w:t>Sustained RPS (steady state)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hideMark/>
          </w:tcPr>
          <w:p w14:paraId="37121DEC" w14:textId="77777777" w:rsidR="00A7241D" w:rsidRPr="00A7241D" w:rsidRDefault="00A7241D" w:rsidP="00A724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241D">
              <w:t>≥ 5 rps (demo target)</w:t>
            </w:r>
          </w:p>
        </w:tc>
      </w:tr>
      <w:tr w:rsidR="00A7241D" w:rsidRPr="00A7241D" w14:paraId="6661D3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il"/>
            </w:tcBorders>
            <w:hideMark/>
          </w:tcPr>
          <w:p w14:paraId="63449B24" w14:textId="77777777" w:rsidR="00A7241D" w:rsidRPr="00A7241D" w:rsidRDefault="00A7241D" w:rsidP="00A7241D">
            <w:pPr>
              <w:spacing w:after="160" w:line="278" w:lineRule="auto"/>
            </w:pPr>
            <w:r w:rsidRPr="00A7241D">
              <w:t>Latency p95</w:t>
            </w:r>
          </w:p>
        </w:tc>
        <w:tc>
          <w:tcPr>
            <w:tcW w:w="4680" w:type="dxa"/>
            <w:tcBorders>
              <w:left w:val="nil"/>
            </w:tcBorders>
            <w:hideMark/>
          </w:tcPr>
          <w:p w14:paraId="5A00A90A" w14:textId="77777777" w:rsidR="00A7241D" w:rsidRPr="00A7241D" w:rsidRDefault="00A7241D" w:rsidP="00A724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41D">
              <w:t>≤ 150 ms (target)</w:t>
            </w:r>
          </w:p>
        </w:tc>
      </w:tr>
      <w:tr w:rsidR="00A7241D" w:rsidRPr="00A7241D" w14:paraId="6E3244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hideMark/>
          </w:tcPr>
          <w:p w14:paraId="51F135CE" w14:textId="77777777" w:rsidR="00A7241D" w:rsidRPr="00A7241D" w:rsidRDefault="00A7241D" w:rsidP="00A7241D">
            <w:pPr>
              <w:spacing w:after="160" w:line="278" w:lineRule="auto"/>
            </w:pPr>
            <w:r w:rsidRPr="00A7241D">
              <w:t>Error budget policy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hideMark/>
          </w:tcPr>
          <w:p w14:paraId="2DAA0298" w14:textId="77777777" w:rsidR="00A7241D" w:rsidRPr="00A7241D" w:rsidRDefault="00A7241D" w:rsidP="00A724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41D">
              <w:t>1% over 30 days; burn alerts at 5m/1h</w:t>
            </w:r>
          </w:p>
        </w:tc>
      </w:tr>
      <w:tr w:rsidR="00A7241D" w:rsidRPr="00A7241D" w14:paraId="2471DC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il"/>
            </w:tcBorders>
            <w:hideMark/>
          </w:tcPr>
          <w:p w14:paraId="196C87B3" w14:textId="77777777" w:rsidR="00A7241D" w:rsidRPr="00A7241D" w:rsidRDefault="00A7241D" w:rsidP="00A7241D">
            <w:pPr>
              <w:spacing w:after="160" w:line="278" w:lineRule="auto"/>
            </w:pPr>
            <w:r w:rsidRPr="00A7241D">
              <w:t>Cache hit</w:t>
            </w:r>
            <w:r w:rsidRPr="00A7241D">
              <w:noBreakHyphen/>
              <w:t>rate</w:t>
            </w:r>
          </w:p>
        </w:tc>
        <w:tc>
          <w:tcPr>
            <w:tcW w:w="4680" w:type="dxa"/>
            <w:tcBorders>
              <w:left w:val="nil"/>
            </w:tcBorders>
            <w:hideMark/>
          </w:tcPr>
          <w:p w14:paraId="739E8C1B" w14:textId="77777777" w:rsidR="00A7241D" w:rsidRPr="00A7241D" w:rsidRDefault="00A7241D" w:rsidP="00A724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41D">
              <w:t>≥ 50% (demo)</w:t>
            </w:r>
          </w:p>
        </w:tc>
      </w:tr>
      <w:tr w:rsidR="00A7241D" w:rsidRPr="00A7241D" w14:paraId="594441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hideMark/>
          </w:tcPr>
          <w:p w14:paraId="3F32402E" w14:textId="77777777" w:rsidR="00A7241D" w:rsidRPr="00A7241D" w:rsidRDefault="00A7241D" w:rsidP="00A7241D">
            <w:pPr>
              <w:spacing w:after="160" w:line="278" w:lineRule="auto"/>
            </w:pPr>
            <w:r w:rsidRPr="00A7241D">
              <w:t>Residency controls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5D50C44" w14:textId="77777777" w:rsidR="00A7241D" w:rsidRPr="00A7241D" w:rsidRDefault="00A7241D" w:rsidP="00A724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41D">
              <w:t>Region allow</w:t>
            </w:r>
            <w:r w:rsidRPr="00A7241D">
              <w:noBreakHyphen/>
              <w:t>list (us_east / eu_central)</w:t>
            </w:r>
          </w:p>
        </w:tc>
      </w:tr>
    </w:tbl>
    <w:p w14:paraId="2A873493" w14:textId="77777777" w:rsidR="00A7241D" w:rsidRPr="00A7241D" w:rsidRDefault="00A7241D" w:rsidP="00A7241D"/>
    <w:p w14:paraId="1FF8B176" w14:textId="77777777" w:rsidR="00A7241D" w:rsidRPr="00A7241D" w:rsidRDefault="00A7241D" w:rsidP="00A7241D">
      <w:r w:rsidRPr="00A7241D">
        <w:rPr>
          <w:b/>
        </w:rPr>
        <w:t>Who this is for</w:t>
      </w:r>
    </w:p>
    <w:p w14:paraId="22BCCF57" w14:textId="77777777" w:rsidR="00A7241D" w:rsidRPr="00A7241D" w:rsidRDefault="00A7241D" w:rsidP="00A7241D">
      <w:r w:rsidRPr="00A7241D">
        <w:t>Digital service teams validating agent concepts under real compliance constraints.</w:t>
      </w:r>
    </w:p>
    <w:p w14:paraId="406AFD6B" w14:textId="77777777" w:rsidR="00A7241D" w:rsidRPr="00A7241D" w:rsidRDefault="00A7241D" w:rsidP="00A7241D">
      <w:r w:rsidRPr="00A7241D">
        <w:t>Program ops and compliance leads who need to see guardrails/HITL/audit in action.</w:t>
      </w:r>
    </w:p>
    <w:p w14:paraId="6388D047" w14:textId="77777777" w:rsidR="00A7241D" w:rsidRPr="00A7241D" w:rsidRDefault="00A7241D" w:rsidP="00A7241D">
      <w:r w:rsidRPr="00A7241D">
        <w:t>Platform engineers standing up AI in enclaves or no</w:t>
      </w:r>
      <w:r w:rsidRPr="00A7241D">
        <w:noBreakHyphen/>
        <w:t>egress environments.</w:t>
      </w:r>
    </w:p>
    <w:p w14:paraId="12AB2EE7" w14:textId="77777777" w:rsidR="00A7241D" w:rsidRPr="00A7241D" w:rsidRDefault="00A7241D" w:rsidP="00A7241D">
      <w:r w:rsidRPr="00A7241D">
        <w:rPr>
          <w:b/>
        </w:rPr>
        <w:t>3</w:t>
      </w:r>
      <w:r w:rsidRPr="00A7241D">
        <w:rPr>
          <w:b/>
        </w:rPr>
        <w:noBreakHyphen/>
        <w:t>minute demo script</w:t>
      </w:r>
    </w:p>
    <w:p w14:paraId="4C33181A" w14:textId="77777777" w:rsidR="00A7241D" w:rsidRPr="00A7241D" w:rsidRDefault="00A7241D" w:rsidP="00A7241D">
      <w:r w:rsidRPr="00A7241D">
        <w:t>Submit a risky prompt with an email → see redaction + HITL enqueue.</w:t>
      </w:r>
    </w:p>
    <w:p w14:paraId="5F308286" w14:textId="77777777" w:rsidR="00A7241D" w:rsidRPr="00A7241D" w:rsidRDefault="00A7241D" w:rsidP="00A7241D">
      <w:r w:rsidRPr="00A7241D">
        <w:t>Assign to self, add a comment, approve or deny; watch SLA nudges/streaks.</w:t>
      </w:r>
    </w:p>
    <w:p w14:paraId="630C29CA" w14:textId="77777777" w:rsidR="00A7241D" w:rsidRPr="00A7241D" w:rsidRDefault="00A7241D" w:rsidP="00A7241D">
      <w:r w:rsidRPr="00A7241D">
        <w:t>Export a signed audit bundle and verify the signature.</w:t>
      </w:r>
    </w:p>
    <w:p w14:paraId="64AC25CA" w14:textId="77777777" w:rsidR="00A7241D" w:rsidRPr="00A7241D" w:rsidRDefault="00A7241D" w:rsidP="00A7241D">
      <w:r w:rsidRPr="00A7241D">
        <w:t>Open Grafana: p95, error budget, cache hit</w:t>
      </w:r>
      <w:r w:rsidRPr="00A7241D">
        <w:noBreakHyphen/>
        <w:t>rate; show cost panel trade</w:t>
      </w:r>
      <w:r w:rsidRPr="00A7241D">
        <w:noBreakHyphen/>
        <w:t>offs.</w:t>
      </w:r>
    </w:p>
    <w:p w14:paraId="3B329671" w14:textId="77777777" w:rsidR="00A7241D" w:rsidRPr="00A7241D" w:rsidRDefault="00A7241D" w:rsidP="00A7241D">
      <w:r w:rsidRPr="00A7241D">
        <w:lastRenderedPageBreak/>
        <w:t>Run the red</w:t>
      </w:r>
      <w:r w:rsidRPr="00A7241D">
        <w:noBreakHyphen/>
        <w:t>team suite and a quick CUPED analysis.</w:t>
      </w:r>
    </w:p>
    <w:p w14:paraId="1EC241A6" w14:textId="77777777" w:rsidR="00A7241D" w:rsidRPr="00A7241D" w:rsidRDefault="00A7241D" w:rsidP="00A7241D">
      <w:r w:rsidRPr="00A7241D">
        <w:rPr>
          <w:b/>
        </w:rPr>
        <w:t>Data &amp; safety notes</w:t>
      </w:r>
    </w:p>
    <w:p w14:paraId="1D5D338E" w14:textId="77777777" w:rsidR="00A7241D" w:rsidRPr="00A7241D" w:rsidRDefault="00A7241D" w:rsidP="00A7241D">
      <w:r w:rsidRPr="00A7241D">
        <w:t>Synthetic data only. Do not use real PII/PHI.</w:t>
      </w:r>
    </w:p>
    <w:p w14:paraId="1B8F958C" w14:textId="77777777" w:rsidR="00A7241D" w:rsidRPr="00A7241D" w:rsidRDefault="00A7241D" w:rsidP="00A7241D">
      <w:r w:rsidRPr="00A7241D">
        <w:t>CPU</w:t>
      </w:r>
      <w:r w:rsidRPr="00A7241D">
        <w:noBreakHyphen/>
        <w:t>only by default; suitable for local or air</w:t>
      </w:r>
      <w:r w:rsidRPr="00A7241D">
        <w:noBreakHyphen/>
        <w:t>gapped demos.</w:t>
      </w:r>
    </w:p>
    <w:p w14:paraId="6E68CFDB" w14:textId="77777777" w:rsidR="00A7241D" w:rsidRPr="00A7241D" w:rsidRDefault="00A7241D" w:rsidP="00A7241D">
      <w:r w:rsidRPr="00A7241D">
        <w:t>Not a production or FedRAMP</w:t>
      </w:r>
      <w:r w:rsidRPr="00A7241D">
        <w:noBreakHyphen/>
        <w:t>authorized system; for reference and discussion.</w:t>
      </w:r>
    </w:p>
    <w:p w14:paraId="45FB0702" w14:textId="77777777" w:rsidR="00A7241D" w:rsidRPr="00A7241D" w:rsidRDefault="00A7241D" w:rsidP="00A7241D">
      <w:r w:rsidRPr="00A7241D">
        <w:rPr>
          <w:b/>
        </w:rPr>
        <w:t>What’s next (if you adopt this pattern)</w:t>
      </w:r>
    </w:p>
    <w:p w14:paraId="4A48BAB5" w14:textId="77777777" w:rsidR="00A7241D" w:rsidRPr="00A7241D" w:rsidRDefault="00A7241D" w:rsidP="00A7241D">
      <w:r w:rsidRPr="00A7241D">
        <w:t>Run a records</w:t>
      </w:r>
      <w:r w:rsidRPr="00A7241D">
        <w:noBreakHyphen/>
        <w:t>retention drill and FOIA export dry</w:t>
      </w:r>
      <w:r w:rsidRPr="00A7241D">
        <w:noBreakHyphen/>
        <w:t>run on synthetic workloads.</w:t>
      </w:r>
    </w:p>
    <w:p w14:paraId="632F8991" w14:textId="77777777" w:rsidR="00A7241D" w:rsidRPr="00A7241D" w:rsidRDefault="00A7241D" w:rsidP="00A7241D">
      <w:r w:rsidRPr="00A7241D">
        <w:t>Verify enclave/no</w:t>
      </w:r>
      <w:r w:rsidRPr="00A7241D">
        <w:noBreakHyphen/>
        <w:t>egress behavior and key management for signed bundles.</w:t>
      </w:r>
    </w:p>
    <w:p w14:paraId="31BD7B62" w14:textId="77777777" w:rsidR="00A7241D" w:rsidRPr="00A7241D" w:rsidRDefault="00A7241D" w:rsidP="00A7241D">
      <w:r w:rsidRPr="00A7241D">
        <w:t>Expand policy rules (PHI, domain</w:t>
      </w:r>
      <w:r w:rsidRPr="00A7241D">
        <w:noBreakHyphen/>
        <w:t>specific allow/deny); extend dual</w:t>
      </w:r>
      <w:r w:rsidRPr="00A7241D">
        <w:noBreakHyphen/>
        <w:t>control coverage.</w:t>
      </w:r>
    </w:p>
    <w:p w14:paraId="4D33342B" w14:textId="77777777" w:rsidR="00A7241D" w:rsidRPr="00A7241D" w:rsidRDefault="00A7241D" w:rsidP="00A7241D">
      <w:r w:rsidRPr="00A7241D">
        <w:t>Add lightweight DP metrics to the analytics panel if needed by policy.</w:t>
      </w:r>
    </w:p>
    <w:p w14:paraId="40654018" w14:textId="77777777" w:rsidR="00A7241D" w:rsidRPr="00A7241D" w:rsidRDefault="00A7241D" w:rsidP="00A7241D">
      <w:r w:rsidRPr="00A7241D">
        <w:rPr>
          <w:b/>
        </w:rPr>
        <w:t>Links &amp; contact</w:t>
      </w:r>
    </w:p>
    <w:p w14:paraId="0822446B" w14:textId="40D8A8C5" w:rsidR="00295DAA" w:rsidRDefault="0077306A">
      <w:r>
        <w:t>Github page</w:t>
      </w:r>
    </w:p>
    <w:sectPr w:rsidR="0029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AA"/>
    <w:rsid w:val="00295DAA"/>
    <w:rsid w:val="00474D7B"/>
    <w:rsid w:val="0077306A"/>
    <w:rsid w:val="00A7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1600"/>
  <w15:chartTrackingRefBased/>
  <w15:docId w15:val="{7BD95316-75AD-42C4-92A6-407606DC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DAA"/>
    <w:rPr>
      <w:b/>
      <w:bCs/>
      <w:smallCaps/>
      <w:color w:val="2F5496" w:themeColor="accent1" w:themeShade="BF"/>
      <w:spacing w:val="5"/>
    </w:rPr>
  </w:style>
  <w:style w:type="table" w:styleId="LightList">
    <w:name w:val="Light List"/>
    <w:basedOn w:val="TableNormal"/>
    <w:uiPriority w:val="61"/>
    <w:semiHidden/>
    <w:unhideWhenUsed/>
    <w:rsid w:val="00A7241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Kampani</dc:creator>
  <cp:keywords/>
  <dc:description/>
  <cp:lastModifiedBy>Vishal Kampani</cp:lastModifiedBy>
  <cp:revision>3</cp:revision>
  <dcterms:created xsi:type="dcterms:W3CDTF">2025-10-22T17:38:00Z</dcterms:created>
  <dcterms:modified xsi:type="dcterms:W3CDTF">2025-10-22T17:45:00Z</dcterms:modified>
</cp:coreProperties>
</file>