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Start w:id="1" w:name="_Hlk173841123"/>
      <w:bookmarkEnd w:id="0"/>
      <w:bookmarkEnd w:id="1"/>
    </w:p>
    <w:p w14:paraId="6CD52548" w14:textId="7DD9948A" w:rsidR="009179AB" w:rsidRDefault="005A5739" w:rsidP="002633BB">
      <w:pPr>
        <w:pStyle w:val="Title"/>
        <w:shd w:val="clear" w:color="auto" w:fill="47C5FB"/>
      </w:pPr>
      <w:bookmarkStart w:id="2" w:name="_Hlk172759242"/>
      <w:r>
        <w:rPr>
          <w:b/>
        </w:rPr>
        <w:t>W</w:t>
      </w:r>
      <w:r w:rsidR="003D46D4">
        <w:rPr>
          <w:b/>
        </w:rPr>
        <w:t>1</w:t>
      </w:r>
      <w:r w:rsidR="00DB74DF">
        <w:rPr>
          <w:b/>
        </w:rPr>
        <w:t>-</w:t>
      </w:r>
      <w:r w:rsidR="006A5A7B">
        <w:rPr>
          <w:b/>
        </w:rPr>
        <w:t>S</w:t>
      </w:r>
      <w:r w:rsidR="003D46D4">
        <w:rPr>
          <w:b/>
        </w:rPr>
        <w:t>2</w:t>
      </w:r>
      <w:r w:rsidR="006A5A7B">
        <w:t xml:space="preserve"> PRACTICE</w:t>
      </w:r>
    </w:p>
    <w:p w14:paraId="65B96657" w14:textId="0740D98C" w:rsidR="009179AB" w:rsidRDefault="003D46D4" w:rsidP="00D6080A">
      <w:pPr>
        <w:jc w:val="center"/>
        <w:rPr>
          <w:rFonts w:ascii="Calibri" w:eastAsia="Calibri" w:hAnsi="Calibri" w:cs="Calibri"/>
          <w:i/>
          <w:sz w:val="44"/>
          <w:szCs w:val="44"/>
        </w:rPr>
      </w:pPr>
      <w:bookmarkStart w:id="3" w:name="_heading=h.30j0zll" w:colFirst="0" w:colLast="0"/>
      <w:bookmarkEnd w:id="3"/>
      <w:r>
        <w:rPr>
          <w:rFonts w:ascii="Calibri" w:eastAsia="Calibri" w:hAnsi="Calibri" w:cs="Calibri"/>
          <w:i/>
          <w:sz w:val="44"/>
          <w:szCs w:val="44"/>
        </w:rPr>
        <w:t>DART BASICS</w:t>
      </w:r>
    </w:p>
    <w:p w14:paraId="73A101FB" w14:textId="0060179B" w:rsidR="003453E9" w:rsidRDefault="00CA0B68" w:rsidP="003453E9">
      <w:pPr>
        <w:pStyle w:val="Heading2"/>
        <w:rPr>
          <w:rFonts w:ascii="Calibri" w:eastAsia="Calibri" w:hAnsi="Calibri" w:cs="Calibri"/>
          <w:i/>
          <w:color w:val="4F81BD"/>
        </w:rPr>
      </w:pPr>
      <w:r>
        <w:pict w14:anchorId="73E8AF7E">
          <v:shape id="_x0000_i1025" type="#_x0000_t75" style="width:14.4pt;height:14.4pt;flip:x;visibility:visible">
            <v:imagedata r:id="rId11" o:title=""/>
          </v:shape>
        </w:pict>
      </w:r>
      <w:r w:rsidR="003453E9">
        <w:t xml:space="preserve"> </w:t>
      </w:r>
      <w:r w:rsidR="003453E9">
        <w:rPr>
          <w:rFonts w:ascii="Calibri" w:eastAsia="Calibri" w:hAnsi="Calibri" w:cs="Calibri"/>
          <w:i/>
        </w:rPr>
        <w:t>Before this practice</w:t>
      </w:r>
    </w:p>
    <w:p w14:paraId="02D5EE7A" w14:textId="66F1739A" w:rsidR="003453E9" w:rsidRPr="00FB61E1" w:rsidRDefault="003453E9" w:rsidP="003453E9">
      <w:pPr>
        <w:pStyle w:val="NoSpacing"/>
        <w:numPr>
          <w:ilvl w:val="0"/>
          <w:numId w:val="26"/>
        </w:numPr>
      </w:pPr>
      <w:r>
        <w:t xml:space="preserve">You need </w:t>
      </w:r>
      <w:r w:rsidR="00DE14B6">
        <w:t>to have</w:t>
      </w:r>
      <w:r>
        <w:t xml:space="preserve"> </w:t>
      </w:r>
      <w:r w:rsidR="00DE14B6">
        <w:t>completed:</w:t>
      </w:r>
      <w:r w:rsidR="008E7C23">
        <w:t xml:space="preserve"> </w:t>
      </w:r>
      <w:r>
        <w:t xml:space="preserve"> </w:t>
      </w:r>
      <w:r w:rsidR="0025404B" w:rsidRPr="00DE14B6">
        <w:rPr>
          <w:rFonts w:ascii="Consolas" w:hAnsi="Consolas"/>
          <w:b/>
          <w:bCs/>
          <w:shd w:val="clear" w:color="auto" w:fill="D9D9D9" w:themeFill="background1" w:themeFillShade="D9"/>
        </w:rPr>
        <w:t>SELF-LEARNING 1</w:t>
      </w:r>
      <w:r w:rsidR="0025404B" w:rsidRPr="00DE14B6">
        <w:rPr>
          <w:rFonts w:ascii="Consolas" w:hAnsi="Consolas"/>
          <w:shd w:val="clear" w:color="auto" w:fill="D9D9D9" w:themeFill="background1" w:themeFillShade="D9"/>
        </w:rPr>
        <w:t xml:space="preserve"> - Dart Syntax &amp; Concepts</w:t>
      </w:r>
    </w:p>
    <w:p w14:paraId="78BB9734" w14:textId="77777777" w:rsidR="003453E9" w:rsidRDefault="003453E9" w:rsidP="00D6080A">
      <w:pPr>
        <w:jc w:val="center"/>
        <w:rPr>
          <w:rFonts w:ascii="Calibri" w:eastAsia="Calibri" w:hAnsi="Calibri" w:cs="Calibri"/>
        </w:rPr>
      </w:pPr>
    </w:p>
    <w:bookmarkEnd w:id="2"/>
    <w:p w14:paraId="149812F1" w14:textId="12B48069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3453E9">
        <w:rPr>
          <w:rFonts w:ascii="Calibri" w:eastAsia="Calibri" w:hAnsi="Calibri" w:cs="Calibri"/>
          <w:i/>
        </w:rPr>
        <w:t>Learning objectives</w:t>
      </w:r>
    </w:p>
    <w:p w14:paraId="0FA06F93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Apply type </w:t>
      </w:r>
      <w:r w:rsidRPr="00B345CF">
        <w:rPr>
          <w:b/>
          <w:bCs/>
        </w:rPr>
        <w:t>inference</w:t>
      </w:r>
      <w:r w:rsidRPr="00FB61E1">
        <w:t xml:space="preserve"> for variable declarations.</w:t>
      </w:r>
    </w:p>
    <w:p w14:paraId="18E51932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Handle </w:t>
      </w:r>
      <w:r w:rsidRPr="00B345CF">
        <w:rPr>
          <w:b/>
          <w:bCs/>
        </w:rPr>
        <w:t>nullable</w:t>
      </w:r>
      <w:r w:rsidRPr="00FB61E1">
        <w:t xml:space="preserve"> and </w:t>
      </w:r>
      <w:r w:rsidRPr="00B345CF">
        <w:rPr>
          <w:b/>
          <w:bCs/>
        </w:rPr>
        <w:t>non-nullable</w:t>
      </w:r>
      <w:r w:rsidRPr="00FB61E1">
        <w:t xml:space="preserve"> variables.</w:t>
      </w:r>
    </w:p>
    <w:p w14:paraId="28044EE2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Differentiate between </w:t>
      </w:r>
      <w:r w:rsidRPr="00B345CF">
        <w:rPr>
          <w:b/>
          <w:bCs/>
        </w:rPr>
        <w:t>final</w:t>
      </w:r>
      <w:r w:rsidRPr="00FB61E1">
        <w:t xml:space="preserve"> and </w:t>
      </w:r>
      <w:r w:rsidRPr="00B345CF">
        <w:rPr>
          <w:b/>
          <w:bCs/>
        </w:rPr>
        <w:t>const</w:t>
      </w:r>
      <w:r w:rsidRPr="00FB61E1">
        <w:t>.</w:t>
      </w:r>
    </w:p>
    <w:p w14:paraId="48530506" w14:textId="77777777" w:rsidR="00FB61E1" w:rsidRPr="00B345CF" w:rsidRDefault="00FB61E1" w:rsidP="00FB61E1">
      <w:pPr>
        <w:pStyle w:val="NoSpacing"/>
        <w:numPr>
          <w:ilvl w:val="0"/>
          <w:numId w:val="26"/>
        </w:numPr>
        <w:rPr>
          <w:b/>
          <w:bCs/>
        </w:rPr>
      </w:pPr>
      <w:r w:rsidRPr="00FB61E1">
        <w:t xml:space="preserve">Manipulate </w:t>
      </w:r>
      <w:r w:rsidRPr="00B345CF">
        <w:rPr>
          <w:b/>
          <w:bCs/>
        </w:rPr>
        <w:t>strings, lists, and maps.</w:t>
      </w:r>
    </w:p>
    <w:p w14:paraId="33F4979D" w14:textId="77777777" w:rsidR="00FB61E1" w:rsidRPr="00FB61E1" w:rsidRDefault="00FB61E1" w:rsidP="00FB61E1">
      <w:pPr>
        <w:pStyle w:val="NoSpacing"/>
        <w:numPr>
          <w:ilvl w:val="0"/>
          <w:numId w:val="26"/>
        </w:numPr>
      </w:pPr>
      <w:r w:rsidRPr="00FB61E1">
        <w:t xml:space="preserve">Use </w:t>
      </w:r>
      <w:r w:rsidRPr="00B345CF">
        <w:rPr>
          <w:b/>
          <w:bCs/>
        </w:rPr>
        <w:t>loops</w:t>
      </w:r>
      <w:r w:rsidRPr="00FB61E1">
        <w:t xml:space="preserve"> and </w:t>
      </w:r>
      <w:r w:rsidRPr="00B345CF">
        <w:rPr>
          <w:b/>
          <w:bCs/>
        </w:rPr>
        <w:t>conditions</w:t>
      </w:r>
      <w:r w:rsidRPr="00FB61E1">
        <w:t xml:space="preserve"> to control flow.</w:t>
      </w:r>
    </w:p>
    <w:p w14:paraId="59003732" w14:textId="0A58FD2C" w:rsidR="00DD7AB0" w:rsidRPr="002E3B99" w:rsidRDefault="00FB61E1" w:rsidP="00DD7AB0">
      <w:pPr>
        <w:pStyle w:val="NoSpacing"/>
        <w:numPr>
          <w:ilvl w:val="0"/>
          <w:numId w:val="26"/>
        </w:numPr>
      </w:pPr>
      <w:r w:rsidRPr="00FB61E1">
        <w:t xml:space="preserve">Define and call functions with positional and </w:t>
      </w:r>
      <w:r w:rsidRPr="00B345CF">
        <w:rPr>
          <w:b/>
          <w:bCs/>
        </w:rPr>
        <w:t>named arguments</w:t>
      </w:r>
      <w:r w:rsidRPr="00FB61E1">
        <w:t xml:space="preserve">, understand </w:t>
      </w:r>
      <w:r w:rsidRPr="00B345CF">
        <w:rPr>
          <w:b/>
          <w:bCs/>
        </w:rPr>
        <w:t>arrow syntax</w:t>
      </w:r>
    </w:p>
    <w:p w14:paraId="791637DC" w14:textId="5B36FC51" w:rsidR="00C65C13" w:rsidRDefault="00C65C13">
      <w:pPr>
        <w:rPr>
          <w:rFonts w:asciiTheme="majorHAnsi" w:hAnsiTheme="majorHAnsi" w:cstheme="majorHAnsi"/>
        </w:rPr>
      </w:pPr>
    </w:p>
    <w:p w14:paraId="2012AB60" w14:textId="0AD7659E" w:rsidR="003566C3" w:rsidRDefault="00DB1FD5" w:rsidP="003566C3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>EX</w:t>
      </w:r>
      <w:r w:rsidR="003566C3" w:rsidRPr="0039091F">
        <w:rPr>
          <w:sz w:val="48"/>
          <w:szCs w:val="48"/>
        </w:rPr>
        <w:t xml:space="preserve"> 1</w:t>
      </w:r>
      <w:r w:rsidR="00A3073A" w:rsidRPr="0039091F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="0062410A" w:rsidRPr="0039091F">
        <w:rPr>
          <w:sz w:val="48"/>
          <w:szCs w:val="48"/>
        </w:rPr>
        <w:t xml:space="preserve"> </w:t>
      </w:r>
      <w:r w:rsidR="00A3073A" w:rsidRPr="0039091F">
        <w:rPr>
          <w:sz w:val="48"/>
          <w:szCs w:val="48"/>
        </w:rPr>
        <w:t>Typ</w:t>
      </w:r>
      <w:r w:rsidR="00FD50E3" w:rsidRPr="0039091F">
        <w:rPr>
          <w:sz w:val="48"/>
          <w:szCs w:val="48"/>
        </w:rPr>
        <w:t>es</w:t>
      </w:r>
      <w:r w:rsidR="003566C3" w:rsidRPr="0039091F">
        <w:rPr>
          <w:sz w:val="48"/>
          <w:szCs w:val="48"/>
        </w:rPr>
        <w:tab/>
      </w:r>
    </w:p>
    <w:p w14:paraId="760F40D5" w14:textId="76CD8178" w:rsidR="00653250" w:rsidRDefault="007B3583" w:rsidP="00653250">
      <w:r w:rsidRPr="007B3583">
        <w:drawing>
          <wp:inline distT="0" distB="0" distL="0" distR="0" wp14:anchorId="44ECDC65" wp14:editId="65603E7C">
            <wp:extent cx="5943600" cy="5253990"/>
            <wp:effectExtent l="0" t="0" r="0" b="3810"/>
            <wp:docPr id="14126963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96319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1FFF2" w14:textId="77777777" w:rsidR="007B3583" w:rsidRDefault="007B3583" w:rsidP="00653250"/>
    <w:p w14:paraId="7E2E5746" w14:textId="50514214" w:rsidR="007B3583" w:rsidRDefault="007B3583" w:rsidP="00653250">
      <w:r w:rsidRPr="63F98950">
        <w:rPr>
          <w:lang w:val="en-US"/>
        </w:rPr>
        <w:t xml:space="preserve">Output : </w:t>
      </w:r>
    </w:p>
    <w:p w14:paraId="14D4ACE4" w14:textId="5FD05B42" w:rsidR="007B3583" w:rsidRDefault="00BA4680" w:rsidP="00653250">
      <w:r w:rsidRPr="00BA4680">
        <w:drawing>
          <wp:inline distT="0" distB="0" distL="0" distR="0" wp14:anchorId="5749C9F8" wp14:editId="6177F220">
            <wp:extent cx="1533739" cy="1209844"/>
            <wp:effectExtent l="0" t="0" r="9525" b="9525"/>
            <wp:docPr id="1522662329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62329" name="Picture 1" descr="A blue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D7B6" w14:textId="77777777" w:rsidR="005E542C" w:rsidRDefault="005E542C" w:rsidP="005E542C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lastRenderedPageBreak/>
        <w:t xml:space="preserve">EX </w:t>
      </w:r>
      <w:r>
        <w:rPr>
          <w:sz w:val="48"/>
          <w:szCs w:val="48"/>
        </w:rPr>
        <w:t>2</w:t>
      </w:r>
      <w:r w:rsidRPr="0039091F">
        <w:rPr>
          <w:sz w:val="48"/>
          <w:szCs w:val="48"/>
        </w:rPr>
        <w:t xml:space="preserve"> – </w:t>
      </w:r>
      <w:r>
        <w:rPr>
          <w:sz w:val="48"/>
          <w:szCs w:val="48"/>
        </w:rPr>
        <w:t>Non-nullable and Nullable variables</w:t>
      </w:r>
    </w:p>
    <w:p w14:paraId="044055C1" w14:textId="77777777" w:rsidR="005E542C" w:rsidRDefault="005E542C" w:rsidP="005E542C">
      <w:pPr>
        <w:pStyle w:val="Heading1"/>
        <w:tabs>
          <w:tab w:val="left" w:pos="5330"/>
        </w:tabs>
        <w:rPr>
          <w:sz w:val="48"/>
          <w:szCs w:val="48"/>
          <w:lang w:val="en-US"/>
        </w:rPr>
      </w:pPr>
      <w:r w:rsidRPr="45339A9E">
        <w:rPr>
          <w:sz w:val="48"/>
          <w:szCs w:val="48"/>
          <w:lang w:val="en-US"/>
        </w:rPr>
        <w:t>For Non-nullable</w:t>
      </w:r>
    </w:p>
    <w:p w14:paraId="4A9FFEBB" w14:textId="77777777" w:rsidR="00171D67" w:rsidRDefault="00171D67" w:rsidP="005E542C">
      <w:pPr>
        <w:pStyle w:val="Heading1"/>
        <w:tabs>
          <w:tab w:val="left" w:pos="5330"/>
        </w:tabs>
        <w:rPr>
          <w:noProof/>
        </w:rPr>
      </w:pPr>
      <w:r w:rsidRPr="00171D67">
        <w:rPr>
          <w:sz w:val="48"/>
          <w:szCs w:val="48"/>
        </w:rPr>
        <w:drawing>
          <wp:inline distT="0" distB="0" distL="0" distR="0" wp14:anchorId="063F7673" wp14:editId="7DEE6100">
            <wp:extent cx="5943600" cy="3596005"/>
            <wp:effectExtent l="0" t="0" r="0" b="4445"/>
            <wp:docPr id="174296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9680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D67">
        <w:rPr>
          <w:noProof/>
        </w:rPr>
        <w:t xml:space="preserve"> </w:t>
      </w:r>
    </w:p>
    <w:p w14:paraId="3B247D5F" w14:textId="198AEF23" w:rsidR="00171D67" w:rsidRDefault="00171D67" w:rsidP="005E542C">
      <w:pPr>
        <w:pStyle w:val="Heading1"/>
        <w:tabs>
          <w:tab w:val="left" w:pos="5330"/>
        </w:tabs>
        <w:rPr>
          <w:noProof/>
        </w:rPr>
      </w:pPr>
      <w:r>
        <w:rPr>
          <w:noProof/>
        </w:rPr>
        <w:t xml:space="preserve">Output : </w:t>
      </w:r>
    </w:p>
    <w:p w14:paraId="5C842055" w14:textId="026A17EC" w:rsidR="005E542C" w:rsidRDefault="00171D67" w:rsidP="005E542C">
      <w:pPr>
        <w:pStyle w:val="Heading1"/>
        <w:tabs>
          <w:tab w:val="left" w:pos="5330"/>
        </w:tabs>
        <w:rPr>
          <w:sz w:val="48"/>
          <w:szCs w:val="48"/>
        </w:rPr>
      </w:pPr>
      <w:r w:rsidRPr="00171D67">
        <w:rPr>
          <w:sz w:val="48"/>
          <w:szCs w:val="48"/>
        </w:rPr>
        <w:drawing>
          <wp:inline distT="0" distB="0" distL="0" distR="0" wp14:anchorId="4E71093C" wp14:editId="304D2F58">
            <wp:extent cx="1438275" cy="1190625"/>
            <wp:effectExtent l="0" t="0" r="9525" b="9525"/>
            <wp:docPr id="115365090" name="Picture 1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5090" name="Picture 1" descr="A blue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38479" cy="119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542C" w:rsidRPr="0039091F">
        <w:rPr>
          <w:sz w:val="48"/>
          <w:szCs w:val="48"/>
        </w:rPr>
        <w:tab/>
      </w:r>
    </w:p>
    <w:p w14:paraId="3E4C5B94" w14:textId="35288E40" w:rsidR="00171D67" w:rsidRDefault="00171D67" w:rsidP="00171D67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t>For Nullable</w:t>
      </w:r>
      <w:r w:rsidR="00587BA8">
        <w:rPr>
          <w:sz w:val="48"/>
          <w:szCs w:val="48"/>
        </w:rPr>
        <w:t xml:space="preserve"> variable</w:t>
      </w:r>
    </w:p>
    <w:p w14:paraId="664ED32A" w14:textId="4F54C36D" w:rsidR="00587BA8" w:rsidRDefault="00587BA8" w:rsidP="00587BA8">
      <w:r w:rsidRPr="00587BA8">
        <w:lastRenderedPageBreak/>
        <w:drawing>
          <wp:inline distT="0" distB="0" distL="0" distR="0" wp14:anchorId="01DA13DA" wp14:editId="1B8F3315">
            <wp:extent cx="5943600" cy="3942715"/>
            <wp:effectExtent l="0" t="0" r="0" b="635"/>
            <wp:docPr id="5574494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44946" name="Picture 1" descr="A computer screen shot of a program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4144" w14:textId="77777777" w:rsidR="00587BA8" w:rsidRDefault="00587BA8" w:rsidP="00587BA8">
      <w:pPr>
        <w:pStyle w:val="Heading1"/>
        <w:tabs>
          <w:tab w:val="left" w:pos="5330"/>
        </w:tabs>
        <w:rPr>
          <w:noProof/>
        </w:rPr>
      </w:pPr>
      <w:r>
        <w:rPr>
          <w:noProof/>
        </w:rPr>
        <w:t xml:space="preserve">Output : </w:t>
      </w:r>
    </w:p>
    <w:p w14:paraId="361E3AF4" w14:textId="039D563B" w:rsidR="00587BA8" w:rsidRPr="00587BA8" w:rsidRDefault="000C59F0" w:rsidP="00587BA8">
      <w:r w:rsidRPr="000C59F0">
        <w:drawing>
          <wp:inline distT="0" distB="0" distL="0" distR="0" wp14:anchorId="4601C6D0" wp14:editId="4D34E7F0">
            <wp:extent cx="1381318" cy="419158"/>
            <wp:effectExtent l="0" t="0" r="9525" b="0"/>
            <wp:docPr id="398016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160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D686" w14:textId="77777777" w:rsidR="00171D67" w:rsidRPr="00171D67" w:rsidRDefault="00171D67" w:rsidP="00171D67"/>
    <w:p w14:paraId="6F1A3C31" w14:textId="77777777" w:rsidR="005E542C" w:rsidRPr="005E542C" w:rsidRDefault="005E542C" w:rsidP="005E542C"/>
    <w:p w14:paraId="44CFC386" w14:textId="77777777" w:rsidR="005E542C" w:rsidRPr="00653250" w:rsidRDefault="005E542C" w:rsidP="00653250"/>
    <w:p w14:paraId="6C84DBA4" w14:textId="77777777" w:rsidR="008A2F1F" w:rsidRDefault="008A2F1F" w:rsidP="00854FDA">
      <w:pPr>
        <w:rPr>
          <w:rFonts w:ascii="Calibri" w:eastAsia="Calibri" w:hAnsi="Calibri" w:cs="Calibri"/>
        </w:rPr>
      </w:pPr>
    </w:p>
    <w:p w14:paraId="2491C0ED" w14:textId="746D8EAC" w:rsidR="00220F4C" w:rsidRPr="0039091F" w:rsidRDefault="00DB1FD5" w:rsidP="00220F4C">
      <w:pPr>
        <w:pStyle w:val="Heading1"/>
        <w:tabs>
          <w:tab w:val="left" w:pos="5330"/>
        </w:tabs>
        <w:rPr>
          <w:sz w:val="48"/>
          <w:szCs w:val="48"/>
        </w:rPr>
      </w:pPr>
      <w:r w:rsidRPr="0039091F">
        <w:rPr>
          <w:sz w:val="48"/>
          <w:szCs w:val="48"/>
        </w:rPr>
        <w:t xml:space="preserve">EX </w:t>
      </w:r>
      <w:r w:rsidR="005E542C">
        <w:rPr>
          <w:sz w:val="48"/>
          <w:szCs w:val="48"/>
        </w:rPr>
        <w:t>3</w:t>
      </w:r>
      <w:r w:rsidR="00220F4C" w:rsidRPr="0039091F">
        <w:rPr>
          <w:sz w:val="48"/>
          <w:szCs w:val="48"/>
        </w:rPr>
        <w:t xml:space="preserve"> – </w:t>
      </w:r>
      <w:r w:rsidR="0062410A">
        <w:rPr>
          <w:sz w:val="48"/>
          <w:szCs w:val="48"/>
        </w:rPr>
        <w:t>Manipulate</w:t>
      </w:r>
      <w:r w:rsidR="00A343A7" w:rsidRPr="0039091F">
        <w:rPr>
          <w:sz w:val="48"/>
          <w:szCs w:val="48"/>
        </w:rPr>
        <w:t xml:space="preserve"> final</w:t>
      </w:r>
      <w:r w:rsidR="0062410A">
        <w:rPr>
          <w:sz w:val="48"/>
          <w:szCs w:val="48"/>
        </w:rPr>
        <w:t xml:space="preserve"> and</w:t>
      </w:r>
      <w:r w:rsidR="00A343A7" w:rsidRPr="0039091F">
        <w:rPr>
          <w:sz w:val="48"/>
          <w:szCs w:val="48"/>
        </w:rPr>
        <w:t xml:space="preserve"> const</w:t>
      </w:r>
      <w:r w:rsidR="00220F4C" w:rsidRPr="0039091F">
        <w:rPr>
          <w:sz w:val="48"/>
          <w:szCs w:val="48"/>
        </w:rPr>
        <w:tab/>
      </w:r>
    </w:p>
    <w:p w14:paraId="0DEEFFCB" w14:textId="6AF9DF49" w:rsidR="001A2036" w:rsidRDefault="001A2036" w:rsidP="00B02DBA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4819"/>
      </w:tblGrid>
      <w:tr w:rsidR="00B02DBA" w:rsidRPr="00E841E3" w14:paraId="69DD9B9C" w14:textId="77777777" w:rsidTr="330FE52E">
        <w:tc>
          <w:tcPr>
            <w:tcW w:w="2263" w:type="dxa"/>
            <w:shd w:val="clear" w:color="auto" w:fill="DAEEF3" w:themeFill="accent5" w:themeFillTint="33"/>
          </w:tcPr>
          <w:p w14:paraId="32EF50FC" w14:textId="77777777" w:rsidR="00B02DBA" w:rsidRPr="00E841E3" w:rsidRDefault="00B02DBA" w:rsidP="00B02DBA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2268" w:type="dxa"/>
            <w:shd w:val="clear" w:color="auto" w:fill="DAEEF3" w:themeFill="accent5" w:themeFillTint="33"/>
          </w:tcPr>
          <w:p w14:paraId="22029AE1" w14:textId="64909B20" w:rsidR="00B02DBA" w:rsidRPr="00E841E3" w:rsidRDefault="00E841E3" w:rsidP="00B02DBA">
            <w:pPr>
              <w:rPr>
                <w:rFonts w:ascii="Calibri" w:eastAsia="Calibri" w:hAnsi="Calibri" w:cs="Calibri"/>
                <w:b/>
                <w:bCs/>
              </w:rPr>
            </w:pPr>
            <w:r w:rsidRPr="00E841E3">
              <w:rPr>
                <w:rFonts w:ascii="Calibri" w:eastAsia="Calibri" w:hAnsi="Calibri" w:cs="Calibri"/>
                <w:b/>
                <w:bCs/>
              </w:rPr>
              <w:t xml:space="preserve">VAR, </w:t>
            </w:r>
            <w:r w:rsidR="009D3819">
              <w:rPr>
                <w:rFonts w:ascii="Calibri" w:eastAsia="Calibri" w:hAnsi="Calibri" w:cs="Calibri"/>
                <w:b/>
                <w:bCs/>
              </w:rPr>
              <w:t xml:space="preserve">FINAL, </w:t>
            </w:r>
            <w:r w:rsidRPr="00E841E3">
              <w:rPr>
                <w:rFonts w:ascii="Calibri" w:eastAsia="Calibri" w:hAnsi="Calibri" w:cs="Calibri"/>
                <w:b/>
                <w:bCs/>
              </w:rPr>
              <w:t>CONST?</w:t>
            </w:r>
          </w:p>
        </w:tc>
        <w:tc>
          <w:tcPr>
            <w:tcW w:w="4819" w:type="dxa"/>
            <w:shd w:val="clear" w:color="auto" w:fill="DAEEF3" w:themeFill="accent5" w:themeFillTint="33"/>
          </w:tcPr>
          <w:p w14:paraId="58FC8094" w14:textId="1C0076DE" w:rsidR="00B02DBA" w:rsidRPr="00E841E3" w:rsidRDefault="00E841E3" w:rsidP="00B02DBA">
            <w:pPr>
              <w:rPr>
                <w:rFonts w:ascii="Calibri" w:eastAsia="Calibri" w:hAnsi="Calibri" w:cs="Calibri"/>
                <w:b/>
                <w:bCs/>
              </w:rPr>
            </w:pPr>
            <w:r w:rsidRPr="00E841E3">
              <w:rPr>
                <w:rFonts w:ascii="Calibri" w:eastAsia="Calibri" w:hAnsi="Calibri" w:cs="Calibri"/>
                <w:b/>
                <w:bCs/>
              </w:rPr>
              <w:t>WHY</w:t>
            </w:r>
          </w:p>
        </w:tc>
      </w:tr>
      <w:tr w:rsidR="00B02DBA" w14:paraId="626000C3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75A79473" w14:textId="0C8AEE8E" w:rsidR="00B02DBA" w:rsidRPr="00F02E24" w:rsidRDefault="00F02E24" w:rsidP="002C3AA8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</w:pPr>
            <w:r w:rsidRPr="00F02E24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 w:bidi="km-KH"/>
              </w:rPr>
              <w:t>iLike</w:t>
            </w:r>
          </w:p>
        </w:tc>
        <w:tc>
          <w:tcPr>
            <w:tcW w:w="2268" w:type="dxa"/>
            <w:vAlign w:val="center"/>
          </w:tcPr>
          <w:p w14:paraId="38F6E562" w14:textId="62E86506" w:rsidR="00B02DBA" w:rsidRDefault="00E83FD1" w:rsidP="00E83FD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</w:t>
            </w:r>
          </w:p>
        </w:tc>
        <w:tc>
          <w:tcPr>
            <w:tcW w:w="4819" w:type="dxa"/>
            <w:vAlign w:val="center"/>
          </w:tcPr>
          <w:p w14:paraId="72CA9FC3" w14:textId="2EF69320" w:rsidR="00B02DBA" w:rsidRPr="009D3819" w:rsidRDefault="00E83FD1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Because this</w:t>
            </w:r>
            <w:r w:rsidR="00F02E24" w:rsidRPr="009D3819">
              <w:rPr>
                <w:rFonts w:ascii="Calibri" w:eastAsia="Calibri" w:hAnsi="Calibri" w:cs="Calibri"/>
                <w:i/>
                <w:iCs/>
              </w:rPr>
              <w:t xml:space="preserve"> variable never </w:t>
            </w:r>
            <w:r w:rsidR="002C3AA8" w:rsidRPr="009D3819">
              <w:rPr>
                <w:rFonts w:ascii="Calibri" w:eastAsia="Calibri" w:hAnsi="Calibri" w:cs="Calibri"/>
                <w:i/>
                <w:iCs/>
              </w:rPr>
              <w:t>changes</w:t>
            </w:r>
          </w:p>
        </w:tc>
      </w:tr>
      <w:tr w:rsidR="00B02DBA" w14:paraId="563EF800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39F02582" w14:textId="52109A8B" w:rsidR="00B02DBA" w:rsidRPr="00F02E24" w:rsidRDefault="00B02DBA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toppings</w:t>
            </w:r>
          </w:p>
        </w:tc>
        <w:tc>
          <w:tcPr>
            <w:tcW w:w="2268" w:type="dxa"/>
            <w:vAlign w:val="center"/>
          </w:tcPr>
          <w:p w14:paraId="4CDBC16B" w14:textId="6FBA815B" w:rsidR="00B02DBA" w:rsidRDefault="004B47D3" w:rsidP="004B47D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</w:t>
            </w:r>
          </w:p>
        </w:tc>
        <w:tc>
          <w:tcPr>
            <w:tcW w:w="4819" w:type="dxa"/>
            <w:vAlign w:val="center"/>
          </w:tcPr>
          <w:p w14:paraId="259813DE" w14:textId="05A46851" w:rsidR="00B02DBA" w:rsidRPr="009D3819" w:rsidRDefault="0034451B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T</w:t>
            </w:r>
            <w:r w:rsidRPr="0034451B">
              <w:rPr>
                <w:rFonts w:ascii="Calibri" w:eastAsia="Calibri" w:hAnsi="Calibri" w:cs="Calibri"/>
                <w:i/>
                <w:iCs/>
              </w:rPr>
              <w:t>he list itself is unchangeable</w:t>
            </w:r>
          </w:p>
        </w:tc>
      </w:tr>
      <w:tr w:rsidR="00B02DBA" w14:paraId="2AF6E8A0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7E1C35A9" w14:textId="1E262B06" w:rsidR="00B02DBA" w:rsidRPr="00F02E24" w:rsidRDefault="00E841E3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message</w:t>
            </w:r>
          </w:p>
        </w:tc>
        <w:tc>
          <w:tcPr>
            <w:tcW w:w="2268" w:type="dxa"/>
            <w:vAlign w:val="center"/>
          </w:tcPr>
          <w:p w14:paraId="1B439832" w14:textId="4158A08B" w:rsidR="00B02DBA" w:rsidRDefault="008B41E6" w:rsidP="001B2D58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</w:t>
            </w:r>
          </w:p>
        </w:tc>
        <w:tc>
          <w:tcPr>
            <w:tcW w:w="4819" w:type="dxa"/>
            <w:vAlign w:val="center"/>
          </w:tcPr>
          <w:p w14:paraId="0B327D20" w14:textId="21B86B54" w:rsidR="00B02DBA" w:rsidRPr="009D3819" w:rsidRDefault="00522494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Message can change and edit</w:t>
            </w:r>
          </w:p>
        </w:tc>
      </w:tr>
      <w:tr w:rsidR="00B02DBA" w14:paraId="47315B68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1CBB48DF" w14:textId="29ECD7AF" w:rsidR="00B02DBA" w:rsidRPr="00F02E24" w:rsidRDefault="00E841E3" w:rsidP="330FE52E">
            <w:pPr>
              <w:rPr>
                <w:rFonts w:ascii="Consolas" w:eastAsia="Calibri" w:hAnsi="Consolas" w:cs="Calibri"/>
                <w:lang w:val="en-US"/>
              </w:rPr>
            </w:pPr>
            <w:r w:rsidRPr="330FE52E">
              <w:rPr>
                <w:rFonts w:ascii="Consolas" w:eastAsia="Calibri" w:hAnsi="Consolas" w:cs="Calibri"/>
                <w:lang w:val="en-US"/>
              </w:rPr>
              <w:t>rbgColors</w:t>
            </w:r>
          </w:p>
        </w:tc>
        <w:tc>
          <w:tcPr>
            <w:tcW w:w="2268" w:type="dxa"/>
            <w:vAlign w:val="center"/>
          </w:tcPr>
          <w:p w14:paraId="57E7442A" w14:textId="4C9B123E" w:rsidR="00B02DBA" w:rsidRDefault="005D3C2A" w:rsidP="005D3C2A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FINAL</w:t>
            </w:r>
          </w:p>
        </w:tc>
        <w:tc>
          <w:tcPr>
            <w:tcW w:w="4819" w:type="dxa"/>
            <w:vAlign w:val="center"/>
          </w:tcPr>
          <w:p w14:paraId="5E2EDF17" w14:textId="796BC6CB" w:rsidR="00B02DBA" w:rsidRPr="009D3819" w:rsidRDefault="00C729DE" w:rsidP="002C3AA8">
            <w:pPr>
              <w:rPr>
                <w:rFonts w:ascii="Calibri" w:eastAsia="Calibri" w:hAnsi="Calibri" w:cs="Calibri"/>
                <w:i/>
                <w:iCs/>
              </w:rPr>
            </w:pPr>
            <w:r>
              <w:rPr>
                <w:rFonts w:ascii="Calibri" w:eastAsia="Calibri" w:hAnsi="Calibri" w:cs="Calibri"/>
                <w:i/>
                <w:iCs/>
              </w:rPr>
              <w:t>F</w:t>
            </w:r>
            <w:r w:rsidRPr="00C729DE">
              <w:rPr>
                <w:rFonts w:ascii="Calibri" w:eastAsia="Calibri" w:hAnsi="Calibri" w:cs="Calibri"/>
                <w:i/>
                <w:iCs/>
              </w:rPr>
              <w:t>or flexibility</w:t>
            </w:r>
          </w:p>
        </w:tc>
      </w:tr>
      <w:tr w:rsidR="00B02DBA" w14:paraId="43AC7CA7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3ED8FAC5" w14:textId="11DEAD82" w:rsidR="00B02DBA" w:rsidRPr="00F02E24" w:rsidRDefault="00E841E3" w:rsidP="330FE52E">
            <w:pPr>
              <w:rPr>
                <w:rFonts w:ascii="Consolas" w:eastAsia="Calibri" w:hAnsi="Consolas" w:cs="Calibri"/>
                <w:lang w:val="en-US"/>
              </w:rPr>
            </w:pPr>
            <w:r w:rsidRPr="330FE52E">
              <w:rPr>
                <w:rFonts w:ascii="Consolas" w:eastAsia="Calibri" w:hAnsi="Consolas" w:cs="Calibri"/>
                <w:lang w:val="en-US"/>
              </w:rPr>
              <w:t>weekDays</w:t>
            </w:r>
          </w:p>
        </w:tc>
        <w:tc>
          <w:tcPr>
            <w:tcW w:w="2268" w:type="dxa"/>
            <w:vAlign w:val="center"/>
          </w:tcPr>
          <w:p w14:paraId="2519286A" w14:textId="70D5796B" w:rsidR="00B02DBA" w:rsidRDefault="008B41E6" w:rsidP="008B41E6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CONST</w:t>
            </w:r>
          </w:p>
        </w:tc>
        <w:tc>
          <w:tcPr>
            <w:tcW w:w="4819" w:type="dxa"/>
            <w:vAlign w:val="center"/>
          </w:tcPr>
          <w:p w14:paraId="513043F9" w14:textId="2132A898" w:rsidR="00B02DBA" w:rsidRPr="009D3819" w:rsidRDefault="00CB7A07" w:rsidP="002C3AA8">
            <w:pPr>
              <w:rPr>
                <w:rFonts w:ascii="Calibri" w:eastAsia="Calibri" w:hAnsi="Calibri" w:cs="Calibri"/>
                <w:i/>
                <w:iCs/>
                <w:lang w:val="en-US"/>
              </w:rPr>
            </w:pPr>
            <w:r w:rsidRPr="00CB7A07">
              <w:rPr>
                <w:rFonts w:ascii="Calibri" w:eastAsia="Calibri" w:hAnsi="Calibri" w:cs="Calibri"/>
                <w:i/>
                <w:iCs/>
              </w:rPr>
              <w:t>Since the days of the week are fixed and won't change</w:t>
            </w:r>
            <w:r>
              <w:rPr>
                <w:rFonts w:ascii="Calibri" w:eastAsia="Calibri" w:hAnsi="Calibri" w:cs="Calibri"/>
                <w:i/>
                <w:iCs/>
              </w:rPr>
              <w:t>.</w:t>
            </w:r>
          </w:p>
        </w:tc>
      </w:tr>
      <w:tr w:rsidR="00D75E18" w14:paraId="7DF20604" w14:textId="77777777" w:rsidTr="330FE52E">
        <w:trPr>
          <w:trHeight w:val="454"/>
        </w:trPr>
        <w:tc>
          <w:tcPr>
            <w:tcW w:w="2263" w:type="dxa"/>
            <w:vAlign w:val="center"/>
          </w:tcPr>
          <w:p w14:paraId="07A91D89" w14:textId="79C134C1" w:rsidR="00D75E18" w:rsidRPr="00F02E24" w:rsidRDefault="00D75E18" w:rsidP="002C3AA8">
            <w:pPr>
              <w:rPr>
                <w:rFonts w:ascii="Consolas" w:eastAsia="Calibri" w:hAnsi="Consolas" w:cs="Calibri"/>
              </w:rPr>
            </w:pPr>
            <w:r w:rsidRPr="00F02E24">
              <w:rPr>
                <w:rFonts w:ascii="Consolas" w:eastAsia="Calibri" w:hAnsi="Consolas" w:cs="Calibri"/>
              </w:rPr>
              <w:t>score</w:t>
            </w:r>
          </w:p>
        </w:tc>
        <w:tc>
          <w:tcPr>
            <w:tcW w:w="2268" w:type="dxa"/>
            <w:vAlign w:val="center"/>
          </w:tcPr>
          <w:p w14:paraId="7DDEBCF9" w14:textId="4B0A22D7" w:rsidR="00D75E18" w:rsidRDefault="005E542C" w:rsidP="005E542C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VAR</w:t>
            </w:r>
          </w:p>
        </w:tc>
        <w:tc>
          <w:tcPr>
            <w:tcW w:w="4819" w:type="dxa"/>
            <w:vAlign w:val="center"/>
          </w:tcPr>
          <w:p w14:paraId="6504A31A" w14:textId="0261DC96" w:rsidR="00D75E18" w:rsidRPr="009D3819" w:rsidRDefault="00CB7A07" w:rsidP="002C3AA8">
            <w:pPr>
              <w:rPr>
                <w:rFonts w:ascii="Calibri" w:eastAsia="Calibri" w:hAnsi="Calibri" w:cs="Calibri"/>
                <w:i/>
                <w:iCs/>
              </w:rPr>
            </w:pPr>
            <w:r w:rsidRPr="00CB7A07">
              <w:rPr>
                <w:rFonts w:ascii="Calibri" w:eastAsia="Calibri" w:hAnsi="Calibri" w:cs="Calibri"/>
                <w:i/>
                <w:iCs/>
              </w:rPr>
              <w:t>score can be changed throughout the program</w:t>
            </w:r>
          </w:p>
        </w:tc>
      </w:tr>
    </w:tbl>
    <w:p w14:paraId="2C45901E" w14:textId="1379CF3B" w:rsidR="009466AA" w:rsidRDefault="009466AA" w:rsidP="00B02DBA">
      <w:pPr>
        <w:rPr>
          <w:rFonts w:ascii="Calibri" w:eastAsia="Calibri" w:hAnsi="Calibri" w:cs="Calibri"/>
        </w:rPr>
      </w:pPr>
    </w:p>
    <w:p w14:paraId="430FBE6F" w14:textId="77777777" w:rsidR="009466AA" w:rsidRDefault="009466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0F630E09" w14:textId="29383B34" w:rsidR="00DE14B6" w:rsidRDefault="00DB1FD5" w:rsidP="00DE14B6">
      <w:pPr>
        <w:pStyle w:val="Heading1"/>
        <w:tabs>
          <w:tab w:val="left" w:pos="5330"/>
        </w:tabs>
        <w:rPr>
          <w:sz w:val="48"/>
          <w:szCs w:val="48"/>
          <w:lang w:val="en-US"/>
        </w:rPr>
      </w:pPr>
      <w:r w:rsidRPr="63F98950">
        <w:rPr>
          <w:sz w:val="48"/>
          <w:szCs w:val="48"/>
          <w:lang w:val="en-US"/>
        </w:rPr>
        <w:lastRenderedPageBreak/>
        <w:t xml:space="preserve">EX </w:t>
      </w:r>
      <w:r w:rsidR="00C0009F" w:rsidRPr="63F98950">
        <w:rPr>
          <w:sz w:val="48"/>
          <w:szCs w:val="48"/>
          <w:lang w:val="en-US"/>
        </w:rPr>
        <w:t>4</w:t>
      </w:r>
      <w:r w:rsidR="00DE14B6" w:rsidRPr="63F98950">
        <w:rPr>
          <w:sz w:val="48"/>
          <w:szCs w:val="48"/>
          <w:lang w:val="en-US"/>
        </w:rPr>
        <w:t xml:space="preserve"> – </w:t>
      </w:r>
      <w:r w:rsidR="00C0009F" w:rsidRPr="63F98950">
        <w:rPr>
          <w:sz w:val="48"/>
          <w:szCs w:val="48"/>
          <w:lang w:val="en-US"/>
        </w:rPr>
        <w:t>Manipulate strings, lists, and maps.</w:t>
      </w:r>
      <w:r w:rsidR="00DE14B6">
        <w:tab/>
      </w:r>
    </w:p>
    <w:p w14:paraId="253C14BE" w14:textId="3997B94C" w:rsidR="00C0009F" w:rsidRDefault="00F102AE" w:rsidP="00C0009F">
      <w:r w:rsidRPr="00F102AE">
        <w:drawing>
          <wp:inline distT="0" distB="0" distL="0" distR="0" wp14:anchorId="0CAC6364" wp14:editId="61EDD56C">
            <wp:extent cx="5943600" cy="4573905"/>
            <wp:effectExtent l="0" t="0" r="0" b="0"/>
            <wp:docPr id="97255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5774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31007" w14:textId="77777777" w:rsidR="00F102AE" w:rsidRDefault="00F102AE" w:rsidP="00C0009F"/>
    <w:p w14:paraId="1A81014A" w14:textId="77777777" w:rsidR="00F102AE" w:rsidRDefault="00F102AE" w:rsidP="00F102AE">
      <w:pPr>
        <w:pStyle w:val="Heading1"/>
        <w:tabs>
          <w:tab w:val="left" w:pos="5330"/>
        </w:tabs>
        <w:rPr>
          <w:noProof/>
        </w:rPr>
      </w:pPr>
      <w:r>
        <w:rPr>
          <w:noProof/>
        </w:rPr>
        <w:t xml:space="preserve">Output : </w:t>
      </w:r>
    </w:p>
    <w:p w14:paraId="3DE1CCF7" w14:textId="16F0DE42" w:rsidR="00F102AE" w:rsidRPr="00C0009F" w:rsidRDefault="00EC6CE3" w:rsidP="00C0009F">
      <w:r w:rsidRPr="00EC6CE3">
        <w:drawing>
          <wp:inline distT="0" distB="0" distL="0" distR="0" wp14:anchorId="318B4625" wp14:editId="470ECDD0">
            <wp:extent cx="3296110" cy="1629002"/>
            <wp:effectExtent l="0" t="0" r="0" b="9525"/>
            <wp:docPr id="1789885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858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A470" w14:textId="00FA2901" w:rsidR="003A13B1" w:rsidRPr="003A13B1" w:rsidRDefault="003A13B1" w:rsidP="003A13B1">
      <w:pPr>
        <w:rPr>
          <w:rFonts w:ascii="Calibri" w:eastAsia="Calibri" w:hAnsi="Calibri" w:cs="Calibri"/>
        </w:rPr>
      </w:pPr>
    </w:p>
    <w:p w14:paraId="5F33CB31" w14:textId="77777777" w:rsidR="00995964" w:rsidRDefault="00DB1FD5" w:rsidP="00440E64">
      <w:pPr>
        <w:pStyle w:val="Heading1"/>
        <w:tabs>
          <w:tab w:val="left" w:pos="5330"/>
        </w:tabs>
        <w:rPr>
          <w:sz w:val="48"/>
          <w:szCs w:val="48"/>
        </w:rPr>
      </w:pPr>
      <w:r w:rsidRPr="00DB1FD5">
        <w:rPr>
          <w:sz w:val="48"/>
          <w:szCs w:val="48"/>
        </w:rPr>
        <w:lastRenderedPageBreak/>
        <w:t xml:space="preserve">EX </w:t>
      </w:r>
      <w:r w:rsidR="00C0009F">
        <w:rPr>
          <w:sz w:val="48"/>
          <w:szCs w:val="48"/>
        </w:rPr>
        <w:t>5</w:t>
      </w:r>
      <w:r w:rsidR="00440E64" w:rsidRPr="00DB1FD5">
        <w:rPr>
          <w:sz w:val="48"/>
          <w:szCs w:val="48"/>
        </w:rPr>
        <w:t xml:space="preserve"> – </w:t>
      </w:r>
      <w:r w:rsidR="00995964" w:rsidRPr="00995964">
        <w:rPr>
          <w:sz w:val="48"/>
          <w:szCs w:val="48"/>
        </w:rPr>
        <w:t xml:space="preserve">Use </w:t>
      </w:r>
      <w:r w:rsidR="00995964" w:rsidRPr="00995964">
        <w:rPr>
          <w:b/>
          <w:bCs/>
          <w:sz w:val="48"/>
          <w:szCs w:val="48"/>
        </w:rPr>
        <w:t>loops</w:t>
      </w:r>
      <w:r w:rsidR="00995964" w:rsidRPr="00995964">
        <w:rPr>
          <w:sz w:val="48"/>
          <w:szCs w:val="48"/>
        </w:rPr>
        <w:t xml:space="preserve"> and </w:t>
      </w:r>
      <w:r w:rsidR="00995964" w:rsidRPr="00995964">
        <w:rPr>
          <w:b/>
          <w:bCs/>
          <w:sz w:val="48"/>
          <w:szCs w:val="48"/>
        </w:rPr>
        <w:t>conditions</w:t>
      </w:r>
      <w:r w:rsidR="00995964" w:rsidRPr="00995964">
        <w:rPr>
          <w:sz w:val="48"/>
          <w:szCs w:val="48"/>
        </w:rPr>
        <w:t xml:space="preserve"> to control flow. </w:t>
      </w:r>
    </w:p>
    <w:p w14:paraId="2A0D9558" w14:textId="77777777" w:rsidR="00BF1DB5" w:rsidRDefault="00BF1DB5" w:rsidP="00440E64">
      <w:pPr>
        <w:pStyle w:val="Heading1"/>
        <w:tabs>
          <w:tab w:val="left" w:pos="5330"/>
        </w:tabs>
        <w:rPr>
          <w:sz w:val="48"/>
          <w:szCs w:val="48"/>
        </w:rPr>
      </w:pPr>
      <w:r w:rsidRPr="00BF1DB5">
        <w:rPr>
          <w:sz w:val="48"/>
          <w:szCs w:val="48"/>
        </w:rPr>
        <w:drawing>
          <wp:inline distT="0" distB="0" distL="0" distR="0" wp14:anchorId="3B1A6368" wp14:editId="0E1B246D">
            <wp:extent cx="5943600" cy="3189605"/>
            <wp:effectExtent l="0" t="0" r="0" b="0"/>
            <wp:docPr id="4446684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68427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Output : </w:t>
      </w:r>
    </w:p>
    <w:p w14:paraId="71701CDB" w14:textId="77777777" w:rsidR="001B5E0C" w:rsidRDefault="0033325D" w:rsidP="00440E64">
      <w:pPr>
        <w:pStyle w:val="Heading1"/>
        <w:tabs>
          <w:tab w:val="left" w:pos="5330"/>
        </w:tabs>
        <w:rPr>
          <w:sz w:val="48"/>
          <w:szCs w:val="48"/>
        </w:rPr>
      </w:pPr>
      <w:r w:rsidRPr="0033325D">
        <w:rPr>
          <w:sz w:val="48"/>
          <w:szCs w:val="48"/>
        </w:rPr>
        <w:drawing>
          <wp:inline distT="0" distB="0" distL="0" distR="0" wp14:anchorId="28C1D87D" wp14:editId="2F9AFC8B">
            <wp:extent cx="1428949" cy="1876687"/>
            <wp:effectExtent l="0" t="0" r="0" b="9525"/>
            <wp:docPr id="237815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1508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9FE9" w14:textId="77777777" w:rsidR="00B33C79" w:rsidRDefault="001B5E0C" w:rsidP="00440E64">
      <w:pPr>
        <w:pStyle w:val="Heading1"/>
        <w:tabs>
          <w:tab w:val="left" w:pos="5330"/>
        </w:tabs>
        <w:rPr>
          <w:sz w:val="48"/>
          <w:szCs w:val="48"/>
        </w:rPr>
      </w:pPr>
      <w:r w:rsidRPr="00DB1FD5">
        <w:rPr>
          <w:sz w:val="48"/>
          <w:szCs w:val="48"/>
        </w:rPr>
        <w:t xml:space="preserve">EX </w:t>
      </w:r>
      <w:r>
        <w:rPr>
          <w:sz w:val="48"/>
          <w:szCs w:val="48"/>
        </w:rPr>
        <w:t>6</w:t>
      </w:r>
      <w:r w:rsidR="00B33C79">
        <w:rPr>
          <w:sz w:val="48"/>
          <w:szCs w:val="48"/>
        </w:rPr>
        <w:t xml:space="preserve"> -</w:t>
      </w:r>
      <w:r w:rsidRPr="00DB1FD5">
        <w:rPr>
          <w:sz w:val="48"/>
          <w:szCs w:val="48"/>
        </w:rPr>
        <w:t xml:space="preserve"> </w:t>
      </w:r>
      <w:r w:rsidR="00B33C79" w:rsidRPr="00B33C79">
        <w:rPr>
          <w:sz w:val="48"/>
          <w:szCs w:val="48"/>
        </w:rPr>
        <w:t xml:space="preserve">Define and call functions with positional and </w:t>
      </w:r>
      <w:r w:rsidR="00B33C79" w:rsidRPr="00B33C79">
        <w:rPr>
          <w:b/>
          <w:bCs/>
          <w:sz w:val="48"/>
          <w:szCs w:val="48"/>
        </w:rPr>
        <w:t>named arguments</w:t>
      </w:r>
      <w:r w:rsidR="00B33C79" w:rsidRPr="00B33C79">
        <w:rPr>
          <w:sz w:val="48"/>
          <w:szCs w:val="48"/>
        </w:rPr>
        <w:t xml:space="preserve">, understand </w:t>
      </w:r>
      <w:r w:rsidR="00B33C79" w:rsidRPr="00B33C79">
        <w:rPr>
          <w:b/>
          <w:bCs/>
          <w:sz w:val="48"/>
          <w:szCs w:val="48"/>
        </w:rPr>
        <w:t>arrow syntax</w:t>
      </w:r>
      <w:r w:rsidR="00B33C79" w:rsidRPr="00B33C79">
        <w:rPr>
          <w:sz w:val="48"/>
          <w:szCs w:val="48"/>
        </w:rPr>
        <w:t> </w:t>
      </w:r>
    </w:p>
    <w:p w14:paraId="05B6DEBC" w14:textId="580C56A7" w:rsidR="004269BA" w:rsidRDefault="004269BA" w:rsidP="00440E64">
      <w:pPr>
        <w:pStyle w:val="Heading1"/>
        <w:tabs>
          <w:tab w:val="left" w:pos="5330"/>
        </w:tabs>
        <w:rPr>
          <w:sz w:val="48"/>
          <w:szCs w:val="48"/>
        </w:rPr>
      </w:pPr>
      <w:r w:rsidRPr="004269BA">
        <w:rPr>
          <w:sz w:val="48"/>
          <w:szCs w:val="48"/>
        </w:rPr>
        <w:lastRenderedPageBreak/>
        <w:drawing>
          <wp:inline distT="0" distB="0" distL="0" distR="0" wp14:anchorId="07EAF66C" wp14:editId="3D15C29F">
            <wp:extent cx="5943600" cy="4258945"/>
            <wp:effectExtent l="0" t="0" r="0" b="8255"/>
            <wp:docPr id="507356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565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Output : </w:t>
      </w:r>
    </w:p>
    <w:p w14:paraId="33D648FC" w14:textId="4A5F5783" w:rsidR="00440E64" w:rsidRPr="00DB1FD5" w:rsidRDefault="00CA0B68" w:rsidP="00440E64">
      <w:pPr>
        <w:pStyle w:val="Heading1"/>
        <w:tabs>
          <w:tab w:val="left" w:pos="5330"/>
        </w:tabs>
        <w:rPr>
          <w:sz w:val="48"/>
          <w:szCs w:val="48"/>
        </w:rPr>
      </w:pPr>
      <w:r w:rsidRPr="00CA0B68">
        <w:rPr>
          <w:sz w:val="48"/>
          <w:szCs w:val="48"/>
        </w:rPr>
        <w:drawing>
          <wp:inline distT="0" distB="0" distL="0" distR="0" wp14:anchorId="46AD1C59" wp14:editId="7A25616A">
            <wp:extent cx="5792008" cy="1038370"/>
            <wp:effectExtent l="0" t="0" r="0" b="9525"/>
            <wp:docPr id="1226861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613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E64" w:rsidRPr="00DB1FD5">
        <w:rPr>
          <w:sz w:val="48"/>
          <w:szCs w:val="48"/>
        </w:rPr>
        <w:tab/>
      </w:r>
    </w:p>
    <w:sectPr w:rsidR="00440E64" w:rsidRPr="00DB1FD5" w:rsidSect="00B2122C">
      <w:headerReference w:type="default" r:id="rId25"/>
      <w:headerReference w:type="first" r:id="rId26"/>
      <w:footerReference w:type="first" r:id="rId27"/>
      <w:type w:val="continuous"/>
      <w:pgSz w:w="12240" w:h="15840"/>
      <w:pgMar w:top="824" w:right="1440" w:bottom="270" w:left="1440" w:header="42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00398" w14:textId="77777777" w:rsidR="00E919EE" w:rsidRDefault="00E919EE">
      <w:pPr>
        <w:spacing w:line="240" w:lineRule="auto"/>
      </w:pPr>
      <w:r>
        <w:separator/>
      </w:r>
    </w:p>
  </w:endnote>
  <w:endnote w:type="continuationSeparator" w:id="0">
    <w:p w14:paraId="043E275F" w14:textId="77777777" w:rsidR="00E919EE" w:rsidRDefault="00E919EE">
      <w:pPr>
        <w:spacing w:line="240" w:lineRule="auto"/>
      </w:pPr>
      <w:r>
        <w:continuationSeparator/>
      </w:r>
    </w:p>
  </w:endnote>
  <w:endnote w:type="continuationNotice" w:id="1">
    <w:p w14:paraId="43C550D1" w14:textId="77777777" w:rsidR="0046653D" w:rsidRDefault="0046653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07E63" w14:textId="7AA9B1AE" w:rsidR="009179AB" w:rsidRDefault="009179AB" w:rsidP="002E3B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9FF42" w14:textId="77777777" w:rsidR="00E919EE" w:rsidRDefault="00E919EE">
      <w:pPr>
        <w:spacing w:line="240" w:lineRule="auto"/>
      </w:pPr>
      <w:r>
        <w:separator/>
      </w:r>
    </w:p>
  </w:footnote>
  <w:footnote w:type="continuationSeparator" w:id="0">
    <w:p w14:paraId="7D31079F" w14:textId="77777777" w:rsidR="00E919EE" w:rsidRDefault="00E919EE">
      <w:pPr>
        <w:spacing w:line="240" w:lineRule="auto"/>
      </w:pPr>
      <w:r>
        <w:continuationSeparator/>
      </w:r>
    </w:p>
  </w:footnote>
  <w:footnote w:type="continuationNotice" w:id="1">
    <w:p w14:paraId="22A29D1B" w14:textId="77777777" w:rsidR="0046653D" w:rsidRDefault="0046653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8240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9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72" type="#_x0000_t75" style="width:75pt;height:75pt;visibility:visible" o:bullet="t">
        <v:imagedata r:id="rId1" o:title=""/>
      </v:shape>
    </w:pict>
  </w:numPicBullet>
  <w:numPicBullet w:numPicBulletId="1">
    <w:pict>
      <v:shape id="_x0000_i1173" type="#_x0000_t75" style="width:100.2pt;height:100.2pt;flip:x;visibility:visible" o:bullet="t">
        <v:imagedata r:id="rId2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EE319BE"/>
    <w:multiLevelType w:val="multilevel"/>
    <w:tmpl w:val="9366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5F7104"/>
    <w:multiLevelType w:val="hybridMultilevel"/>
    <w:tmpl w:val="D8421234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F016CE"/>
    <w:multiLevelType w:val="hybridMultilevel"/>
    <w:tmpl w:val="437A0C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7190E"/>
    <w:multiLevelType w:val="hybridMultilevel"/>
    <w:tmpl w:val="B8E82C1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CAF4DA0"/>
    <w:multiLevelType w:val="hybridMultilevel"/>
    <w:tmpl w:val="778E164A"/>
    <w:lvl w:ilvl="0" w:tplc="DCC2A5BE">
      <w:numFmt w:val="bullet"/>
      <w:lvlText w:val="-"/>
      <w:lvlJc w:val="left"/>
      <w:pPr>
        <w:ind w:left="76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45E346A0"/>
    <w:multiLevelType w:val="hybridMultilevel"/>
    <w:tmpl w:val="79680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F0E1E07"/>
    <w:multiLevelType w:val="hybridMultilevel"/>
    <w:tmpl w:val="00F614A2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B7B38"/>
    <w:multiLevelType w:val="hybridMultilevel"/>
    <w:tmpl w:val="DDD8251C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1725D9"/>
    <w:multiLevelType w:val="hybridMultilevel"/>
    <w:tmpl w:val="74C89192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826C4A"/>
    <w:multiLevelType w:val="hybridMultilevel"/>
    <w:tmpl w:val="1B6C7FCE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D60833"/>
    <w:multiLevelType w:val="hybridMultilevel"/>
    <w:tmpl w:val="9B22D5D4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D14B1"/>
    <w:multiLevelType w:val="hybridMultilevel"/>
    <w:tmpl w:val="DDE09664"/>
    <w:lvl w:ilvl="0" w:tplc="FFFFFFFF"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DCC2A5B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B8A73CA"/>
    <w:multiLevelType w:val="hybridMultilevel"/>
    <w:tmpl w:val="88989ACC"/>
    <w:lvl w:ilvl="0" w:tplc="DCC2A5B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 w15:restartNumberingAfterBreak="0">
    <w:nsid w:val="60BE363D"/>
    <w:multiLevelType w:val="hybridMultilevel"/>
    <w:tmpl w:val="2648D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AC59E6"/>
    <w:multiLevelType w:val="hybridMultilevel"/>
    <w:tmpl w:val="0EAAF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8235A1"/>
    <w:multiLevelType w:val="hybridMultilevel"/>
    <w:tmpl w:val="636EE77C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D76334"/>
    <w:multiLevelType w:val="hybridMultilevel"/>
    <w:tmpl w:val="1E8ADFB0"/>
    <w:lvl w:ilvl="0" w:tplc="B166387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33" w15:restartNumberingAfterBreak="0">
    <w:nsid w:val="7AA319ED"/>
    <w:multiLevelType w:val="hybridMultilevel"/>
    <w:tmpl w:val="3C7A84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CC4F64">
      <w:numFmt w:val="bullet"/>
      <w:lvlText w:val="•"/>
      <w:lvlJc w:val="left"/>
      <w:pPr>
        <w:ind w:left="1800" w:hanging="72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047189"/>
    <w:multiLevelType w:val="hybridMultilevel"/>
    <w:tmpl w:val="C78AA8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98606907">
    <w:abstractNumId w:val="14"/>
  </w:num>
  <w:num w:numId="2" w16cid:durableId="869150671">
    <w:abstractNumId w:val="26"/>
  </w:num>
  <w:num w:numId="3" w16cid:durableId="1393504198">
    <w:abstractNumId w:val="2"/>
  </w:num>
  <w:num w:numId="4" w16cid:durableId="20933385">
    <w:abstractNumId w:val="32"/>
  </w:num>
  <w:num w:numId="5" w16cid:durableId="50691917">
    <w:abstractNumId w:val="0"/>
  </w:num>
  <w:num w:numId="6" w16cid:durableId="652490843">
    <w:abstractNumId w:val="28"/>
  </w:num>
  <w:num w:numId="7" w16cid:durableId="1795559415">
    <w:abstractNumId w:val="1"/>
  </w:num>
  <w:num w:numId="8" w16cid:durableId="1077436180">
    <w:abstractNumId w:val="13"/>
  </w:num>
  <w:num w:numId="9" w16cid:durableId="1013648333">
    <w:abstractNumId w:val="33"/>
  </w:num>
  <w:num w:numId="10" w16cid:durableId="2075816781">
    <w:abstractNumId w:val="5"/>
  </w:num>
  <w:num w:numId="11" w16cid:durableId="89011636">
    <w:abstractNumId w:val="3"/>
  </w:num>
  <w:num w:numId="12" w16cid:durableId="801579854">
    <w:abstractNumId w:val="29"/>
  </w:num>
  <w:num w:numId="13" w16cid:durableId="1053775943">
    <w:abstractNumId w:val="22"/>
  </w:num>
  <w:num w:numId="14" w16cid:durableId="22749529">
    <w:abstractNumId w:val="27"/>
  </w:num>
  <w:num w:numId="15" w16cid:durableId="52050317">
    <w:abstractNumId w:val="4"/>
  </w:num>
  <w:num w:numId="16" w16cid:durableId="1241670293">
    <w:abstractNumId w:val="31"/>
  </w:num>
  <w:num w:numId="17" w16cid:durableId="1843543180">
    <w:abstractNumId w:val="9"/>
  </w:num>
  <w:num w:numId="18" w16cid:durableId="2044865557">
    <w:abstractNumId w:val="34"/>
  </w:num>
  <w:num w:numId="19" w16cid:durableId="1702591492">
    <w:abstractNumId w:val="10"/>
  </w:num>
  <w:num w:numId="20" w16cid:durableId="113523479">
    <w:abstractNumId w:val="24"/>
  </w:num>
  <w:num w:numId="21" w16cid:durableId="1328291092">
    <w:abstractNumId w:val="12"/>
  </w:num>
  <w:num w:numId="22" w16cid:durableId="972443324">
    <w:abstractNumId w:val="15"/>
  </w:num>
  <w:num w:numId="23" w16cid:durableId="1161509797">
    <w:abstractNumId w:val="30"/>
  </w:num>
  <w:num w:numId="24" w16cid:durableId="540090849">
    <w:abstractNumId w:val="19"/>
  </w:num>
  <w:num w:numId="25" w16cid:durableId="1330451221">
    <w:abstractNumId w:val="25"/>
  </w:num>
  <w:num w:numId="26" w16cid:durableId="1048652419">
    <w:abstractNumId w:val="23"/>
  </w:num>
  <w:num w:numId="27" w16cid:durableId="1629895167">
    <w:abstractNumId w:val="6"/>
  </w:num>
  <w:num w:numId="28" w16cid:durableId="1825900440">
    <w:abstractNumId w:val="16"/>
  </w:num>
  <w:num w:numId="29" w16cid:durableId="2015454649">
    <w:abstractNumId w:val="7"/>
  </w:num>
  <w:num w:numId="30" w16cid:durableId="1291471591">
    <w:abstractNumId w:val="20"/>
  </w:num>
  <w:num w:numId="31" w16cid:durableId="1314290055">
    <w:abstractNumId w:val="21"/>
  </w:num>
  <w:num w:numId="32" w16cid:durableId="215627830">
    <w:abstractNumId w:val="8"/>
  </w:num>
  <w:num w:numId="33" w16cid:durableId="353965435">
    <w:abstractNumId w:val="17"/>
  </w:num>
  <w:num w:numId="34" w16cid:durableId="893663187">
    <w:abstractNumId w:val="11"/>
  </w:num>
  <w:num w:numId="35" w16cid:durableId="155138450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07681"/>
    <w:rsid w:val="000138D2"/>
    <w:rsid w:val="00014A4F"/>
    <w:rsid w:val="00021A72"/>
    <w:rsid w:val="000221B5"/>
    <w:rsid w:val="00034044"/>
    <w:rsid w:val="000514EE"/>
    <w:rsid w:val="00085A3F"/>
    <w:rsid w:val="000C59F0"/>
    <w:rsid w:val="000D0432"/>
    <w:rsid w:val="000E5602"/>
    <w:rsid w:val="00120AAA"/>
    <w:rsid w:val="0012697F"/>
    <w:rsid w:val="0014017A"/>
    <w:rsid w:val="001421B5"/>
    <w:rsid w:val="00165044"/>
    <w:rsid w:val="00171D67"/>
    <w:rsid w:val="00197872"/>
    <w:rsid w:val="001A2036"/>
    <w:rsid w:val="001B2D58"/>
    <w:rsid w:val="001B5E0C"/>
    <w:rsid w:val="001C3E64"/>
    <w:rsid w:val="001C50C2"/>
    <w:rsid w:val="001D4BBB"/>
    <w:rsid w:val="001D73E2"/>
    <w:rsid w:val="001E35A1"/>
    <w:rsid w:val="001E51CB"/>
    <w:rsid w:val="001F1D84"/>
    <w:rsid w:val="001F60B6"/>
    <w:rsid w:val="00220F4C"/>
    <w:rsid w:val="00223CB2"/>
    <w:rsid w:val="00240FBB"/>
    <w:rsid w:val="0025404B"/>
    <w:rsid w:val="002633BB"/>
    <w:rsid w:val="002644A6"/>
    <w:rsid w:val="002744A6"/>
    <w:rsid w:val="002863A4"/>
    <w:rsid w:val="002C3AA8"/>
    <w:rsid w:val="002E1F92"/>
    <w:rsid w:val="002E3B99"/>
    <w:rsid w:val="002E574A"/>
    <w:rsid w:val="002F7500"/>
    <w:rsid w:val="003003FA"/>
    <w:rsid w:val="0033325D"/>
    <w:rsid w:val="0034451B"/>
    <w:rsid w:val="003453E9"/>
    <w:rsid w:val="0034594F"/>
    <w:rsid w:val="003554CD"/>
    <w:rsid w:val="003566C3"/>
    <w:rsid w:val="0039091F"/>
    <w:rsid w:val="00397786"/>
    <w:rsid w:val="003A13B1"/>
    <w:rsid w:val="003B59CD"/>
    <w:rsid w:val="003C277E"/>
    <w:rsid w:val="003D3CD7"/>
    <w:rsid w:val="003D46D4"/>
    <w:rsid w:val="003E726B"/>
    <w:rsid w:val="004269BA"/>
    <w:rsid w:val="004323EF"/>
    <w:rsid w:val="004347D3"/>
    <w:rsid w:val="00440E64"/>
    <w:rsid w:val="00444A49"/>
    <w:rsid w:val="004457C0"/>
    <w:rsid w:val="0046653D"/>
    <w:rsid w:val="0048296E"/>
    <w:rsid w:val="004861AB"/>
    <w:rsid w:val="004B47D3"/>
    <w:rsid w:val="004E2F2D"/>
    <w:rsid w:val="004E402D"/>
    <w:rsid w:val="004E7C0B"/>
    <w:rsid w:val="00522494"/>
    <w:rsid w:val="005230D1"/>
    <w:rsid w:val="00551CF3"/>
    <w:rsid w:val="00564ED6"/>
    <w:rsid w:val="005818C9"/>
    <w:rsid w:val="00587BA8"/>
    <w:rsid w:val="0059014F"/>
    <w:rsid w:val="00591EAA"/>
    <w:rsid w:val="005927B6"/>
    <w:rsid w:val="005A5739"/>
    <w:rsid w:val="005D3C2A"/>
    <w:rsid w:val="005D5821"/>
    <w:rsid w:val="005D737F"/>
    <w:rsid w:val="005D78EA"/>
    <w:rsid w:val="005E542C"/>
    <w:rsid w:val="005F09C1"/>
    <w:rsid w:val="0062410A"/>
    <w:rsid w:val="006247F4"/>
    <w:rsid w:val="00652E35"/>
    <w:rsid w:val="00653250"/>
    <w:rsid w:val="00663180"/>
    <w:rsid w:val="006711F8"/>
    <w:rsid w:val="00685C4B"/>
    <w:rsid w:val="0069552E"/>
    <w:rsid w:val="0069737C"/>
    <w:rsid w:val="006A5A7B"/>
    <w:rsid w:val="006C2F01"/>
    <w:rsid w:val="006E33F7"/>
    <w:rsid w:val="00704F8D"/>
    <w:rsid w:val="00774E1A"/>
    <w:rsid w:val="00782122"/>
    <w:rsid w:val="007B0B02"/>
    <w:rsid w:val="007B3583"/>
    <w:rsid w:val="007D54C3"/>
    <w:rsid w:val="007F4D1A"/>
    <w:rsid w:val="00806A4F"/>
    <w:rsid w:val="0080767E"/>
    <w:rsid w:val="00814483"/>
    <w:rsid w:val="00830730"/>
    <w:rsid w:val="00854FDA"/>
    <w:rsid w:val="00875310"/>
    <w:rsid w:val="00884BDE"/>
    <w:rsid w:val="008969FE"/>
    <w:rsid w:val="008A21A7"/>
    <w:rsid w:val="008A2F1F"/>
    <w:rsid w:val="008A6C2B"/>
    <w:rsid w:val="008B2E18"/>
    <w:rsid w:val="008B41E6"/>
    <w:rsid w:val="008B4BC2"/>
    <w:rsid w:val="008C15FA"/>
    <w:rsid w:val="008D20AB"/>
    <w:rsid w:val="008D74E8"/>
    <w:rsid w:val="008E23C2"/>
    <w:rsid w:val="008E50F4"/>
    <w:rsid w:val="008E7C23"/>
    <w:rsid w:val="009029BC"/>
    <w:rsid w:val="009177E6"/>
    <w:rsid w:val="009179AB"/>
    <w:rsid w:val="00932404"/>
    <w:rsid w:val="00932886"/>
    <w:rsid w:val="009466AA"/>
    <w:rsid w:val="009559E3"/>
    <w:rsid w:val="00995964"/>
    <w:rsid w:val="009D1C4D"/>
    <w:rsid w:val="009D3819"/>
    <w:rsid w:val="009E0046"/>
    <w:rsid w:val="009F0080"/>
    <w:rsid w:val="00A279B0"/>
    <w:rsid w:val="00A3073A"/>
    <w:rsid w:val="00A343A7"/>
    <w:rsid w:val="00A3469C"/>
    <w:rsid w:val="00A47062"/>
    <w:rsid w:val="00A57BDE"/>
    <w:rsid w:val="00A92618"/>
    <w:rsid w:val="00A94630"/>
    <w:rsid w:val="00AA1D80"/>
    <w:rsid w:val="00AB3F9C"/>
    <w:rsid w:val="00AE3FB6"/>
    <w:rsid w:val="00AF430B"/>
    <w:rsid w:val="00B003E6"/>
    <w:rsid w:val="00B02534"/>
    <w:rsid w:val="00B02DBA"/>
    <w:rsid w:val="00B10162"/>
    <w:rsid w:val="00B126EB"/>
    <w:rsid w:val="00B12A5D"/>
    <w:rsid w:val="00B17F4D"/>
    <w:rsid w:val="00B2122C"/>
    <w:rsid w:val="00B33C79"/>
    <w:rsid w:val="00B345CF"/>
    <w:rsid w:val="00B44196"/>
    <w:rsid w:val="00B47861"/>
    <w:rsid w:val="00B55E82"/>
    <w:rsid w:val="00B7767F"/>
    <w:rsid w:val="00B93FC3"/>
    <w:rsid w:val="00BA3875"/>
    <w:rsid w:val="00BA4680"/>
    <w:rsid w:val="00BC24B1"/>
    <w:rsid w:val="00BC7C18"/>
    <w:rsid w:val="00BF1DB5"/>
    <w:rsid w:val="00C0009F"/>
    <w:rsid w:val="00C50E68"/>
    <w:rsid w:val="00C541BE"/>
    <w:rsid w:val="00C62562"/>
    <w:rsid w:val="00C63BC7"/>
    <w:rsid w:val="00C65C13"/>
    <w:rsid w:val="00C729DE"/>
    <w:rsid w:val="00CA0B68"/>
    <w:rsid w:val="00CB1CDD"/>
    <w:rsid w:val="00CB7A07"/>
    <w:rsid w:val="00CB7EA2"/>
    <w:rsid w:val="00CC16FC"/>
    <w:rsid w:val="00D3558E"/>
    <w:rsid w:val="00D562BC"/>
    <w:rsid w:val="00D6080A"/>
    <w:rsid w:val="00D66EF2"/>
    <w:rsid w:val="00D75E18"/>
    <w:rsid w:val="00D82F58"/>
    <w:rsid w:val="00D84A5F"/>
    <w:rsid w:val="00D95CAA"/>
    <w:rsid w:val="00DB105B"/>
    <w:rsid w:val="00DB1FD5"/>
    <w:rsid w:val="00DB74DF"/>
    <w:rsid w:val="00DC118A"/>
    <w:rsid w:val="00DD7AB0"/>
    <w:rsid w:val="00DE14B6"/>
    <w:rsid w:val="00DF6EBD"/>
    <w:rsid w:val="00E1000F"/>
    <w:rsid w:val="00E13267"/>
    <w:rsid w:val="00E33E59"/>
    <w:rsid w:val="00E34F2E"/>
    <w:rsid w:val="00E379DB"/>
    <w:rsid w:val="00E4228B"/>
    <w:rsid w:val="00E574EF"/>
    <w:rsid w:val="00E83FD1"/>
    <w:rsid w:val="00E841E3"/>
    <w:rsid w:val="00E919EE"/>
    <w:rsid w:val="00EA1864"/>
    <w:rsid w:val="00EA50A0"/>
    <w:rsid w:val="00EC55EC"/>
    <w:rsid w:val="00EC6CE3"/>
    <w:rsid w:val="00F02E24"/>
    <w:rsid w:val="00F0436E"/>
    <w:rsid w:val="00F102AE"/>
    <w:rsid w:val="00F15B4A"/>
    <w:rsid w:val="00F32068"/>
    <w:rsid w:val="00F41150"/>
    <w:rsid w:val="00F5168F"/>
    <w:rsid w:val="00F60E67"/>
    <w:rsid w:val="00F71414"/>
    <w:rsid w:val="00F716AC"/>
    <w:rsid w:val="00F73616"/>
    <w:rsid w:val="00F86D6B"/>
    <w:rsid w:val="00FB2F0D"/>
    <w:rsid w:val="00FB4A60"/>
    <w:rsid w:val="00FB61E1"/>
    <w:rsid w:val="00FD50E3"/>
    <w:rsid w:val="00FE4C64"/>
    <w:rsid w:val="1E62B896"/>
    <w:rsid w:val="330FE52E"/>
    <w:rsid w:val="3D4CF927"/>
    <w:rsid w:val="3FEC7E56"/>
    <w:rsid w:val="45339A9E"/>
    <w:rsid w:val="565DCD04"/>
    <w:rsid w:val="63F98950"/>
    <w:rsid w:val="644B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,"/>
  <w14:docId w14:val="7C65DF68"/>
  <w15:docId w15:val="{A7123C4F-BB87-436E-B745-EB0D7A54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B61E1"/>
    <w:pPr>
      <w:spacing w:line="240" w:lineRule="auto"/>
    </w:pPr>
    <w:rPr>
      <w:rFonts w:asciiTheme="majorHAnsi" w:hAnsiTheme="majorHAnsi" w:cs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9338f5d-9654-4ba6-b8b0-1d489cdec35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4390DBED68A4288F63E050EB51157" ma:contentTypeVersion="5" ma:contentTypeDescription="Create a new document." ma:contentTypeScope="" ma:versionID="32236ed6f9aa20c20a3b58db28ed36c2">
  <xsd:schema xmlns:xsd="http://www.w3.org/2001/XMLSchema" xmlns:xs="http://www.w3.org/2001/XMLSchema" xmlns:p="http://schemas.microsoft.com/office/2006/metadata/properties" xmlns:ns2="39338f5d-9654-4ba6-b8b0-1d489cdec35e" targetNamespace="http://schemas.microsoft.com/office/2006/metadata/properties" ma:root="true" ma:fieldsID="aaa0ff23f949438590d9a37ca82316ec" ns2:_="">
    <xsd:import namespace="39338f5d-9654-4ba6-b8b0-1d489cdec35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338f5d-9654-4ba6-b8b0-1d489cdec35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EBF1019-1709-4CF2-8CA7-E9AC56DB684B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39338f5d-9654-4ba6-b8b0-1d489cdec35e"/>
    <ds:schemaRef ds:uri="http://schemas.microsoft.com/office/2006/metadata/propertie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EC10A437-3D37-49CF-9810-4DE569188E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24C93B-5F81-4304-8A31-2089C83FD6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338f5d-9654-4ba6-b8b0-1d489cdec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178</Words>
  <Characters>1016</Characters>
  <Application>Microsoft Office Word</Application>
  <DocSecurity>0</DocSecurity>
  <Lines>8</Lines>
  <Paragraphs>2</Paragraphs>
  <ScaleCrop>false</ScaleCrop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KORN VISAL</cp:lastModifiedBy>
  <cp:revision>2</cp:revision>
  <cp:lastPrinted>2024-08-06T08:09:00Z</cp:lastPrinted>
  <dcterms:created xsi:type="dcterms:W3CDTF">2024-10-13T15:34:00Z</dcterms:created>
  <dcterms:modified xsi:type="dcterms:W3CDTF">2024-10-13T15:34:00Z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0x0101003034390DBED68A4288F63E050EB51157</vt:lpwstr>
  </property>
  <property fmtid="{D5CDD505-2E9C-101B-9397-08002B2CF9AE}" pid="4" name="Order">
    <vt:r8>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</Properties>
</file>