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Verdana" w:cs="Verdana" w:eastAsia="Verdana" w:hAnsi="Verdana"/>
          <w:b w:val="1"/>
          <w:bCs w:val="1"/>
          <w:sz w:val="30"/>
          <w:szCs w:val="30"/>
        </w:rPr>
      </w:pPr>
      <w:r w:rsidDel="00000000" w:rsidR="00000000" w:rsidRPr="00000000">
        <w:rPr>
          <w:rFonts w:ascii="Verdana" w:cs="Verdana" w:eastAsia="Verdana" w:hAnsi="Verdana"/>
          <w:b w:val="1"/>
          <w:bCs w:val="1"/>
          <w:sz w:val="30"/>
          <w:szCs w:val="30"/>
          <w:rtl w:val="0"/>
        </w:rPr>
        <w:t xml:space="preserve">Task: Build this project</w:t>
      </w:r>
    </w:p>
    <w:p w:rsidR="00000000" w:rsidDel="00000000" w:rsidP="00000000" w:rsidRDefault="00000000" w:rsidRPr="00000000" w14:paraId="00000002">
      <w:pPr>
        <w:spacing w:after="240" w:before="240" w:line="360" w:lineRule="auto"/>
        <w:jc w:val="center"/>
        <w:rPr>
          <w:rFonts w:ascii="Verdana" w:cs="Verdana" w:eastAsia="Verdana" w:hAnsi="Verdana"/>
          <w:b w:val="1"/>
          <w:bCs w:val="1"/>
          <w:sz w:val="30"/>
          <w:szCs w:val="30"/>
        </w:rPr>
      </w:pPr>
      <w:r w:rsidDel="00000000" w:rsidR="00000000" w:rsidRPr="00000000">
        <w:rPr>
          <w:rFonts w:ascii="Verdana" w:cs="Verdana" w:eastAsia="Verdana" w:hAnsi="Verdana"/>
          <w:b w:val="1"/>
          <w:bCs w:val="1"/>
          <w:sz w:val="30"/>
          <w:szCs w:val="30"/>
          <w:rtl w:val="0"/>
        </w:rPr>
        <w:t xml:space="preserve">Time: 90 Min</w:t>
      </w:r>
    </w:p>
    <w:p w:rsidR="00000000" w:rsidDel="00000000" w:rsidP="00000000" w:rsidRDefault="00000000" w:rsidRPr="00000000" w14:paraId="00000003">
      <w:pPr>
        <w:spacing w:after="240" w:before="240" w:line="360" w:lineRule="auto"/>
        <w:jc w:val="center"/>
        <w:rPr>
          <w:rFonts w:ascii="Verdana" w:cs="Verdana" w:eastAsia="Verdana" w:hAnsi="Verdana"/>
          <w:b w:val="1"/>
          <w:bCs w:val="1"/>
          <w:sz w:val="30"/>
          <w:szCs w:val="30"/>
        </w:rPr>
      </w:pPr>
      <w:r w:rsidDel="00000000" w:rsidR="00000000" w:rsidRPr="00000000">
        <w:rPr>
          <w:rFonts w:ascii="Verdana" w:cs="Verdana" w:eastAsia="Verdana" w:hAnsi="Verdana"/>
          <w:b w:val="1"/>
          <w:bCs w:val="1"/>
          <w:sz w:val="30"/>
          <w:szCs w:val="30"/>
          <w:rtl w:val="0"/>
        </w:rPr>
        <w:t xml:space="preserve">Session will resume at 12 pm</w:t>
      </w:r>
    </w:p>
    <w:p w:rsidR="00000000" w:rsidDel="00000000" w:rsidP="00000000" w:rsidRDefault="00000000" w:rsidRPr="00000000" w14:paraId="00000004">
      <w:pPr>
        <w:spacing w:after="240" w:before="240" w:line="360" w:lineRule="auto"/>
        <w:jc w:val="center"/>
        <w:rPr>
          <w:rFonts w:ascii="Verdana" w:cs="Verdana" w:eastAsia="Verdana" w:hAnsi="Verdana"/>
          <w:b w:val="1"/>
          <w:bCs w:val="1"/>
          <w:sz w:val="30"/>
          <w:szCs w:val="30"/>
        </w:rPr>
      </w:pPr>
      <w:r w:rsidDel="00000000" w:rsidR="00000000" w:rsidRPr="00000000">
        <w:rPr>
          <w:rtl w:val="0"/>
        </w:rPr>
      </w:r>
    </w:p>
    <w:p w:rsidR="00000000" w:rsidDel="00000000" w:rsidP="00000000" w:rsidRDefault="00000000" w:rsidRPr="00000000" w14:paraId="00000005">
      <w:pPr>
        <w:spacing w:after="240" w:before="240" w:line="360" w:lineRule="auto"/>
        <w:jc w:val="center"/>
        <w:rPr>
          <w:rFonts w:ascii="Verdana" w:cs="Verdana" w:eastAsia="Verdana" w:hAnsi="Verdana"/>
          <w:sz w:val="30"/>
          <w:szCs w:val="30"/>
        </w:rPr>
      </w:pPr>
      <w:r w:rsidDel="00000000" w:rsidR="00000000" w:rsidRPr="00000000">
        <w:rPr>
          <w:rFonts w:ascii="Verdana" w:cs="Verdana" w:eastAsia="Verdana" w:hAnsi="Verdana"/>
          <w:b w:val="1"/>
          <w:bCs w:val="1"/>
          <w:sz w:val="30"/>
          <w:szCs w:val="30"/>
          <w:rtl w:val="0"/>
        </w:rPr>
        <w:t xml:space="preserve">AI-powered banking risk and production incident monitoring application</w:t>
      </w:r>
      <w:r w:rsidDel="00000000" w:rsidR="00000000" w:rsidRPr="00000000">
        <w:rPr>
          <w:rtl w:val="0"/>
        </w:rPr>
      </w:r>
    </w:p>
    <w:p w:rsidR="00000000" w:rsidDel="00000000" w:rsidP="00000000" w:rsidRDefault="00000000" w:rsidRPr="00000000" w14:paraId="00000006">
      <w:pPr>
        <w:spacing w:after="240" w:before="240" w:line="36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07">
      <w:pPr>
        <w:spacing w:after="240" w:before="240" w:line="360" w:lineRule="auto"/>
        <w:jc w:val="both"/>
        <w:rPr>
          <w:rFonts w:ascii="Verdana" w:cs="Verdana" w:eastAsia="Verdana" w:hAnsi="Verdana"/>
        </w:rPr>
      </w:pPr>
      <w:r w:rsidDel="00000000" w:rsidR="00000000" w:rsidRPr="00000000">
        <w:rPr>
          <w:rFonts w:ascii="Verdana" w:cs="Verdana" w:eastAsia="Verdana" w:hAnsi="Verdana"/>
          <w:rtl w:val="0"/>
        </w:rPr>
        <w:t xml:space="preserve">This project is about building an </w:t>
      </w:r>
      <w:r w:rsidDel="00000000" w:rsidR="00000000" w:rsidRPr="00000000">
        <w:rPr>
          <w:rFonts w:ascii="Verdana" w:cs="Verdana" w:eastAsia="Verdana" w:hAnsi="Verdana"/>
          <w:b w:val="1"/>
          <w:bCs w:val="1"/>
          <w:rtl w:val="0"/>
        </w:rPr>
        <w:t xml:space="preserve">AI-powered banking risk and production incident monitoring application</w:t>
      </w:r>
      <w:r w:rsidDel="00000000" w:rsidR="00000000" w:rsidRPr="00000000">
        <w:rPr>
          <w:rFonts w:ascii="Verdana" w:cs="Verdana" w:eastAsia="Verdana" w:hAnsi="Verdana"/>
          <w:rtl w:val="0"/>
        </w:rPr>
        <w:t xml:space="preserve">. It uses banking transactions, customer/account data, production incidents, API logs, application logs, and test results to detect suspicious activities, data-quality problems, Service Legal Agreement (SLA) breaches, slow APIs, system failures, and failed test cases. The final output is an explainable Streamlit dashboard with insights, recommendations, governance checks, and evaluation results.</w:t>
      </w:r>
    </w:p>
    <w:p w:rsidR="00000000" w:rsidDel="00000000" w:rsidP="00000000" w:rsidRDefault="00000000" w:rsidRPr="00000000" w14:paraId="00000008">
      <w:pPr>
        <w:pStyle w:val="Heading3"/>
        <w:keepNext w:val="0"/>
        <w:keepLines w:val="0"/>
        <w:spacing w:before="280" w:line="360" w:lineRule="auto"/>
        <w:jc w:val="both"/>
        <w:rPr>
          <w:rFonts w:ascii="Verdana" w:cs="Verdana" w:eastAsia="Verdana" w:hAnsi="Verdana"/>
          <w:b w:val="1"/>
          <w:bCs w:val="1"/>
          <w:color w:val="000000"/>
          <w:sz w:val="26"/>
          <w:szCs w:val="26"/>
        </w:rPr>
      </w:pPr>
      <w:bookmarkStart w:colFirst="0" w:colLast="0" w:name="_savj7i9735pm" w:id="0"/>
      <w:bookmarkEnd w:id="0"/>
      <w:r w:rsidDel="00000000" w:rsidR="00000000" w:rsidRPr="00000000">
        <w:rPr>
          <w:rFonts w:ascii="Verdana" w:cs="Verdana" w:eastAsia="Verdana" w:hAnsi="Verdana"/>
          <w:b w:val="1"/>
          <w:bCs w:val="1"/>
          <w:color w:val="000000"/>
          <w:sz w:val="26"/>
          <w:szCs w:val="26"/>
          <w:rtl w:val="0"/>
        </w:rPr>
        <w:t xml:space="preserve">Dataset summary</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5.591836734694"/>
        <w:gridCol w:w="1279.8367346938776"/>
        <w:gridCol w:w="2956.0408163265306"/>
        <w:gridCol w:w="3328.5306122448983"/>
        <w:tblGridChange w:id="0">
          <w:tblGrid>
            <w:gridCol w:w="1795.591836734694"/>
            <w:gridCol w:w="1279.8367346938776"/>
            <w:gridCol w:w="2956.0408163265306"/>
            <w:gridCol w:w="3328.5306122448983"/>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line="360" w:lineRule="auto"/>
              <w:jc w:val="both"/>
              <w:rPr>
                <w:rFonts w:ascii="Verdana" w:cs="Verdana" w:eastAsia="Verdana" w:hAnsi="Verdana"/>
              </w:rPr>
            </w:pPr>
            <w:r w:rsidDel="00000000" w:rsidR="00000000" w:rsidRPr="00000000">
              <w:rPr>
                <w:rFonts w:ascii="Verdana" w:cs="Verdana" w:eastAsia="Verdana" w:hAnsi="Verdana"/>
                <w:b w:val="1"/>
                <w:bCs w:val="1"/>
                <w:rtl w:val="0"/>
              </w:rPr>
              <w:t xml:space="preserve">Dataset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line="360" w:lineRule="auto"/>
              <w:jc w:val="both"/>
              <w:rPr>
                <w:rFonts w:ascii="Verdana" w:cs="Verdana" w:eastAsia="Verdana" w:hAnsi="Verdana"/>
              </w:rPr>
            </w:pPr>
            <w:r w:rsidDel="00000000" w:rsidR="00000000" w:rsidRPr="00000000">
              <w:rPr>
                <w:rFonts w:ascii="Verdana" w:cs="Verdana" w:eastAsia="Verdana" w:hAnsi="Verdana"/>
                <w:b w:val="1"/>
                <w:bCs w:val="1"/>
                <w:rtl w:val="0"/>
              </w:rPr>
              <w:t xml:space="preserve">Approx. Size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line="360" w:lineRule="auto"/>
              <w:jc w:val="both"/>
              <w:rPr>
                <w:rFonts w:ascii="Verdana" w:cs="Verdana" w:eastAsia="Verdana" w:hAnsi="Verdana"/>
              </w:rPr>
            </w:pPr>
            <w:r w:rsidDel="00000000" w:rsidR="00000000" w:rsidRPr="00000000">
              <w:rPr>
                <w:rFonts w:ascii="Verdana" w:cs="Verdana" w:eastAsia="Verdana" w:hAnsi="Verdana"/>
                <w:b w:val="1"/>
                <w:bCs w:val="1"/>
                <w:rtl w:val="0"/>
              </w:rPr>
              <w:t xml:space="preserve">What it represents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line="360" w:lineRule="auto"/>
              <w:jc w:val="both"/>
              <w:rPr>
                <w:rFonts w:ascii="Verdana" w:cs="Verdana" w:eastAsia="Verdana" w:hAnsi="Verdana"/>
              </w:rPr>
            </w:pPr>
            <w:r w:rsidDel="00000000" w:rsidR="00000000" w:rsidRPr="00000000">
              <w:rPr>
                <w:rFonts w:ascii="Verdana" w:cs="Verdana" w:eastAsia="Verdana" w:hAnsi="Verdana"/>
                <w:b w:val="1"/>
                <w:bCs w:val="1"/>
                <w:rtl w:val="0"/>
              </w:rPr>
              <w:t xml:space="preserve">How it is used</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line="360" w:lineRule="auto"/>
              <w:jc w:val="both"/>
              <w:rPr>
                <w:rFonts w:ascii="Verdana" w:cs="Verdana" w:eastAsia="Verdana" w:hAnsi="Verdana"/>
              </w:rPr>
            </w:pPr>
            <w:r w:rsidDel="00000000" w:rsidR="00000000" w:rsidRPr="00000000">
              <w:rPr>
                <w:rFonts w:ascii="Verdana" w:cs="Verdana" w:eastAsia="Verdana" w:hAnsi="Verdana"/>
                <w:rtl w:val="0"/>
              </w:rPr>
              <w:t xml:space="preserve">Customers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line="360" w:lineRule="auto"/>
              <w:jc w:val="both"/>
              <w:rPr>
                <w:rFonts w:ascii="Verdana" w:cs="Verdana" w:eastAsia="Verdana" w:hAnsi="Verdana"/>
              </w:rPr>
            </w:pPr>
            <w:r w:rsidDel="00000000" w:rsidR="00000000" w:rsidRPr="00000000">
              <w:rPr>
                <w:rFonts w:ascii="Verdana" w:cs="Verdana" w:eastAsia="Verdana" w:hAnsi="Verdana"/>
                <w:rtl w:val="0"/>
              </w:rPr>
              <w:t xml:space="preserve">10,000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line="360" w:lineRule="auto"/>
              <w:jc w:val="both"/>
              <w:rPr>
                <w:rFonts w:ascii="Verdana" w:cs="Verdana" w:eastAsia="Verdana" w:hAnsi="Verdana"/>
              </w:rPr>
            </w:pPr>
            <w:r w:rsidDel="00000000" w:rsidR="00000000" w:rsidRPr="00000000">
              <w:rPr>
                <w:rFonts w:ascii="Verdana" w:cs="Verdana" w:eastAsia="Verdana" w:hAnsi="Verdana"/>
                <w:rtl w:val="0"/>
              </w:rPr>
              <w:t xml:space="preserve">Synthetic banking customers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line="360" w:lineRule="auto"/>
              <w:jc w:val="both"/>
              <w:rPr>
                <w:rFonts w:ascii="Verdana" w:cs="Verdana" w:eastAsia="Verdana" w:hAnsi="Verdana"/>
              </w:rPr>
            </w:pPr>
            <w:r w:rsidDel="00000000" w:rsidR="00000000" w:rsidRPr="00000000">
              <w:rPr>
                <w:rFonts w:ascii="Verdana" w:cs="Verdana" w:eastAsia="Verdana" w:hAnsi="Verdana"/>
                <w:rtl w:val="0"/>
              </w:rPr>
              <w:t xml:space="preserve">Customer profile and KYC/risk analysis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line="360" w:lineRule="auto"/>
              <w:jc w:val="both"/>
              <w:rPr>
                <w:rFonts w:ascii="Verdana" w:cs="Verdana" w:eastAsia="Verdana" w:hAnsi="Verdana"/>
              </w:rPr>
            </w:pPr>
            <w:r w:rsidDel="00000000" w:rsidR="00000000" w:rsidRPr="00000000">
              <w:rPr>
                <w:rFonts w:ascii="Verdana" w:cs="Verdana" w:eastAsia="Verdana" w:hAnsi="Verdana"/>
                <w:rtl w:val="0"/>
              </w:rPr>
              <w:t xml:space="preserve">Bank Accounts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line="360" w:lineRule="auto"/>
              <w:jc w:val="both"/>
              <w:rPr>
                <w:rFonts w:ascii="Verdana" w:cs="Verdana" w:eastAsia="Verdana" w:hAnsi="Verdana"/>
              </w:rPr>
            </w:pPr>
            <w:r w:rsidDel="00000000" w:rsidR="00000000" w:rsidRPr="00000000">
              <w:rPr>
                <w:rFonts w:ascii="Verdana" w:cs="Verdana" w:eastAsia="Verdana" w:hAnsi="Verdana"/>
                <w:rtl w:val="0"/>
              </w:rPr>
              <w:t xml:space="preserve">15,000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line="360" w:lineRule="auto"/>
              <w:jc w:val="both"/>
              <w:rPr>
                <w:rFonts w:ascii="Verdana" w:cs="Verdana" w:eastAsia="Verdana" w:hAnsi="Verdana"/>
              </w:rPr>
            </w:pPr>
            <w:r w:rsidDel="00000000" w:rsidR="00000000" w:rsidRPr="00000000">
              <w:rPr>
                <w:rFonts w:ascii="Verdana" w:cs="Verdana" w:eastAsia="Verdana" w:hAnsi="Verdana"/>
                <w:rtl w:val="0"/>
              </w:rPr>
              <w:t xml:space="preserve">Accounts linked with customers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line="360" w:lineRule="auto"/>
              <w:jc w:val="both"/>
              <w:rPr>
                <w:rFonts w:ascii="Verdana" w:cs="Verdana" w:eastAsia="Verdana" w:hAnsi="Verdana"/>
              </w:rPr>
            </w:pPr>
            <w:r w:rsidDel="00000000" w:rsidR="00000000" w:rsidRPr="00000000">
              <w:rPr>
                <w:rFonts w:ascii="Verdana" w:cs="Verdana" w:eastAsia="Verdana" w:hAnsi="Verdana"/>
                <w:rtl w:val="0"/>
              </w:rPr>
              <w:t xml:space="preserve">Validate account status and relationships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line="360" w:lineRule="auto"/>
              <w:jc w:val="both"/>
              <w:rPr>
                <w:rFonts w:ascii="Verdana" w:cs="Verdana" w:eastAsia="Verdana" w:hAnsi="Verdana"/>
              </w:rPr>
            </w:pPr>
            <w:r w:rsidDel="00000000" w:rsidR="00000000" w:rsidRPr="00000000">
              <w:rPr>
                <w:rFonts w:ascii="Verdana" w:cs="Verdana" w:eastAsia="Verdana" w:hAnsi="Verdana"/>
                <w:rtl w:val="0"/>
              </w:rPr>
              <w:t xml:space="preserve">Transactions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line="360" w:lineRule="auto"/>
              <w:jc w:val="both"/>
              <w:rPr>
                <w:rFonts w:ascii="Verdana" w:cs="Verdana" w:eastAsia="Verdana" w:hAnsi="Verdana"/>
              </w:rPr>
            </w:pPr>
            <w:r w:rsidDel="00000000" w:rsidR="00000000" w:rsidRPr="00000000">
              <w:rPr>
                <w:rFonts w:ascii="Verdana" w:cs="Verdana" w:eastAsia="Verdana" w:hAnsi="Verdana"/>
                <w:rtl w:val="0"/>
              </w:rPr>
              <w:t xml:space="preserve">25,000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line="360" w:lineRule="auto"/>
              <w:jc w:val="both"/>
              <w:rPr>
                <w:rFonts w:ascii="Verdana" w:cs="Verdana" w:eastAsia="Verdana" w:hAnsi="Verdana"/>
              </w:rPr>
            </w:pPr>
            <w:r w:rsidDel="00000000" w:rsidR="00000000" w:rsidRPr="00000000">
              <w:rPr>
                <w:rFonts w:ascii="Verdana" w:cs="Verdana" w:eastAsia="Verdana" w:hAnsi="Verdana"/>
                <w:rtl w:val="0"/>
              </w:rPr>
              <w:t xml:space="preserve">Banking transaction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line="360" w:lineRule="auto"/>
              <w:jc w:val="both"/>
              <w:rPr>
                <w:rFonts w:ascii="Verdana" w:cs="Verdana" w:eastAsia="Verdana" w:hAnsi="Verdana"/>
              </w:rPr>
            </w:pPr>
            <w:r w:rsidDel="00000000" w:rsidR="00000000" w:rsidRPr="00000000">
              <w:rPr>
                <w:rFonts w:ascii="Verdana" w:cs="Verdana" w:eastAsia="Verdana" w:hAnsi="Verdana"/>
                <w:rtl w:val="0"/>
              </w:rPr>
              <w:t xml:space="preserve">Fraud/risk and anomaly detection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line="360" w:lineRule="auto"/>
              <w:jc w:val="both"/>
              <w:rPr>
                <w:rFonts w:ascii="Verdana" w:cs="Verdana" w:eastAsia="Verdana" w:hAnsi="Verdana"/>
              </w:rPr>
            </w:pPr>
            <w:r w:rsidDel="00000000" w:rsidR="00000000" w:rsidRPr="00000000">
              <w:rPr>
                <w:rFonts w:ascii="Verdana" w:cs="Verdana" w:eastAsia="Verdana" w:hAnsi="Verdana"/>
                <w:rtl w:val="0"/>
              </w:rPr>
              <w:t xml:space="preserve">Production Incidents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line="360" w:lineRule="auto"/>
              <w:jc w:val="both"/>
              <w:rPr>
                <w:rFonts w:ascii="Verdana" w:cs="Verdana" w:eastAsia="Verdana" w:hAnsi="Verdana"/>
              </w:rPr>
            </w:pPr>
            <w:r w:rsidDel="00000000" w:rsidR="00000000" w:rsidRPr="00000000">
              <w:rPr>
                <w:rFonts w:ascii="Verdana" w:cs="Verdana" w:eastAsia="Verdana" w:hAnsi="Verdana"/>
                <w:rtl w:val="0"/>
              </w:rPr>
              <w:t xml:space="preserve">10,000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line="360" w:lineRule="auto"/>
              <w:jc w:val="both"/>
              <w:rPr>
                <w:rFonts w:ascii="Verdana" w:cs="Verdana" w:eastAsia="Verdana" w:hAnsi="Verdana"/>
              </w:rPr>
            </w:pPr>
            <w:r w:rsidDel="00000000" w:rsidR="00000000" w:rsidRPr="00000000">
              <w:rPr>
                <w:rFonts w:ascii="Verdana" w:cs="Verdana" w:eastAsia="Verdana" w:hAnsi="Verdana"/>
                <w:rtl w:val="0"/>
              </w:rPr>
              <w:t xml:space="preserve">IT/production incidents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line="360" w:lineRule="auto"/>
              <w:jc w:val="both"/>
              <w:rPr>
                <w:rFonts w:ascii="Verdana" w:cs="Verdana" w:eastAsia="Verdana" w:hAnsi="Verdana"/>
              </w:rPr>
            </w:pPr>
            <w:r w:rsidDel="00000000" w:rsidR="00000000" w:rsidRPr="00000000">
              <w:rPr>
                <w:rFonts w:ascii="Verdana" w:cs="Verdana" w:eastAsia="Verdana" w:hAnsi="Verdana"/>
                <w:rtl w:val="0"/>
              </w:rPr>
              <w:t xml:space="preserve">SLA breach and incident analysis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line="360" w:lineRule="auto"/>
              <w:jc w:val="both"/>
              <w:rPr>
                <w:rFonts w:ascii="Verdana" w:cs="Verdana" w:eastAsia="Verdana" w:hAnsi="Verdana"/>
              </w:rPr>
            </w:pPr>
            <w:r w:rsidDel="00000000" w:rsidR="00000000" w:rsidRPr="00000000">
              <w:rPr>
                <w:rFonts w:ascii="Verdana" w:cs="Verdana" w:eastAsia="Verdana" w:hAnsi="Verdana"/>
                <w:rtl w:val="0"/>
              </w:rPr>
              <w:t xml:space="preserve">API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line="360" w:lineRule="auto"/>
              <w:jc w:val="both"/>
              <w:rPr>
                <w:rFonts w:ascii="Verdana" w:cs="Verdana" w:eastAsia="Verdana" w:hAnsi="Verdana"/>
              </w:rPr>
            </w:pPr>
            <w:r w:rsidDel="00000000" w:rsidR="00000000" w:rsidRPr="00000000">
              <w:rPr>
                <w:rFonts w:ascii="Verdana" w:cs="Verdana" w:eastAsia="Verdana" w:hAnsi="Verdana"/>
                <w:rtl w:val="0"/>
              </w:rPr>
              <w:t xml:space="preserve">15,000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line="360" w:lineRule="auto"/>
              <w:jc w:val="both"/>
              <w:rPr>
                <w:rFonts w:ascii="Verdana" w:cs="Verdana" w:eastAsia="Verdana" w:hAnsi="Verdana"/>
              </w:rPr>
            </w:pPr>
            <w:r w:rsidDel="00000000" w:rsidR="00000000" w:rsidRPr="00000000">
              <w:rPr>
                <w:rFonts w:ascii="Verdana" w:cs="Verdana" w:eastAsia="Verdana" w:hAnsi="Verdana"/>
                <w:rtl w:val="0"/>
              </w:rPr>
              <w:t xml:space="preserve">API execution records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line="360" w:lineRule="auto"/>
              <w:jc w:val="both"/>
              <w:rPr>
                <w:rFonts w:ascii="Verdana" w:cs="Verdana" w:eastAsia="Verdana" w:hAnsi="Verdana"/>
              </w:rPr>
            </w:pPr>
            <w:r w:rsidDel="00000000" w:rsidR="00000000" w:rsidRPr="00000000">
              <w:rPr>
                <w:rFonts w:ascii="Verdana" w:cs="Verdana" w:eastAsia="Verdana" w:hAnsi="Verdana"/>
                <w:rtl w:val="0"/>
              </w:rPr>
              <w:t xml:space="preserve">Detect slow APIs and HTTP failures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line="360" w:lineRule="auto"/>
              <w:jc w:val="both"/>
              <w:rPr>
                <w:rFonts w:ascii="Verdana" w:cs="Verdana" w:eastAsia="Verdana" w:hAnsi="Verdana"/>
              </w:rPr>
            </w:pPr>
            <w:r w:rsidDel="00000000" w:rsidR="00000000" w:rsidRPr="00000000">
              <w:rPr>
                <w:rFonts w:ascii="Verdana" w:cs="Verdana" w:eastAsia="Verdana" w:hAnsi="Verdana"/>
                <w:rtl w:val="0"/>
              </w:rPr>
              <w:t xml:space="preserve">Application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line="360" w:lineRule="auto"/>
              <w:jc w:val="both"/>
              <w:rPr>
                <w:rFonts w:ascii="Verdana" w:cs="Verdana" w:eastAsia="Verdana" w:hAnsi="Verdana"/>
              </w:rPr>
            </w:pPr>
            <w:r w:rsidDel="00000000" w:rsidR="00000000" w:rsidRPr="00000000">
              <w:rPr>
                <w:rFonts w:ascii="Verdana" w:cs="Verdana" w:eastAsia="Verdana" w:hAnsi="Verdana"/>
                <w:rtl w:val="0"/>
              </w:rPr>
              <w:t xml:space="preserve">20,000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line="360" w:lineRule="auto"/>
              <w:jc w:val="both"/>
              <w:rPr>
                <w:rFonts w:ascii="Verdana" w:cs="Verdana" w:eastAsia="Verdana" w:hAnsi="Verdana"/>
              </w:rPr>
            </w:pPr>
            <w:r w:rsidDel="00000000" w:rsidR="00000000" w:rsidRPr="00000000">
              <w:rPr>
                <w:rFonts w:ascii="Verdana" w:cs="Verdana" w:eastAsia="Verdana" w:hAnsi="Verdana"/>
                <w:rtl w:val="0"/>
              </w:rPr>
              <w:t xml:space="preserve">Application/system logs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line="360" w:lineRule="auto"/>
              <w:jc w:val="both"/>
              <w:rPr>
                <w:rFonts w:ascii="Verdana" w:cs="Verdana" w:eastAsia="Verdana" w:hAnsi="Verdana"/>
              </w:rPr>
            </w:pPr>
            <w:r w:rsidDel="00000000" w:rsidR="00000000" w:rsidRPr="00000000">
              <w:rPr>
                <w:rFonts w:ascii="Verdana" w:cs="Verdana" w:eastAsia="Verdana" w:hAnsi="Verdana"/>
                <w:rtl w:val="0"/>
              </w:rPr>
              <w:t xml:space="preserve">Find technical errors and recurring failure patterns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line="360" w:lineRule="auto"/>
              <w:jc w:val="both"/>
              <w:rPr>
                <w:rFonts w:ascii="Verdana" w:cs="Verdana" w:eastAsia="Verdana" w:hAnsi="Verdana"/>
              </w:rPr>
            </w:pPr>
            <w:r w:rsidDel="00000000" w:rsidR="00000000" w:rsidRPr="00000000">
              <w:rPr>
                <w:rFonts w:ascii="Verdana" w:cs="Verdana" w:eastAsia="Verdana" w:hAnsi="Verdana"/>
                <w:rtl w:val="0"/>
              </w:rPr>
              <w:t xml:space="preserve">Test Cases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line="360" w:lineRule="auto"/>
              <w:jc w:val="both"/>
              <w:rPr>
                <w:rFonts w:ascii="Verdana" w:cs="Verdana" w:eastAsia="Verdana" w:hAnsi="Verdana"/>
              </w:rPr>
            </w:pPr>
            <w:r w:rsidDel="00000000" w:rsidR="00000000" w:rsidRPr="00000000">
              <w:rPr>
                <w:rFonts w:ascii="Verdana" w:cs="Verdana" w:eastAsia="Verdana" w:hAnsi="Verdana"/>
                <w:rtl w:val="0"/>
              </w:rPr>
              <w:t xml:space="preserve">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line="360" w:lineRule="auto"/>
              <w:jc w:val="both"/>
              <w:rPr>
                <w:rFonts w:ascii="Verdana" w:cs="Verdana" w:eastAsia="Verdana" w:hAnsi="Verdana"/>
              </w:rPr>
            </w:pPr>
            <w:r w:rsidDel="00000000" w:rsidR="00000000" w:rsidRPr="00000000">
              <w:rPr>
                <w:rFonts w:ascii="Verdana" w:cs="Verdana" w:eastAsia="Verdana" w:hAnsi="Verdana"/>
                <w:rtl w:val="0"/>
              </w:rPr>
              <w:t xml:space="preserve">Software test execution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line="360" w:lineRule="auto"/>
              <w:jc w:val="both"/>
              <w:rPr>
                <w:rFonts w:ascii="Verdana" w:cs="Verdana" w:eastAsia="Verdana" w:hAnsi="Verdana"/>
              </w:rPr>
            </w:pPr>
            <w:r w:rsidDel="00000000" w:rsidR="00000000" w:rsidRPr="00000000">
              <w:rPr>
                <w:rFonts w:ascii="Verdana" w:cs="Verdana" w:eastAsia="Verdana" w:hAnsi="Verdana"/>
                <w:rtl w:val="0"/>
              </w:rPr>
              <w:t xml:space="preserve">Identify failed tests and quality issues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line="360" w:lineRule="auto"/>
              <w:jc w:val="both"/>
              <w:rPr>
                <w:rFonts w:ascii="Verdana" w:cs="Verdana" w:eastAsia="Verdana" w:hAnsi="Verdana"/>
              </w:rPr>
            </w:pPr>
            <w:r w:rsidDel="00000000" w:rsidR="00000000" w:rsidRPr="00000000">
              <w:rPr>
                <w:rFonts w:ascii="Verdana" w:cs="Verdana" w:eastAsia="Verdana" w:hAnsi="Verdana"/>
                <w:rtl w:val="0"/>
              </w:rPr>
              <w:t xml:space="preserve">Reference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line="360" w:lineRule="auto"/>
              <w:jc w:val="both"/>
              <w:rPr>
                <w:rFonts w:ascii="Verdana" w:cs="Verdana" w:eastAsia="Verdana" w:hAnsi="Verdana"/>
              </w:rPr>
            </w:pPr>
            <w:r w:rsidDel="00000000" w:rsidR="00000000" w:rsidRPr="00000000">
              <w:rPr>
                <w:rFonts w:ascii="Verdana" w:cs="Verdana" w:eastAsia="Verdana" w:hAnsi="Verdana"/>
                <w:rtl w:val="0"/>
              </w:rPr>
              <w:t xml:space="preserve">Multiple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line="360" w:lineRule="auto"/>
              <w:jc w:val="both"/>
              <w:rPr>
                <w:rFonts w:ascii="Verdana" w:cs="Verdana" w:eastAsia="Verdana" w:hAnsi="Verdana"/>
              </w:rPr>
            </w:pPr>
            <w:r w:rsidDel="00000000" w:rsidR="00000000" w:rsidRPr="00000000">
              <w:rPr>
                <w:rFonts w:ascii="Verdana" w:cs="Verdana" w:eastAsia="Verdana" w:hAnsi="Verdana"/>
                <w:rtl w:val="0"/>
              </w:rPr>
              <w:t xml:space="preserve">Branches, SLA rules, error codes, etc.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line="360" w:lineRule="auto"/>
              <w:jc w:val="both"/>
              <w:rPr>
                <w:rFonts w:ascii="Verdana" w:cs="Verdana" w:eastAsia="Verdana" w:hAnsi="Verdana"/>
              </w:rPr>
            </w:pPr>
            <w:r w:rsidDel="00000000" w:rsidR="00000000" w:rsidRPr="00000000">
              <w:rPr>
                <w:rFonts w:ascii="Verdana" w:cs="Verdana" w:eastAsia="Verdana" w:hAnsi="Verdana"/>
                <w:rtl w:val="0"/>
              </w:rPr>
              <w:t xml:space="preserve">Validation and business-rule checks</w:t>
            </w:r>
          </w:p>
        </w:tc>
      </w:tr>
    </w:tbl>
    <w:p w:rsidR="00000000" w:rsidDel="00000000" w:rsidP="00000000" w:rsidRDefault="00000000" w:rsidRPr="00000000" w14:paraId="0000002D">
      <w:pPr>
        <w:spacing w:after="240" w:before="240" w:line="360" w:lineRule="auto"/>
        <w:jc w:val="both"/>
        <w:rPr>
          <w:rFonts w:ascii="Verdana" w:cs="Verdana" w:eastAsia="Verdana" w:hAnsi="Verdana"/>
        </w:rPr>
      </w:pPr>
      <w:r w:rsidDel="00000000" w:rsidR="00000000" w:rsidRPr="00000000">
        <w:rPr>
          <w:rFonts w:ascii="Verdana" w:cs="Verdana" w:eastAsia="Verdana" w:hAnsi="Verdana"/>
          <w:rtl w:val="0"/>
        </w:rPr>
        <w:t xml:space="preserve">The pack deliberately includes problematic cases such as duplicate transactions, negative amounts, future dates, invalid customer relationships, closed-account activity, KYC risks, SLA breaches, slow APIs, HTTP 5xx failures, and failed tests.</w:t>
      </w:r>
    </w:p>
    <w:p w:rsidR="00000000" w:rsidDel="00000000" w:rsidP="00000000" w:rsidRDefault="00000000" w:rsidRPr="00000000" w14:paraId="0000002E">
      <w:pPr>
        <w:pStyle w:val="Heading3"/>
        <w:keepNext w:val="0"/>
        <w:keepLines w:val="0"/>
        <w:spacing w:before="280" w:line="360" w:lineRule="auto"/>
        <w:jc w:val="both"/>
        <w:rPr>
          <w:rFonts w:ascii="Verdana" w:cs="Verdana" w:eastAsia="Verdana" w:hAnsi="Verdana"/>
          <w:b w:val="1"/>
          <w:bCs w:val="1"/>
          <w:color w:val="000000"/>
          <w:sz w:val="26"/>
          <w:szCs w:val="26"/>
        </w:rPr>
      </w:pPr>
      <w:bookmarkStart w:colFirst="0" w:colLast="0" w:name="_qmie2q9zqs3w" w:id="1"/>
      <w:bookmarkEnd w:id="1"/>
      <w:r w:rsidDel="00000000" w:rsidR="00000000" w:rsidRPr="00000000">
        <w:rPr>
          <w:rFonts w:ascii="Verdana" w:cs="Verdana" w:eastAsia="Verdana" w:hAnsi="Verdana"/>
          <w:b w:val="1"/>
          <w:bCs w:val="1"/>
          <w:color w:val="000000"/>
          <w:sz w:val="26"/>
          <w:szCs w:val="26"/>
          <w:rtl w:val="0"/>
        </w:rPr>
        <w:t xml:space="preserve">What is the main problem?</w:t>
      </w:r>
    </w:p>
    <w:p w:rsidR="00000000" w:rsidDel="00000000" w:rsidP="00000000" w:rsidRDefault="00000000" w:rsidRPr="00000000" w14:paraId="0000002F">
      <w:pPr>
        <w:spacing w:after="240" w:before="240" w:line="360" w:lineRule="auto"/>
        <w:jc w:val="both"/>
        <w:rPr>
          <w:rFonts w:ascii="Verdana" w:cs="Verdana" w:eastAsia="Verdana" w:hAnsi="Verdana"/>
        </w:rPr>
      </w:pPr>
      <w:r w:rsidDel="00000000" w:rsidR="00000000" w:rsidRPr="00000000">
        <w:rPr>
          <w:rFonts w:ascii="Verdana" w:cs="Verdana" w:eastAsia="Verdana" w:hAnsi="Verdana"/>
          <w:rtl w:val="0"/>
        </w:rPr>
        <w:t xml:space="preserve">A bank generates a large amount of transactional and technical data. Manually identifying which transactions are risky, which accounts have unusual activity, which APIs are failing, or which incidents require urgent attention is difficult and time-consuming.</w:t>
      </w:r>
    </w:p>
    <w:p w:rsidR="00000000" w:rsidDel="00000000" w:rsidP="00000000" w:rsidRDefault="00000000" w:rsidRPr="00000000" w14:paraId="00000030">
      <w:pPr>
        <w:spacing w:after="240" w:before="240" w:line="360" w:lineRule="auto"/>
        <w:jc w:val="both"/>
        <w:rPr>
          <w:rFonts w:ascii="Verdana" w:cs="Verdana" w:eastAsia="Verdana" w:hAnsi="Verdana"/>
        </w:rPr>
      </w:pPr>
      <w:r w:rsidDel="00000000" w:rsidR="00000000" w:rsidRPr="00000000">
        <w:rPr>
          <w:rFonts w:ascii="Verdana" w:cs="Verdana" w:eastAsia="Verdana" w:hAnsi="Verdana"/>
          <w:rtl w:val="0"/>
        </w:rPr>
        <w:t xml:space="preserve">For example, the system may contain:</w:t>
      </w:r>
    </w:p>
    <w:p w:rsidR="00000000" w:rsidDel="00000000" w:rsidP="00000000" w:rsidRDefault="00000000" w:rsidRPr="00000000" w14:paraId="00000031">
      <w:pPr>
        <w:spacing w:after="240" w:before="240" w:line="360" w:lineRule="auto"/>
        <w:jc w:val="both"/>
        <w:rPr>
          <w:rFonts w:ascii="Verdana" w:cs="Verdana" w:eastAsia="Verdana" w:hAnsi="Verdana"/>
          <w:color w:val="188038"/>
        </w:rPr>
      </w:pPr>
      <w:r w:rsidDel="00000000" w:rsidR="00000000" w:rsidRPr="00000000">
        <w:rPr>
          <w:rFonts w:ascii="Verdana" w:cs="Verdana" w:eastAsia="Verdana" w:hAnsi="Verdana"/>
          <w:b w:val="1"/>
          <w:bCs w:val="1"/>
          <w:rtl w:val="0"/>
        </w:rPr>
        <w:t xml:space="preserve">Normal Transaction</w:t>
        <w:br w:type="textWrapping"/>
      </w:r>
      <w:r w:rsidDel="00000000" w:rsidR="00000000" w:rsidRPr="00000000">
        <w:rPr>
          <w:rFonts w:ascii="Verdana" w:cs="Verdana" w:eastAsia="Verdana" w:hAnsi="Verdana"/>
          <w:rtl w:val="0"/>
        </w:rPr>
        <w:t xml:space="preserve"> </w:t>
      </w:r>
      <w:r w:rsidDel="00000000" w:rsidR="00000000" w:rsidRPr="00000000">
        <w:rPr>
          <w:rFonts w:ascii="Arial Unicode MS" w:cs="Arial Unicode MS" w:eastAsia="Arial Unicode MS" w:hAnsi="Arial Unicode MS"/>
          <w:color w:val="188038"/>
          <w:rtl w:val="0"/>
        </w:rPr>
        <w:t xml:space="preserve">₹12,500 → Active Account → Normal Pattern → Low Risk</w:t>
      </w:r>
    </w:p>
    <w:p w:rsidR="00000000" w:rsidDel="00000000" w:rsidP="00000000" w:rsidRDefault="00000000" w:rsidRPr="00000000" w14:paraId="00000032">
      <w:pPr>
        <w:spacing w:after="240" w:before="240" w:line="360" w:lineRule="auto"/>
        <w:jc w:val="both"/>
        <w:rPr>
          <w:rFonts w:ascii="Verdana" w:cs="Verdana" w:eastAsia="Verdana" w:hAnsi="Verdana"/>
        </w:rPr>
      </w:pPr>
      <w:r w:rsidDel="00000000" w:rsidR="00000000" w:rsidRPr="00000000">
        <w:rPr>
          <w:rFonts w:ascii="Verdana" w:cs="Verdana" w:eastAsia="Verdana" w:hAnsi="Verdana"/>
          <w:rtl w:val="0"/>
        </w:rPr>
        <w:t xml:space="preserve">but also:</w:t>
      </w:r>
    </w:p>
    <w:p w:rsidR="00000000" w:rsidDel="00000000" w:rsidP="00000000" w:rsidRDefault="00000000" w:rsidRPr="00000000" w14:paraId="00000033">
      <w:pPr>
        <w:spacing w:after="240" w:before="240" w:line="360" w:lineRule="auto"/>
        <w:jc w:val="both"/>
        <w:rPr>
          <w:rFonts w:ascii="Verdana" w:cs="Verdana" w:eastAsia="Verdana" w:hAnsi="Verdana"/>
          <w:color w:val="188038"/>
        </w:rPr>
      </w:pPr>
      <w:r w:rsidDel="00000000" w:rsidR="00000000" w:rsidRPr="00000000">
        <w:rPr>
          <w:rFonts w:ascii="Verdana" w:cs="Verdana" w:eastAsia="Verdana" w:hAnsi="Verdana"/>
          <w:b w:val="1"/>
          <w:bCs w:val="1"/>
          <w:rtl w:val="0"/>
        </w:rPr>
        <w:t xml:space="preserve">Suspicious Transaction</w:t>
        <w:br w:type="textWrapping"/>
      </w:r>
      <w:r w:rsidDel="00000000" w:rsidR="00000000" w:rsidRPr="00000000">
        <w:rPr>
          <w:rFonts w:ascii="Verdana" w:cs="Verdana" w:eastAsia="Verdana" w:hAnsi="Verdana"/>
          <w:rtl w:val="0"/>
        </w:rPr>
        <w:t xml:space="preserve"> </w:t>
      </w:r>
      <w:r w:rsidDel="00000000" w:rsidR="00000000" w:rsidRPr="00000000">
        <w:rPr>
          <w:rFonts w:ascii="Arial Unicode MS" w:cs="Arial Unicode MS" w:eastAsia="Arial Unicode MS" w:hAnsi="Arial Unicode MS"/>
          <w:color w:val="188038"/>
          <w:rtl w:val="0"/>
        </w:rPr>
        <w:t xml:space="preserve">₹9,50,000 → KYC Risk + Closed Account + Unusual Behaviour → High Risk</w:t>
      </w:r>
    </w:p>
    <w:p w:rsidR="00000000" w:rsidDel="00000000" w:rsidP="00000000" w:rsidRDefault="00000000" w:rsidRPr="00000000" w14:paraId="00000034">
      <w:pPr>
        <w:spacing w:after="240" w:before="240" w:line="360" w:lineRule="auto"/>
        <w:jc w:val="both"/>
        <w:rPr>
          <w:rFonts w:ascii="Verdana" w:cs="Verdana" w:eastAsia="Verdana" w:hAnsi="Verdana"/>
        </w:rPr>
      </w:pPr>
      <w:r w:rsidDel="00000000" w:rsidR="00000000" w:rsidRPr="00000000">
        <w:rPr>
          <w:rFonts w:ascii="Verdana" w:cs="Verdana" w:eastAsia="Verdana" w:hAnsi="Verdana"/>
          <w:rtl w:val="0"/>
        </w:rPr>
        <w:t xml:space="preserve">Similarly, production systems may contain:</w:t>
      </w:r>
    </w:p>
    <w:p w:rsidR="00000000" w:rsidDel="00000000" w:rsidP="00000000" w:rsidRDefault="00000000" w:rsidRPr="00000000" w14:paraId="00000035">
      <w:pPr>
        <w:spacing w:after="240" w:before="240" w:line="360" w:lineRule="auto"/>
        <w:jc w:val="both"/>
        <w:rPr>
          <w:rFonts w:ascii="Verdana" w:cs="Verdana" w:eastAsia="Verdana" w:hAnsi="Verdana"/>
          <w:color w:val="188038"/>
        </w:rPr>
      </w:pPr>
      <w:r w:rsidDel="00000000" w:rsidR="00000000" w:rsidRPr="00000000">
        <w:rPr>
          <w:rFonts w:ascii="Arial Unicode MS" w:cs="Arial Unicode MS" w:eastAsia="Arial Unicode MS" w:hAnsi="Arial Unicode MS"/>
          <w:color w:val="188038"/>
          <w:rtl w:val="0"/>
        </w:rPr>
        <w:t xml:space="preserve">API Request → 450 ms → Success</w:t>
      </w:r>
    </w:p>
    <w:p w:rsidR="00000000" w:rsidDel="00000000" w:rsidP="00000000" w:rsidRDefault="00000000" w:rsidRPr="00000000" w14:paraId="00000036">
      <w:pPr>
        <w:spacing w:after="240" w:before="240" w:line="360" w:lineRule="auto"/>
        <w:jc w:val="both"/>
        <w:rPr>
          <w:rFonts w:ascii="Verdana" w:cs="Verdana" w:eastAsia="Verdana" w:hAnsi="Verdana"/>
        </w:rPr>
      </w:pPr>
      <w:r w:rsidDel="00000000" w:rsidR="00000000" w:rsidRPr="00000000">
        <w:rPr>
          <w:rFonts w:ascii="Verdana" w:cs="Verdana" w:eastAsia="Verdana" w:hAnsi="Verdana"/>
          <w:rtl w:val="0"/>
        </w:rPr>
        <w:t xml:space="preserve">versus:</w:t>
      </w:r>
    </w:p>
    <w:p w:rsidR="00000000" w:rsidDel="00000000" w:rsidP="00000000" w:rsidRDefault="00000000" w:rsidRPr="00000000" w14:paraId="00000037">
      <w:pPr>
        <w:spacing w:after="240" w:before="240" w:line="360" w:lineRule="auto"/>
        <w:jc w:val="both"/>
        <w:rPr>
          <w:rFonts w:ascii="Verdana" w:cs="Verdana" w:eastAsia="Verdana" w:hAnsi="Verdana"/>
          <w:color w:val="188038"/>
        </w:rPr>
      </w:pPr>
      <w:r w:rsidDel="00000000" w:rsidR="00000000" w:rsidRPr="00000000">
        <w:rPr>
          <w:rFonts w:ascii="Arial Unicode MS" w:cs="Arial Unicode MS" w:eastAsia="Arial Unicode MS" w:hAnsi="Arial Unicode MS"/>
          <w:color w:val="188038"/>
          <w:rtl w:val="0"/>
        </w:rPr>
        <w:t xml:space="preserve">API Request → 4,500 ms → HTTP 500 → Incident → SLA Breach</w:t>
      </w:r>
    </w:p>
    <w:p w:rsidR="00000000" w:rsidDel="00000000" w:rsidP="00000000" w:rsidRDefault="00000000" w:rsidRPr="00000000" w14:paraId="00000038">
      <w:pPr>
        <w:spacing w:after="240" w:before="240" w:line="360" w:lineRule="auto"/>
        <w:jc w:val="both"/>
        <w:rPr>
          <w:rFonts w:ascii="Verdana" w:cs="Verdana" w:eastAsia="Verdana" w:hAnsi="Verdana"/>
        </w:rPr>
      </w:pPr>
      <w:r w:rsidDel="00000000" w:rsidR="00000000" w:rsidRPr="00000000">
        <w:rPr>
          <w:rFonts w:ascii="Verdana" w:cs="Verdana" w:eastAsia="Verdana" w:hAnsi="Verdana"/>
          <w:rtl w:val="0"/>
        </w:rPr>
        <w:t xml:space="preserve">The objective is to automatically separate these important cases from normal activity.</w:t>
      </w:r>
    </w:p>
    <w:p w:rsidR="00000000" w:rsidDel="00000000" w:rsidP="00000000" w:rsidRDefault="00000000" w:rsidRPr="00000000" w14:paraId="00000039">
      <w:pPr>
        <w:pStyle w:val="Heading3"/>
        <w:keepNext w:val="0"/>
        <w:keepLines w:val="0"/>
        <w:spacing w:before="280" w:line="360" w:lineRule="auto"/>
        <w:jc w:val="both"/>
        <w:rPr>
          <w:rFonts w:ascii="Verdana" w:cs="Verdana" w:eastAsia="Verdana" w:hAnsi="Verdana"/>
          <w:b w:val="1"/>
          <w:bCs w:val="1"/>
          <w:color w:val="000000"/>
          <w:sz w:val="26"/>
          <w:szCs w:val="26"/>
        </w:rPr>
      </w:pPr>
      <w:bookmarkStart w:colFirst="0" w:colLast="0" w:name="_3jop0f5s0mv" w:id="2"/>
      <w:bookmarkEnd w:id="2"/>
      <w:r w:rsidDel="00000000" w:rsidR="00000000" w:rsidRPr="00000000">
        <w:rPr>
          <w:rFonts w:ascii="Verdana" w:cs="Verdana" w:eastAsia="Verdana" w:hAnsi="Verdana"/>
          <w:b w:val="1"/>
          <w:bCs w:val="1"/>
          <w:color w:val="000000"/>
          <w:sz w:val="26"/>
          <w:szCs w:val="26"/>
          <w:rtl w:val="0"/>
        </w:rPr>
        <w:t xml:space="preserve">How AI should solve it</w:t>
      </w:r>
    </w:p>
    <w:p w:rsidR="00000000" w:rsidDel="00000000" w:rsidP="00000000" w:rsidRDefault="00000000" w:rsidRPr="00000000" w14:paraId="0000003A">
      <w:pPr>
        <w:spacing w:after="240" w:before="240" w:line="360" w:lineRule="auto"/>
        <w:jc w:val="both"/>
        <w:rPr>
          <w:rFonts w:ascii="Verdana" w:cs="Verdana" w:eastAsia="Verdana" w:hAnsi="Verdana"/>
        </w:rPr>
      </w:pPr>
      <w:r w:rsidDel="00000000" w:rsidR="00000000" w:rsidRPr="00000000">
        <w:rPr>
          <w:rFonts w:ascii="Verdana" w:cs="Verdana" w:eastAsia="Verdana" w:hAnsi="Verdana"/>
          <w:rtl w:val="0"/>
        </w:rPr>
        <w:t xml:space="preserve">The application should follow this flow:</w:t>
      </w:r>
    </w:p>
    <w:p w:rsidR="00000000" w:rsidDel="00000000" w:rsidP="00000000" w:rsidRDefault="00000000" w:rsidRPr="00000000" w14:paraId="0000003B">
      <w:pPr>
        <w:spacing w:after="240" w:before="240" w:line="360" w:lineRule="auto"/>
        <w:jc w:val="both"/>
        <w:rPr>
          <w:rFonts w:ascii="Verdana" w:cs="Verdana" w:eastAsia="Verdana" w:hAnsi="Verdana"/>
          <w:b w:val="1"/>
          <w:bCs w:val="1"/>
        </w:rPr>
      </w:pPr>
      <w:r w:rsidDel="00000000" w:rsidR="00000000" w:rsidRPr="00000000">
        <w:rPr>
          <w:rFonts w:ascii="Arial Unicode MS" w:cs="Arial Unicode MS" w:eastAsia="Arial Unicode MS" w:hAnsi="Arial Unicode MS"/>
          <w:b w:val="1"/>
          <w:bCs w:val="1"/>
          <w:rtl w:val="0"/>
        </w:rPr>
        <w:t xml:space="preserve">Banking Data → Data Validation → Feature Analysis → Rules + AI Anomaly Detection → Risk Score → Incident Analysis → AI Insights → Recommendations → Human Review</w:t>
      </w:r>
    </w:p>
    <w:p w:rsidR="00000000" w:rsidDel="00000000" w:rsidP="00000000" w:rsidRDefault="00000000" w:rsidRPr="00000000" w14:paraId="0000003C">
      <w:pPr>
        <w:spacing w:after="240" w:before="240" w:line="360" w:lineRule="auto"/>
        <w:jc w:val="both"/>
        <w:rPr>
          <w:rFonts w:ascii="Verdana" w:cs="Verdana" w:eastAsia="Verdana" w:hAnsi="Verdana"/>
        </w:rPr>
      </w:pPr>
      <w:r w:rsidDel="00000000" w:rsidR="00000000" w:rsidRPr="00000000">
        <w:rPr>
          <w:rFonts w:ascii="Verdana" w:cs="Verdana" w:eastAsia="Verdana" w:hAnsi="Verdana"/>
          <w:rtl w:val="0"/>
        </w:rPr>
        <w:t xml:space="preserve">AI can be used in three important areas:</w:t>
      </w:r>
    </w:p>
    <w:p w:rsidR="00000000" w:rsidDel="00000000" w:rsidP="00000000" w:rsidRDefault="00000000" w:rsidRPr="00000000" w14:paraId="0000003D">
      <w:pPr>
        <w:numPr>
          <w:ilvl w:val="0"/>
          <w:numId w:val="1"/>
        </w:numPr>
        <w:spacing w:after="0" w:afterAutospacing="0" w:before="240" w:line="360" w:lineRule="auto"/>
        <w:ind w:left="720" w:hanging="360"/>
        <w:jc w:val="both"/>
      </w:pPr>
      <w:r w:rsidDel="00000000" w:rsidR="00000000" w:rsidRPr="00000000">
        <w:rPr>
          <w:rFonts w:ascii="Verdana" w:cs="Verdana" w:eastAsia="Verdana" w:hAnsi="Verdana"/>
          <w:b w:val="1"/>
          <w:bCs w:val="1"/>
          <w:rtl w:val="0"/>
        </w:rPr>
        <w:t xml:space="preserve">Risk and anomaly detection:</w:t>
      </w:r>
      <w:r w:rsidDel="00000000" w:rsidR="00000000" w:rsidRPr="00000000">
        <w:rPr>
          <w:rFonts w:ascii="Verdana" w:cs="Verdana" w:eastAsia="Verdana" w:hAnsi="Verdana"/>
          <w:rtl w:val="0"/>
        </w:rPr>
        <w:t xml:space="preserve"> Identify transactions whose amount, customer risk, account status, or behaviour differs significantly from normal patterns.</w:t>
      </w:r>
    </w:p>
    <w:p w:rsidR="00000000" w:rsidDel="00000000" w:rsidP="00000000" w:rsidRDefault="00000000" w:rsidRPr="00000000" w14:paraId="0000003E">
      <w:pPr>
        <w:numPr>
          <w:ilvl w:val="0"/>
          <w:numId w:val="1"/>
        </w:numPr>
        <w:spacing w:after="0" w:afterAutospacing="0" w:before="0" w:beforeAutospacing="0" w:line="360" w:lineRule="auto"/>
        <w:ind w:left="720" w:hanging="360"/>
        <w:jc w:val="both"/>
      </w:pPr>
      <w:r w:rsidDel="00000000" w:rsidR="00000000" w:rsidRPr="00000000">
        <w:rPr>
          <w:rFonts w:ascii="Verdana" w:cs="Verdana" w:eastAsia="Verdana" w:hAnsi="Verdana"/>
          <w:b w:val="1"/>
          <w:bCs w:val="1"/>
          <w:rtl w:val="0"/>
        </w:rPr>
        <w:t xml:space="preserve">Operational intelligence:</w:t>
      </w:r>
      <w:r w:rsidDel="00000000" w:rsidR="00000000" w:rsidRPr="00000000">
        <w:rPr>
          <w:rFonts w:ascii="Verdana" w:cs="Verdana" w:eastAsia="Verdana" w:hAnsi="Verdana"/>
          <w:rtl w:val="0"/>
        </w:rPr>
        <w:t xml:space="preserve"> Analyze incidents, API logs, application logs, and testing information to discover repeated failures, slow APIs, SLA breaches, and technical hotspots.</w:t>
      </w:r>
    </w:p>
    <w:p w:rsidR="00000000" w:rsidDel="00000000" w:rsidP="00000000" w:rsidRDefault="00000000" w:rsidRPr="00000000" w14:paraId="0000003F">
      <w:pPr>
        <w:numPr>
          <w:ilvl w:val="0"/>
          <w:numId w:val="1"/>
        </w:numPr>
        <w:spacing w:after="240" w:before="0" w:beforeAutospacing="0" w:line="360" w:lineRule="auto"/>
        <w:ind w:left="720" w:hanging="360"/>
        <w:jc w:val="both"/>
      </w:pPr>
      <w:r w:rsidDel="00000000" w:rsidR="00000000" w:rsidRPr="00000000">
        <w:rPr>
          <w:rFonts w:ascii="Verdana" w:cs="Verdana" w:eastAsia="Verdana" w:hAnsi="Verdana"/>
          <w:b w:val="1"/>
          <w:bCs w:val="1"/>
          <w:rtl w:val="0"/>
        </w:rPr>
        <w:t xml:space="preserve">Explainable insights:</w:t>
      </w:r>
      <w:r w:rsidDel="00000000" w:rsidR="00000000" w:rsidRPr="00000000">
        <w:rPr>
          <w:rFonts w:ascii="Verdana" w:cs="Verdana" w:eastAsia="Verdana" w:hAnsi="Verdana"/>
          <w:rtl w:val="0"/>
        </w:rPr>
        <w:t xml:space="preserve"> Instead of only displaying a risk score, the application should explain the reason.</w:t>
      </w:r>
    </w:p>
    <w:p w:rsidR="00000000" w:rsidDel="00000000" w:rsidP="00000000" w:rsidRDefault="00000000" w:rsidRPr="00000000" w14:paraId="00000040">
      <w:pPr>
        <w:spacing w:after="240" w:before="240" w:line="360" w:lineRule="auto"/>
        <w:jc w:val="both"/>
        <w:rPr>
          <w:rFonts w:ascii="Verdana" w:cs="Verdana" w:eastAsia="Verdana" w:hAnsi="Verdana"/>
        </w:rPr>
      </w:pPr>
      <w:r w:rsidDel="00000000" w:rsidR="00000000" w:rsidRPr="00000000">
        <w:rPr>
          <w:rFonts w:ascii="Verdana" w:cs="Verdana" w:eastAsia="Verdana" w:hAnsi="Verdana"/>
          <w:rtl w:val="0"/>
        </w:rPr>
        <w:t xml:space="preserve">For example:</w:t>
      </w:r>
    </w:p>
    <w:p w:rsidR="00000000" w:rsidDel="00000000" w:rsidP="00000000" w:rsidRDefault="00000000" w:rsidRPr="00000000" w14:paraId="00000041">
      <w:pPr>
        <w:spacing w:after="240" w:before="240" w:line="360" w:lineRule="auto"/>
        <w:ind w:left="600" w:right="600" w:firstLine="0"/>
        <w:jc w:val="both"/>
        <w:rPr>
          <w:rFonts w:ascii="Verdana" w:cs="Verdana" w:eastAsia="Verdana" w:hAnsi="Verdana"/>
        </w:rPr>
      </w:pPr>
      <w:r w:rsidDel="00000000" w:rsidR="00000000" w:rsidRPr="00000000">
        <w:rPr>
          <w:rFonts w:ascii="Verdana" w:cs="Verdana" w:eastAsia="Verdana" w:hAnsi="Verdana"/>
          <w:b w:val="1"/>
          <w:bCs w:val="1"/>
          <w:rtl w:val="0"/>
        </w:rPr>
        <w:t xml:space="preserve">Transaction TX10234 — High Risk: 88/100</w:t>
        <w:br w:type="textWrapping"/>
      </w:r>
      <w:r w:rsidDel="00000000" w:rsidR="00000000" w:rsidRPr="00000000">
        <w:rPr>
          <w:rFonts w:ascii="Verdana" w:cs="Verdana" w:eastAsia="Verdana" w:hAnsi="Verdana"/>
          <w:rtl w:val="0"/>
        </w:rPr>
        <w:t xml:space="preserve"> Reasons: Closed-account transaction, high-value amount, KYC-risk customer, unusual transaction behaviour.</w:t>
      </w:r>
    </w:p>
    <w:p w:rsidR="00000000" w:rsidDel="00000000" w:rsidP="00000000" w:rsidRDefault="00000000" w:rsidRPr="00000000" w14:paraId="00000042">
      <w:pPr>
        <w:spacing w:after="240" w:before="240" w:line="360" w:lineRule="auto"/>
        <w:jc w:val="both"/>
        <w:rPr>
          <w:rFonts w:ascii="Verdana" w:cs="Verdana" w:eastAsia="Verdana" w:hAnsi="Verdana"/>
        </w:rPr>
      </w:pPr>
      <w:r w:rsidDel="00000000" w:rsidR="00000000" w:rsidRPr="00000000">
        <w:rPr>
          <w:rFonts w:ascii="Verdana" w:cs="Verdana" w:eastAsia="Verdana" w:hAnsi="Verdana"/>
          <w:rtl w:val="0"/>
        </w:rPr>
        <w:t xml:space="preserve">The AI can then provide a recommendation such as:</w:t>
      </w:r>
    </w:p>
    <w:p w:rsidR="00000000" w:rsidDel="00000000" w:rsidP="00000000" w:rsidRDefault="00000000" w:rsidRPr="00000000" w14:paraId="00000043">
      <w:pPr>
        <w:spacing w:after="240" w:before="240" w:line="360" w:lineRule="auto"/>
        <w:ind w:left="600" w:right="600" w:firstLine="0"/>
        <w:jc w:val="both"/>
        <w:rPr>
          <w:rFonts w:ascii="Verdana" w:cs="Verdana" w:eastAsia="Verdana" w:hAnsi="Verdana"/>
        </w:rPr>
      </w:pPr>
      <w:r w:rsidDel="00000000" w:rsidR="00000000" w:rsidRPr="00000000">
        <w:rPr>
          <w:rFonts w:ascii="Verdana" w:cs="Verdana" w:eastAsia="Verdana" w:hAnsi="Verdana"/>
          <w:b w:val="1"/>
          <w:bCs w:val="1"/>
          <w:rtl w:val="0"/>
        </w:rPr>
        <w:t xml:space="preserve">Recommendation:</w:t>
      </w:r>
      <w:r w:rsidDel="00000000" w:rsidR="00000000" w:rsidRPr="00000000">
        <w:rPr>
          <w:rFonts w:ascii="Verdana" w:cs="Verdana" w:eastAsia="Verdana" w:hAnsi="Verdana"/>
          <w:rtl w:val="0"/>
        </w:rPr>
        <w:t xml:space="preserve"> Prioritize this transaction for manual investigation and verify the account and KYC status before further processing.</w:t>
      </w:r>
    </w:p>
    <w:p w:rsidR="00000000" w:rsidDel="00000000" w:rsidP="00000000" w:rsidRDefault="00000000" w:rsidRPr="00000000" w14:paraId="00000044">
      <w:pPr>
        <w:spacing w:after="240" w:before="240" w:line="36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45">
      <w:pPr>
        <w:spacing w:after="240" w:before="240" w:line="360" w:lineRule="auto"/>
        <w:jc w:val="both"/>
        <w:rPr>
          <w:rFonts w:ascii="Verdana" w:cs="Verdana" w:eastAsia="Verdana" w:hAnsi="Verdana"/>
        </w:rPr>
      </w:pPr>
      <w:r w:rsidDel="00000000" w:rsidR="00000000" w:rsidRPr="00000000">
        <w:rPr>
          <w:rtl w:val="0"/>
        </w:rPr>
      </w:r>
    </w:p>
    <w:p w:rsidR="00000000" w:rsidDel="00000000" w:rsidP="00000000" w:rsidRDefault="00000000" w:rsidRPr="00000000" w14:paraId="00000046">
      <w:pPr>
        <w:spacing w:after="240" w:before="240" w:line="360" w:lineRule="auto"/>
        <w:jc w:val="both"/>
        <w:rPr>
          <w:rFonts w:ascii="Verdana" w:cs="Verdana" w:eastAsia="Verdana" w:hAnsi="Verdana"/>
        </w:rPr>
      </w:pPr>
      <w:r w:rsidDel="00000000" w:rsidR="00000000" w:rsidRPr="00000000">
        <w:rPr>
          <w:rFonts w:ascii="Verdana" w:cs="Verdana" w:eastAsia="Verdana" w:hAnsi="Verdana"/>
          <w:rtl w:val="0"/>
        </w:rPr>
        <w:t xml:space="preserve">The important design principle is:</w:t>
      </w:r>
    </w:p>
    <w:p w:rsidR="00000000" w:rsidDel="00000000" w:rsidP="00000000" w:rsidRDefault="00000000" w:rsidRPr="00000000" w14:paraId="00000047">
      <w:pPr>
        <w:spacing w:after="240" w:before="240" w:line="360" w:lineRule="auto"/>
        <w:jc w:val="both"/>
        <w:rPr>
          <w:rFonts w:ascii="Verdana" w:cs="Verdana" w:eastAsia="Verdana" w:hAnsi="Verdana"/>
          <w:b w:val="1"/>
          <w:bCs w:val="1"/>
        </w:rPr>
      </w:pPr>
      <w:r w:rsidDel="00000000" w:rsidR="00000000" w:rsidRPr="00000000">
        <w:rPr>
          <w:rFonts w:ascii="Arial Unicode MS" w:cs="Arial Unicode MS" w:eastAsia="Arial Unicode MS" w:hAnsi="Arial Unicode MS"/>
          <w:b w:val="1"/>
          <w:bCs w:val="1"/>
          <w:rtl w:val="0"/>
        </w:rPr>
        <w:t xml:space="preserve">AI detects and recommends → Human reviews → Human makes the final banking decision.</w:t>
      </w:r>
    </w:p>
    <w:p w:rsidR="00000000" w:rsidDel="00000000" w:rsidP="00000000" w:rsidRDefault="00000000" w:rsidRPr="00000000" w14:paraId="00000048">
      <w:pPr>
        <w:spacing w:after="240" w:before="240" w:line="360" w:lineRule="auto"/>
        <w:jc w:val="both"/>
        <w:rPr>
          <w:rFonts w:ascii="Verdana" w:cs="Verdana" w:eastAsia="Verdana" w:hAnsi="Verdana"/>
        </w:rPr>
      </w:pPr>
      <w:r w:rsidDel="00000000" w:rsidR="00000000" w:rsidRPr="00000000">
        <w:rPr>
          <w:rFonts w:ascii="Verdana" w:cs="Verdana" w:eastAsia="Verdana" w:hAnsi="Verdana"/>
          <w:rtl w:val="0"/>
        </w:rPr>
        <w:t xml:space="preserve">The supplied dataset is particularly suitable for this approach because it also contains </w:t>
      </w:r>
      <w:r w:rsidDel="00000000" w:rsidR="00000000" w:rsidRPr="00000000">
        <w:rPr>
          <w:rFonts w:ascii="Verdana" w:cs="Verdana" w:eastAsia="Verdana" w:hAnsi="Verdana"/>
          <w:b w:val="1"/>
          <w:bCs w:val="1"/>
          <w:rtl w:val="0"/>
        </w:rPr>
        <w:t xml:space="preserve">business rules and ground-truth answer files</w:t>
      </w:r>
      <w:r w:rsidDel="00000000" w:rsidR="00000000" w:rsidRPr="00000000">
        <w:rPr>
          <w:rFonts w:ascii="Verdana" w:cs="Verdana" w:eastAsia="Verdana" w:hAnsi="Verdana"/>
          <w:rtl w:val="0"/>
        </w:rPr>
        <w:t xml:space="preserve">, which can be used to test whether the AI/application is detecting the correct cases rather than simply producing plausible-looking outputs.</w:t>
      </w:r>
    </w:p>
    <w:p w:rsidR="00000000" w:rsidDel="00000000" w:rsidP="00000000" w:rsidRDefault="00000000" w:rsidRPr="00000000" w14:paraId="00000049">
      <w:pPr>
        <w:spacing w:line="360" w:lineRule="auto"/>
        <w:jc w:val="both"/>
        <w:rPr>
          <w:rFonts w:ascii="Verdana" w:cs="Verdana" w:eastAsia="Verdana" w:hAnsi="Verdan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