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774785"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774785"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774785" w:rsidRDefault="00774785">
            <w:pPr>
              <w:rPr>
                <w:rFonts w:cs="Calibri"/>
                <w:sz w:val="4"/>
              </w:rPr>
            </w:pPr>
          </w:p>
        </w:tc>
        <w:tc>
          <w:tcPr>
            <w:tcW w:w="2561" w:type="dxa"/>
            <w:tcBorders>
              <w:top w:val="nil"/>
              <w:left w:val="nil"/>
              <w:bottom w:val="single" w:sz="12" w:space="0" w:color="FF0000"/>
              <w:right w:val="nil"/>
            </w:tcBorders>
          </w:tcPr>
          <w:p w14:paraId="3511E3A9" w14:textId="77777777" w:rsidR="00774785" w:rsidRDefault="00774785">
            <w:pPr>
              <w:rPr>
                <w:rFonts w:cs="Calibri"/>
                <w:sz w:val="10"/>
              </w:rPr>
            </w:pPr>
          </w:p>
        </w:tc>
      </w:tr>
    </w:tbl>
    <w:p w14:paraId="5BC38BD1" w14:textId="77777777" w:rsidR="00774785" w:rsidRDefault="00774785">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774785"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774785"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774785"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774785" w:rsidRPr="001F4F14" w:rsidRDefault="00774785">
            <w:pPr>
              <w:rPr>
                <w:rFonts w:ascii="Tahoma" w:eastAsia="Cambria" w:hAnsi="Tahoma" w:cs="Tahoma"/>
                <w:sz w:val="16"/>
                <w:szCs w:val="16"/>
              </w:rPr>
            </w:pPr>
          </w:p>
        </w:tc>
        <w:tc>
          <w:tcPr>
            <w:tcW w:w="2394" w:type="pct"/>
            <w:shd w:val="clear" w:color="auto" w:fill="auto"/>
          </w:tcPr>
          <w:p w14:paraId="583F5DB0" w14:textId="77777777" w:rsidR="00774785" w:rsidRPr="00C73BB6" w:rsidRDefault="00774785">
            <w:pPr>
              <w:rPr>
                <w:rFonts w:ascii="Tahoma" w:eastAsia="Cambria" w:hAnsi="Tahoma" w:cs="Tahoma"/>
                <w:sz w:val="16"/>
                <w:szCs w:val="16"/>
              </w:rPr>
            </w:pPr>
          </w:p>
        </w:tc>
        <w:tc>
          <w:tcPr>
            <w:tcW w:w="1235" w:type="pct"/>
            <w:shd w:val="clear" w:color="auto" w:fill="auto"/>
          </w:tcPr>
          <w:p w14:paraId="11FA0507" w14:textId="77777777" w:rsidR="00774785" w:rsidRPr="00C73BB6" w:rsidRDefault="00774785">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774785"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sdt>
              <w:sdtPr>
                <w:rPr>
                  <w:rFonts w:ascii="Tahoma" w:eastAsia="Cambria" w:hAnsi="Tahoma" w:cs="Tahoma"/>
                  <w:sz w:val="16"/>
                  <w:szCs w:val="16"/>
                </w:rPr>
                <w:alias w:val="Title"/>
                <w:tag w:val="Title"/>
                <w:id w:val="-105122761"/>
                <w:placeholder>
                  <w:docPart w:val="5054DF2BDC253B49ABB1A30EEA082FA8"/>
                </w:placeholder>
              </w:sdtPr>
              <w:sdtEndPr/>
              <w:sdtContent>
                <w:tc>
                  <w:tcPr>
                    <w:tcW w:w="2394" w:type="pct"/>
                    <w:shd w:val="clear" w:color="auto" w:fill="auto"/>
                  </w:tcPr>
                  <w:p w14:paraId="13AC2B3E" w14:textId="1A07F8ED" w:rsidR="00774785" w:rsidRPr="00C73BB6" w:rsidRDefault="00293DC0">
                    <w:pPr>
                      <w:rPr>
                        <w:rFonts w:ascii="Tahoma" w:eastAsia="Cambria" w:hAnsi="Tahoma" w:cs="Tahoma"/>
                        <w:sz w:val="16"/>
                        <w:szCs w:val="16"/>
                      </w:rPr>
                    </w:pPr>
                    <w:r w:rsidRPr="008839E4">
                      <w:rPr>
                        <w:rFonts w:ascii="Tahoma" w:eastAsia="Cambria" w:hAnsi="Tahoma" w:cs="Tahoma"/>
                        <w:sz w:val="16"/>
                        <w:szCs w:val="16"/>
                      </w:rPr>
                      <w:t>Databases Theory and Applications</w:t>
                    </w:r>
                    <w:r>
                      <w:rPr>
                        <w:rFonts w:ascii="Tahoma" w:eastAsia="Cambria" w:hAnsi="Tahoma" w:cs="Tahoma"/>
                        <w:sz w:val="16"/>
                        <w:szCs w:val="16"/>
                      </w:rPr>
                      <w:t xml:space="preserve">: </w:t>
                    </w:r>
                    <w:r w:rsidRPr="008839E4">
                      <w:rPr>
                        <w:rFonts w:ascii="Tahoma" w:eastAsia="Cambria" w:hAnsi="Tahoma" w:cs="Tahoma"/>
                        <w:sz w:val="16"/>
                        <w:szCs w:val="16"/>
                      </w:rPr>
                      <w:t>3</w:t>
                    </w:r>
                    <w:r>
                      <w:rPr>
                        <w:rFonts w:ascii="Tahoma" w:eastAsia="Cambria" w:hAnsi="Tahoma" w:cs="Tahoma"/>
                        <w:sz w:val="16"/>
                        <w:szCs w:val="16"/>
                      </w:rPr>
                      <w:t>4th</w:t>
                    </w:r>
                    <w:r w:rsidRPr="008839E4">
                      <w:rPr>
                        <w:rFonts w:ascii="Tahoma" w:eastAsia="Cambria" w:hAnsi="Tahoma" w:cs="Tahoma"/>
                        <w:sz w:val="16"/>
                        <w:szCs w:val="16"/>
                      </w:rPr>
                      <w:t xml:space="preserve"> Australasian Database Conference, ADC 202</w:t>
                    </w:r>
                    <w:r>
                      <w:rPr>
                        <w:rFonts w:ascii="Tahoma" w:eastAsia="Cambria" w:hAnsi="Tahoma" w:cs="Tahoma"/>
                        <w:sz w:val="16"/>
                        <w:szCs w:val="16"/>
                      </w:rPr>
                      <w:t>3</w:t>
                    </w:r>
                    <w:r w:rsidRPr="008839E4">
                      <w:rPr>
                        <w:rFonts w:ascii="Tahoma" w:eastAsia="Cambria" w:hAnsi="Tahoma" w:cs="Tahoma"/>
                        <w:sz w:val="16"/>
                        <w:szCs w:val="16"/>
                      </w:rPr>
                      <w:t xml:space="preserve">, </w:t>
                    </w:r>
                    <w:r>
                      <w:rPr>
                        <w:rFonts w:ascii="Tahoma" w:eastAsia="Cambria" w:hAnsi="Tahoma" w:cs="Tahoma"/>
                        <w:sz w:val="16"/>
                        <w:szCs w:val="16"/>
                      </w:rPr>
                      <w:t>Melbourne</w:t>
                    </w:r>
                    <w:r w:rsidRPr="008839E4">
                      <w:rPr>
                        <w:rFonts w:ascii="Tahoma" w:eastAsia="Cambria" w:hAnsi="Tahoma" w:cs="Tahoma"/>
                        <w:sz w:val="16"/>
                        <w:szCs w:val="16"/>
                      </w:rPr>
                      <w:t xml:space="preserve">, </w:t>
                    </w:r>
                    <w:r>
                      <w:rPr>
                        <w:rFonts w:ascii="Tahoma" w:eastAsia="Cambria" w:hAnsi="Tahoma" w:cs="Tahoma"/>
                        <w:sz w:val="16"/>
                        <w:szCs w:val="16"/>
                      </w:rPr>
                      <w:t>Australia</w:t>
                    </w:r>
                    <w:r w:rsidRPr="008839E4">
                      <w:rPr>
                        <w:rFonts w:ascii="Tahoma" w:eastAsia="Cambria" w:hAnsi="Tahoma" w:cs="Tahoma"/>
                        <w:sz w:val="16"/>
                        <w:szCs w:val="16"/>
                      </w:rPr>
                      <w:t xml:space="preserve">, </w:t>
                    </w:r>
                    <w:r>
                      <w:rPr>
                        <w:rFonts w:ascii="Tahoma" w:eastAsia="Cambria" w:hAnsi="Tahoma" w:cs="Tahoma"/>
                        <w:sz w:val="16"/>
                        <w:szCs w:val="16"/>
                      </w:rPr>
                      <w:t>November 1</w:t>
                    </w:r>
                    <w:r w:rsidRPr="008839E4">
                      <w:rPr>
                        <w:rFonts w:ascii="Tahoma" w:eastAsia="Cambria" w:hAnsi="Tahoma" w:cs="Tahoma"/>
                        <w:sz w:val="16"/>
                        <w:szCs w:val="16"/>
                      </w:rPr>
                      <w:t xml:space="preserve"> – </w:t>
                    </w:r>
                    <w:r>
                      <w:rPr>
                        <w:rFonts w:ascii="Tahoma" w:eastAsia="Cambria" w:hAnsi="Tahoma" w:cs="Tahoma"/>
                        <w:sz w:val="16"/>
                        <w:szCs w:val="16"/>
                      </w:rPr>
                      <w:t>November</w:t>
                    </w:r>
                    <w:r w:rsidRPr="008839E4">
                      <w:rPr>
                        <w:rFonts w:ascii="Tahoma" w:eastAsia="Cambria" w:hAnsi="Tahoma" w:cs="Tahoma"/>
                        <w:sz w:val="16"/>
                        <w:szCs w:val="16"/>
                      </w:rPr>
                      <w:t xml:space="preserve"> </w:t>
                    </w:r>
                    <w:r>
                      <w:rPr>
                        <w:rFonts w:ascii="Tahoma" w:eastAsia="Cambria" w:hAnsi="Tahoma" w:cs="Tahoma"/>
                        <w:sz w:val="16"/>
                        <w:szCs w:val="16"/>
                      </w:rPr>
                      <w:t>4,</w:t>
                    </w:r>
                    <w:r w:rsidRPr="008839E4">
                      <w:rPr>
                        <w:rFonts w:ascii="Tahoma" w:eastAsia="Cambria" w:hAnsi="Tahoma" w:cs="Tahoma"/>
                        <w:sz w:val="16"/>
                        <w:szCs w:val="16"/>
                      </w:rPr>
                      <w:t xml:space="preserve"> 202</w:t>
                    </w:r>
                    <w:r>
                      <w:rPr>
                        <w:rFonts w:ascii="Tahoma" w:eastAsia="Cambria" w:hAnsi="Tahoma" w:cs="Tahoma"/>
                        <w:sz w:val="16"/>
                        <w:szCs w:val="16"/>
                      </w:rPr>
                      <w:t>3</w:t>
                    </w:r>
                    <w:r w:rsidRPr="008839E4">
                      <w:rPr>
                        <w:rFonts w:ascii="Tahoma" w:eastAsia="Cambria" w:hAnsi="Tahoma" w:cs="Tahoma"/>
                        <w:sz w:val="16"/>
                        <w:szCs w:val="16"/>
                      </w:rPr>
                      <w:t>, Proceedings</w:t>
                    </w:r>
                  </w:p>
                </w:tc>
              </w:sdtContent>
            </w:sdt>
          </w:sdtContent>
        </w:sdt>
        <w:tc>
          <w:tcPr>
            <w:tcW w:w="1235" w:type="pct"/>
            <w:shd w:val="clear" w:color="auto" w:fill="auto"/>
          </w:tcPr>
          <w:p w14:paraId="4F0393DB" w14:textId="77777777" w:rsidR="00774785"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774785" w:rsidRPr="00C73BB6" w:rsidRDefault="00774785">
            <w:pPr>
              <w:rPr>
                <w:rFonts w:ascii="Tahoma" w:eastAsia="Cambria" w:hAnsi="Tahoma" w:cs="Tahoma"/>
                <w:sz w:val="16"/>
                <w:szCs w:val="16"/>
              </w:rPr>
            </w:pPr>
          </w:p>
        </w:tc>
        <w:tc>
          <w:tcPr>
            <w:tcW w:w="2394" w:type="pct"/>
            <w:shd w:val="clear" w:color="auto" w:fill="auto"/>
          </w:tcPr>
          <w:p w14:paraId="088913DE" w14:textId="77777777" w:rsidR="00774785" w:rsidRPr="00C73BB6" w:rsidRDefault="00774785">
            <w:pPr>
              <w:rPr>
                <w:rFonts w:ascii="Tahoma" w:eastAsia="Cambria" w:hAnsi="Tahoma" w:cs="Tahoma"/>
                <w:sz w:val="16"/>
                <w:szCs w:val="16"/>
              </w:rPr>
            </w:pPr>
          </w:p>
        </w:tc>
        <w:tc>
          <w:tcPr>
            <w:tcW w:w="1235" w:type="pct"/>
            <w:shd w:val="clear" w:color="auto" w:fill="auto"/>
          </w:tcPr>
          <w:p w14:paraId="0DCBD8AF" w14:textId="77777777" w:rsidR="00774785" w:rsidRPr="00C73BB6" w:rsidRDefault="00774785">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774785"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2C72F58E" w:rsidR="00774785" w:rsidRPr="00C73BB6" w:rsidRDefault="003C2912">
                <w:pPr>
                  <w:rPr>
                    <w:rFonts w:ascii="Tahoma" w:eastAsia="Cambria" w:hAnsi="Tahoma" w:cs="Tahoma"/>
                    <w:sz w:val="16"/>
                    <w:szCs w:val="16"/>
                  </w:rPr>
                </w:pPr>
                <w:proofErr w:type="spellStart"/>
                <w:r>
                  <w:rPr>
                    <w:rFonts w:ascii="Tahoma" w:eastAsia="Cambria" w:hAnsi="Tahoma" w:cs="Tahoma"/>
                    <w:sz w:val="16"/>
                    <w:szCs w:val="16"/>
                  </w:rPr>
                  <w:t>Zhifeng</w:t>
                </w:r>
                <w:proofErr w:type="spellEnd"/>
                <w:r>
                  <w:rPr>
                    <w:rFonts w:ascii="Tahoma" w:eastAsia="Cambria" w:hAnsi="Tahoma" w:cs="Tahoma"/>
                    <w:sz w:val="16"/>
                    <w:szCs w:val="16"/>
                  </w:rPr>
                  <w:t xml:space="preserve"> Bao, Renata </w:t>
                </w:r>
                <w:proofErr w:type="spellStart"/>
                <w:r>
                  <w:rPr>
                    <w:rFonts w:ascii="Tahoma" w:eastAsia="Cambria" w:hAnsi="Tahoma" w:cs="Tahoma"/>
                    <w:sz w:val="16"/>
                    <w:szCs w:val="16"/>
                  </w:rPr>
                  <w:t>Borovica</w:t>
                </w:r>
                <w:proofErr w:type="spellEnd"/>
                <w:r>
                  <w:rPr>
                    <w:rFonts w:ascii="Tahoma" w:eastAsia="Cambria" w:hAnsi="Tahoma" w:cs="Tahoma"/>
                    <w:sz w:val="16"/>
                    <w:szCs w:val="16"/>
                  </w:rPr>
                  <w:t xml:space="preserve">-Gajic, </w:t>
                </w:r>
                <w:proofErr w:type="spellStart"/>
                <w:r>
                  <w:rPr>
                    <w:rFonts w:ascii="Tahoma" w:eastAsia="Cambria" w:hAnsi="Tahoma" w:cs="Tahoma"/>
                    <w:sz w:val="16"/>
                    <w:szCs w:val="16"/>
                  </w:rPr>
                  <w:t>Ruihong</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Qiu</w:t>
                </w:r>
                <w:proofErr w:type="spellEnd"/>
                <w:r>
                  <w:rPr>
                    <w:rFonts w:ascii="Tahoma" w:eastAsia="Cambria" w:hAnsi="Tahoma" w:cs="Tahoma"/>
                    <w:sz w:val="16"/>
                    <w:szCs w:val="16"/>
                  </w:rPr>
                  <w:t>,</w:t>
                </w:r>
                <w:r w:rsidR="003043B1">
                  <w:rPr>
                    <w:rFonts w:ascii="Tahoma" w:eastAsia="Cambria" w:hAnsi="Tahoma" w:cs="Tahoma"/>
                    <w:sz w:val="16"/>
                    <w:szCs w:val="16"/>
                  </w:rPr>
                  <w:t xml:space="preserve"> Zhengyi Yang, Farhana Choudhury</w:t>
                </w:r>
              </w:p>
            </w:tc>
          </w:sdtContent>
        </w:sdt>
        <w:tc>
          <w:tcPr>
            <w:tcW w:w="1235" w:type="pct"/>
            <w:shd w:val="clear" w:color="auto" w:fill="auto"/>
          </w:tcPr>
          <w:p w14:paraId="2482FE17" w14:textId="77777777" w:rsidR="00774785" w:rsidRPr="00C73BB6" w:rsidRDefault="00774785">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774785" w:rsidRPr="00C73BB6" w:rsidRDefault="00774785">
            <w:pPr>
              <w:rPr>
                <w:rFonts w:ascii="Tahoma" w:eastAsia="Cambria" w:hAnsi="Tahoma" w:cs="Tahoma"/>
                <w:sz w:val="16"/>
                <w:szCs w:val="16"/>
              </w:rPr>
            </w:pPr>
          </w:p>
        </w:tc>
        <w:tc>
          <w:tcPr>
            <w:tcW w:w="2394" w:type="pct"/>
            <w:shd w:val="clear" w:color="auto" w:fill="auto"/>
          </w:tcPr>
          <w:p w14:paraId="5E4043A4" w14:textId="77777777" w:rsidR="00774785" w:rsidRPr="00C73BB6" w:rsidRDefault="00774785">
            <w:pPr>
              <w:rPr>
                <w:rFonts w:ascii="Tahoma" w:eastAsia="Cambria" w:hAnsi="Tahoma" w:cs="Tahoma"/>
                <w:sz w:val="16"/>
                <w:szCs w:val="16"/>
              </w:rPr>
            </w:pPr>
          </w:p>
        </w:tc>
        <w:tc>
          <w:tcPr>
            <w:tcW w:w="1235" w:type="pct"/>
            <w:shd w:val="clear" w:color="auto" w:fill="auto"/>
          </w:tcPr>
          <w:p w14:paraId="626FE4EF" w14:textId="77777777" w:rsidR="00774785" w:rsidRPr="00C73BB6" w:rsidRDefault="00774785">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774785"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774785"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774785"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774785" w:rsidRPr="00C73BB6" w:rsidRDefault="00774785">
            <w:pPr>
              <w:rPr>
                <w:rFonts w:ascii="Tahoma" w:eastAsia="Cambria" w:hAnsi="Tahoma" w:cs="Tahoma"/>
                <w:sz w:val="16"/>
                <w:szCs w:val="16"/>
              </w:rPr>
            </w:pPr>
          </w:p>
        </w:tc>
        <w:tc>
          <w:tcPr>
            <w:tcW w:w="2394" w:type="pct"/>
            <w:shd w:val="clear" w:color="auto" w:fill="auto"/>
          </w:tcPr>
          <w:p w14:paraId="0A6F2F0E" w14:textId="77777777" w:rsidR="00774785" w:rsidRPr="0051447B" w:rsidRDefault="00774785">
            <w:pPr>
              <w:rPr>
                <w:rFonts w:ascii="Tahoma" w:eastAsia="Cambria" w:hAnsi="Tahoma" w:cs="Tahoma"/>
                <w:sz w:val="16"/>
                <w:szCs w:val="16"/>
              </w:rPr>
            </w:pPr>
          </w:p>
        </w:tc>
        <w:tc>
          <w:tcPr>
            <w:tcW w:w="1235" w:type="pct"/>
            <w:shd w:val="clear" w:color="auto" w:fill="auto"/>
          </w:tcPr>
          <w:p w14:paraId="666CD4C5" w14:textId="77777777" w:rsidR="00774785" w:rsidRPr="00C73BB6" w:rsidRDefault="00774785">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774785"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774785"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774785" w:rsidRPr="00C73BB6" w:rsidRDefault="00774785"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774785" w:rsidRPr="00C73BB6" w:rsidRDefault="00774785" w:rsidP="00CD7681">
            <w:pPr>
              <w:rPr>
                <w:rFonts w:ascii="Tahoma" w:eastAsia="Cambria" w:hAnsi="Tahoma" w:cs="Tahoma"/>
                <w:sz w:val="16"/>
                <w:szCs w:val="16"/>
              </w:rPr>
            </w:pPr>
          </w:p>
        </w:tc>
        <w:tc>
          <w:tcPr>
            <w:tcW w:w="2394" w:type="pct"/>
            <w:shd w:val="clear" w:color="auto" w:fill="auto"/>
          </w:tcPr>
          <w:p w14:paraId="55B33175" w14:textId="77777777" w:rsidR="00774785" w:rsidRPr="00C73BB6" w:rsidRDefault="00774785" w:rsidP="00CD7681">
            <w:pPr>
              <w:rPr>
                <w:rFonts w:ascii="Tahoma" w:eastAsia="Cambria" w:hAnsi="Tahoma" w:cs="Tahoma"/>
                <w:sz w:val="16"/>
                <w:szCs w:val="16"/>
              </w:rPr>
            </w:pPr>
          </w:p>
        </w:tc>
        <w:tc>
          <w:tcPr>
            <w:tcW w:w="1235" w:type="pct"/>
            <w:shd w:val="clear" w:color="auto" w:fill="auto"/>
          </w:tcPr>
          <w:p w14:paraId="567D48F8" w14:textId="77777777" w:rsidR="00774785" w:rsidRPr="00C73BB6" w:rsidRDefault="00774785"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774785"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774785"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774785"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774785" w:rsidRPr="00C73BB6" w:rsidRDefault="00774785" w:rsidP="00CD7681">
            <w:pPr>
              <w:rPr>
                <w:rFonts w:ascii="Tahoma" w:eastAsia="Cambria" w:hAnsi="Tahoma" w:cs="Tahoma"/>
                <w:sz w:val="16"/>
                <w:szCs w:val="16"/>
              </w:rPr>
            </w:pPr>
          </w:p>
        </w:tc>
        <w:tc>
          <w:tcPr>
            <w:tcW w:w="2394" w:type="pct"/>
            <w:shd w:val="clear" w:color="auto" w:fill="auto"/>
          </w:tcPr>
          <w:p w14:paraId="7FAB86A8" w14:textId="77777777" w:rsidR="00774785" w:rsidRPr="00C73BB6" w:rsidRDefault="00774785" w:rsidP="00CD7681">
            <w:pPr>
              <w:rPr>
                <w:rFonts w:ascii="Tahoma" w:eastAsia="Cambria" w:hAnsi="Tahoma" w:cs="Tahoma"/>
                <w:sz w:val="16"/>
                <w:szCs w:val="16"/>
              </w:rPr>
            </w:pPr>
          </w:p>
        </w:tc>
        <w:tc>
          <w:tcPr>
            <w:tcW w:w="1235" w:type="pct"/>
            <w:shd w:val="clear" w:color="auto" w:fill="auto"/>
          </w:tcPr>
          <w:p w14:paraId="7259DE01" w14:textId="77777777" w:rsidR="00774785" w:rsidRPr="00C73BB6" w:rsidRDefault="00774785"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774785"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774785" w:rsidRPr="00C73BB6" w:rsidRDefault="00774785" w:rsidP="00CD7681">
            <w:pPr>
              <w:rPr>
                <w:rFonts w:ascii="Tahoma" w:eastAsia="Cambria" w:hAnsi="Tahoma" w:cs="Tahoma"/>
                <w:sz w:val="16"/>
                <w:szCs w:val="16"/>
              </w:rPr>
            </w:pPr>
          </w:p>
        </w:tc>
        <w:tc>
          <w:tcPr>
            <w:tcW w:w="2394" w:type="pct"/>
            <w:shd w:val="clear" w:color="auto" w:fill="auto"/>
          </w:tcPr>
          <w:p w14:paraId="5EAE612F" w14:textId="77777777" w:rsidR="00774785" w:rsidRPr="00C73BB6" w:rsidRDefault="00774785" w:rsidP="00CD7681">
            <w:pPr>
              <w:rPr>
                <w:rFonts w:ascii="Tahoma" w:eastAsia="Cambria" w:hAnsi="Tahoma" w:cs="Tahoma"/>
                <w:sz w:val="16"/>
                <w:szCs w:val="16"/>
              </w:rPr>
            </w:pPr>
          </w:p>
        </w:tc>
        <w:tc>
          <w:tcPr>
            <w:tcW w:w="1235" w:type="pct"/>
            <w:shd w:val="clear" w:color="auto" w:fill="auto"/>
          </w:tcPr>
          <w:p w14:paraId="62D31E64" w14:textId="77777777" w:rsidR="00774785" w:rsidRPr="00C73BB6" w:rsidRDefault="00774785"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774785"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774785" w:rsidRPr="00C73BB6" w:rsidRDefault="00774785"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774785"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774785" w:rsidRPr="00C73BB6" w:rsidRDefault="00774785"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774785" w:rsidRPr="00C73BB6" w:rsidRDefault="00774785">
            <w:pPr>
              <w:rPr>
                <w:rFonts w:ascii="Tahoma" w:hAnsi="Tahoma" w:cs="Tahoma"/>
                <w:color w:val="FF4500"/>
                <w:sz w:val="16"/>
                <w:szCs w:val="16"/>
              </w:rPr>
            </w:pPr>
          </w:p>
        </w:tc>
        <w:tc>
          <w:tcPr>
            <w:tcW w:w="2394" w:type="pct"/>
            <w:shd w:val="clear" w:color="auto" w:fill="auto"/>
          </w:tcPr>
          <w:p w14:paraId="35FC87BC" w14:textId="77777777" w:rsidR="00774785" w:rsidRPr="00C73BB6" w:rsidRDefault="00774785">
            <w:pPr>
              <w:rPr>
                <w:rFonts w:ascii="Tahoma" w:hAnsi="Tahoma" w:cs="Tahoma"/>
                <w:sz w:val="16"/>
                <w:szCs w:val="16"/>
              </w:rPr>
            </w:pPr>
          </w:p>
        </w:tc>
        <w:tc>
          <w:tcPr>
            <w:tcW w:w="1235" w:type="pct"/>
            <w:shd w:val="clear" w:color="auto" w:fill="auto"/>
            <w:vAlign w:val="center"/>
          </w:tcPr>
          <w:p w14:paraId="33F001C7" w14:textId="77777777" w:rsidR="00774785" w:rsidRPr="00C73BB6" w:rsidRDefault="00774785">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774785"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774785" w:rsidRPr="00C73BB6" w:rsidRDefault="003043B1"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774785"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774785" w:rsidRDefault="00774785">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774785"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774785"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774785"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774785"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774785" w:rsidRPr="00C73BB6" w:rsidRDefault="00774785"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774785"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774785"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774785"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774785"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774785"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774785"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774785"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774785" w:rsidRDefault="00774785">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774785" w:rsidRDefault="00F21570">
            <w:pPr>
              <w:spacing w:before="120" w:after="120"/>
              <w:rPr>
                <w:sz w:val="12"/>
                <w:szCs w:val="18"/>
              </w:rPr>
            </w:pPr>
            <w:r>
              <w:rPr>
                <w:sz w:val="12"/>
                <w:szCs w:val="18"/>
              </w:rPr>
              <w:t xml:space="preserve">Signed for and on behalf of the </w:t>
            </w:r>
            <w:proofErr w:type="gramStart"/>
            <w:r>
              <w:rPr>
                <w:sz w:val="12"/>
                <w:szCs w:val="18"/>
              </w:rPr>
              <w:t>Author</w:t>
            </w:r>
            <w:proofErr w:type="gramEnd"/>
          </w:p>
          <w:p w14:paraId="12494AE9" w14:textId="77777777" w:rsidR="00774785" w:rsidRDefault="00F21570">
            <w:pPr>
              <w:tabs>
                <w:tab w:val="left" w:pos="724"/>
              </w:tabs>
              <w:spacing w:before="120" w:after="120"/>
              <w:ind w:left="-993"/>
              <w:rPr>
                <w:sz w:val="16"/>
                <w:szCs w:val="16"/>
              </w:rPr>
            </w:pPr>
            <w:r>
              <w:rPr>
                <w:sz w:val="16"/>
                <w:szCs w:val="16"/>
              </w:rPr>
              <w:t>[Ha</w:t>
            </w:r>
          </w:p>
          <w:p w14:paraId="20CB9840" w14:textId="77777777" w:rsidR="00774785" w:rsidRDefault="00774785">
            <w:pPr>
              <w:spacing w:before="120" w:after="120"/>
              <w:ind w:left="-993"/>
              <w:rPr>
                <w:sz w:val="16"/>
                <w:szCs w:val="16"/>
              </w:rPr>
            </w:pPr>
          </w:p>
        </w:tc>
        <w:tc>
          <w:tcPr>
            <w:tcW w:w="567" w:type="dxa"/>
          </w:tcPr>
          <w:p w14:paraId="3D9C8D4B" w14:textId="77777777" w:rsidR="00774785" w:rsidRDefault="00774785">
            <w:pPr>
              <w:spacing w:before="120" w:after="120"/>
              <w:rPr>
                <w:sz w:val="16"/>
                <w:szCs w:val="16"/>
              </w:rPr>
            </w:pPr>
          </w:p>
        </w:tc>
        <w:tc>
          <w:tcPr>
            <w:tcW w:w="3345" w:type="dxa"/>
            <w:tcBorders>
              <w:bottom w:val="single" w:sz="4" w:space="0" w:color="auto"/>
            </w:tcBorders>
          </w:tcPr>
          <w:p w14:paraId="39E53902" w14:textId="77777777" w:rsidR="00774785" w:rsidRDefault="00F21570">
            <w:pPr>
              <w:spacing w:before="120" w:after="120"/>
              <w:rPr>
                <w:sz w:val="12"/>
                <w:szCs w:val="12"/>
              </w:rPr>
            </w:pPr>
            <w:r>
              <w:rPr>
                <w:sz w:val="12"/>
                <w:szCs w:val="12"/>
              </w:rPr>
              <w:t>Print Name:</w:t>
            </w:r>
          </w:p>
        </w:tc>
        <w:tc>
          <w:tcPr>
            <w:tcW w:w="567" w:type="dxa"/>
          </w:tcPr>
          <w:p w14:paraId="29C8D580" w14:textId="77777777" w:rsidR="00774785" w:rsidRDefault="00774785">
            <w:pPr>
              <w:spacing w:before="120" w:after="120"/>
              <w:rPr>
                <w:sz w:val="16"/>
                <w:szCs w:val="16"/>
              </w:rPr>
            </w:pPr>
          </w:p>
        </w:tc>
        <w:tc>
          <w:tcPr>
            <w:tcW w:w="3345" w:type="dxa"/>
            <w:tcBorders>
              <w:bottom w:val="single" w:sz="4" w:space="0" w:color="auto"/>
            </w:tcBorders>
          </w:tcPr>
          <w:p w14:paraId="18B345D3" w14:textId="77777777" w:rsidR="00774785"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774785" w:rsidRDefault="00774785">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774785" w:rsidRDefault="0077478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774785"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774785" w:rsidRDefault="0077478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774785"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774785" w:rsidRDefault="00774785">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774785"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774785" w:rsidRDefault="0077478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774785"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774785"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774785" w:rsidRDefault="0077478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774785"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774785" w:rsidRDefault="00774785">
      <w:pPr>
        <w:spacing w:after="0" w:line="240" w:lineRule="auto"/>
        <w:rPr>
          <w:rFonts w:ascii="Calibri" w:eastAsia="Arial" w:hAnsi="Calibri" w:cs="Calibri"/>
          <w:sz w:val="15"/>
          <w:szCs w:val="15"/>
          <w:lang w:eastAsia="en-GB"/>
        </w:rPr>
      </w:pPr>
    </w:p>
    <w:p w14:paraId="4046CB5E" w14:textId="77777777" w:rsidR="00774785" w:rsidRDefault="00774785">
      <w:pPr>
        <w:spacing w:after="0" w:line="240" w:lineRule="auto"/>
        <w:rPr>
          <w:rFonts w:ascii="Calibri" w:eastAsia="Arial" w:hAnsi="Calibri" w:cs="Calibri"/>
          <w:sz w:val="15"/>
          <w:szCs w:val="15"/>
          <w:lang w:eastAsia="en-GB"/>
        </w:rPr>
      </w:pPr>
    </w:p>
    <w:p w14:paraId="29804D7E" w14:textId="3ACCD51C" w:rsidR="00774785"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774785"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774785" w:rsidRPr="00E07945" w:rsidRDefault="00774785" w:rsidP="00E07945">
      <w:pPr>
        <w:pStyle w:val="NormalWeb"/>
        <w:spacing w:before="0" w:beforeAutospacing="0" w:after="0" w:afterAutospacing="0"/>
        <w:rPr>
          <w:rFonts w:ascii="Calibri" w:hAnsi="Calibri" w:cs="Calibri"/>
          <w:sz w:val="16"/>
          <w:szCs w:val="16"/>
        </w:rPr>
      </w:pPr>
    </w:p>
    <w:sectPr w:rsidR="00774785"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C401" w14:textId="77777777" w:rsidR="005C37FC" w:rsidRDefault="005C37FC">
      <w:pPr>
        <w:spacing w:after="0" w:line="240" w:lineRule="auto"/>
      </w:pPr>
      <w:r>
        <w:separator/>
      </w:r>
    </w:p>
  </w:endnote>
  <w:endnote w:type="continuationSeparator" w:id="0">
    <w:p w14:paraId="7D9A818A" w14:textId="77777777" w:rsidR="005C37FC" w:rsidRDefault="005C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774785"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774785" w:rsidRDefault="00774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2ADD5" w14:textId="77777777" w:rsidR="005C37FC" w:rsidRDefault="005C37FC">
      <w:pPr>
        <w:spacing w:after="0" w:line="240" w:lineRule="auto"/>
      </w:pPr>
      <w:r>
        <w:separator/>
      </w:r>
    </w:p>
  </w:footnote>
  <w:footnote w:type="continuationSeparator" w:id="0">
    <w:p w14:paraId="0ECB386A" w14:textId="77777777" w:rsidR="005C37FC" w:rsidRDefault="005C3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83394110">
    <w:abstractNumId w:val="4"/>
  </w:num>
  <w:num w:numId="2" w16cid:durableId="236136602">
    <w:abstractNumId w:val="3"/>
  </w:num>
  <w:num w:numId="3" w16cid:durableId="1902715057">
    <w:abstractNumId w:val="1"/>
  </w:num>
  <w:num w:numId="4" w16cid:durableId="150754032">
    <w:abstractNumId w:val="2"/>
  </w:num>
  <w:num w:numId="5" w16cid:durableId="194540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831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93DC0"/>
    <w:rsid w:val="003043B1"/>
    <w:rsid w:val="003C2912"/>
    <w:rsid w:val="005C37FC"/>
    <w:rsid w:val="00751CFC"/>
    <w:rsid w:val="00774785"/>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293D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5054DF2BDC253B49ABB1A30EEA082FA8"/>
        <w:category>
          <w:name w:val="General"/>
          <w:gallery w:val="placeholder"/>
        </w:category>
        <w:types>
          <w:type w:val="bbPlcHdr"/>
        </w:types>
        <w:behaviors>
          <w:behavior w:val="content"/>
        </w:behaviors>
        <w:guid w:val="{B5A386F0-E332-934C-A6B1-F2696A6CAE55}"/>
      </w:docPartPr>
      <w:docPartBody>
        <w:p w:rsidR="0009666D" w:rsidRDefault="001D1AA7" w:rsidP="001D1AA7">
          <w:pPr>
            <w:pStyle w:val="5054DF2BDC253B49ABB1A30EEA082FA8"/>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9666D"/>
    <w:rsid w:val="000A39AE"/>
    <w:rsid w:val="001166B6"/>
    <w:rsid w:val="001C6585"/>
    <w:rsid w:val="001D1AA7"/>
    <w:rsid w:val="003827B1"/>
    <w:rsid w:val="0042401E"/>
    <w:rsid w:val="004D6D1E"/>
    <w:rsid w:val="00575ED0"/>
    <w:rsid w:val="005B0921"/>
    <w:rsid w:val="00686126"/>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5054DF2BDC253B49ABB1A30EEA082FA8">
    <w:name w:val="5054DF2BDC253B49ABB1A30EEA082FA8"/>
    <w:rsid w:val="001D1AA7"/>
    <w:pPr>
      <w:spacing w:after="0" w:line="240" w:lineRule="auto"/>
    </w:pPr>
    <w:rPr>
      <w:kern w:val="2"/>
      <w:sz w:val="24"/>
      <w:szCs w:val="24"/>
      <w:lang w:val="en-AU"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Farhana Choudhury</cp:lastModifiedBy>
  <cp:revision>6</cp:revision>
  <dcterms:created xsi:type="dcterms:W3CDTF">2021-10-22T08:20:00Z</dcterms:created>
  <dcterms:modified xsi:type="dcterms:W3CDTF">2023-09-05T23:24:00Z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