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D0553" w14:textId="575B6F6C" w:rsidR="00C47176" w:rsidRPr="001716F1" w:rsidRDefault="00E9752E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B5DB0B" wp14:editId="219A1C6F">
                <wp:simplePos x="0" y="0"/>
                <wp:positionH relativeFrom="margin">
                  <wp:posOffset>15743</wp:posOffset>
                </wp:positionH>
                <wp:positionV relativeFrom="paragraph">
                  <wp:posOffset>-84852</wp:posOffset>
                </wp:positionV>
                <wp:extent cx="3911307" cy="1458812"/>
                <wp:effectExtent l="0" t="0" r="0" b="8255"/>
                <wp:wrapNone/>
                <wp:docPr id="1735567692" name="Sprechblase: rechtecki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1307" cy="1458812"/>
                        </a:xfrm>
                        <a:prstGeom prst="wedgeRectCallout">
                          <a:avLst>
                            <a:gd name="adj1" fmla="val -32632"/>
                            <a:gd name="adj2" fmla="val 45656"/>
                          </a:avLst>
                        </a:prstGeom>
                        <a:solidFill>
                          <a:srgbClr val="458CC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51C0F8" w14:textId="77777777" w:rsidR="00B01E47" w:rsidRDefault="00B01E47" w:rsidP="00B01E47">
                            <w:pPr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  <w:r w:rsidRPr="00C47176">
                              <w:rPr>
                                <w:noProof/>
                                <w:sz w:val="20"/>
                                <w:szCs w:val="20"/>
                              </w:rPr>
                              <w:t>Wichtig</w:t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t>e Bedienungs-Merkmale</w:t>
                            </w:r>
                            <w:r w:rsidRPr="00C47176">
                              <w:rPr>
                                <w:noProof/>
                                <w:sz w:val="20"/>
                                <w:szCs w:val="20"/>
                              </w:rPr>
                              <w:t xml:space="preserve">: </w:t>
                            </w:r>
                          </w:p>
                          <w:p w14:paraId="72C787FF" w14:textId="77777777" w:rsidR="007B74F1" w:rsidRDefault="00B01E47" w:rsidP="007B74F1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ind w:left="284" w:hanging="284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 w:rsidRPr="00B01E47">
                              <w:rPr>
                                <w:noProof/>
                                <w:sz w:val="16"/>
                                <w:szCs w:val="16"/>
                              </w:rPr>
                              <w:t>Zwischen den Views {Dashboard, Administrative}  eines Objektes {VISBO Center, Portfolio, Project} hin und her wechseln: „Klick auf den Namen des Objektes“</w:t>
                            </w:r>
                          </w:p>
                          <w:p w14:paraId="5B5E32F0" w14:textId="77777777" w:rsidR="007B74F1" w:rsidRDefault="00B01E47" w:rsidP="007B74F1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ind w:left="284" w:hanging="284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 w:rsidRPr="007B74F1"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Drill-Down-Möglichkeit: Mauszeiger wird zur Hand und / oder es gibt einen Tooltipp zum Objekt </w:t>
                            </w:r>
                          </w:p>
                          <w:p w14:paraId="03EEAA79" w14:textId="385621DF" w:rsidR="00B01E47" w:rsidRPr="007B74F1" w:rsidRDefault="00B01E47" w:rsidP="007B74F1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ind w:left="284" w:hanging="284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 w:rsidRPr="007B74F1">
                              <w:rPr>
                                <w:noProof/>
                                <w:sz w:val="16"/>
                                <w:szCs w:val="16"/>
                              </w:rPr>
                              <w:t>Im Browser-Fenster auf „&lt;-„ klicken wechselt zur vorherigen Ansicht</w:t>
                            </w:r>
                          </w:p>
                          <w:p w14:paraId="536C9D7C" w14:textId="50BC1641" w:rsidR="00B01E47" w:rsidRPr="00B01E47" w:rsidRDefault="00B01E47" w:rsidP="004C794D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ind w:left="284" w:hanging="284"/>
                              <w:rPr>
                                <w:sz w:val="20"/>
                                <w:szCs w:val="20"/>
                              </w:rPr>
                            </w:pPr>
                            <w:r w:rsidRPr="005E5FFB">
                              <w:rPr>
                                <w:noProof/>
                                <w:sz w:val="16"/>
                                <w:szCs w:val="16"/>
                              </w:rPr>
                              <w:t>So gut wie jede View</w:t>
                            </w:r>
                            <w:r w:rsidR="00FA499D" w:rsidRPr="005E5FFB"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="005574CF" w:rsidRPr="005E5FFB"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egal </w:t>
                            </w:r>
                            <w:r w:rsidR="00FA499D" w:rsidRPr="005E5FFB"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ob Visbo Center, Portfolio, Project) </w:t>
                            </w:r>
                            <w:r w:rsidRPr="005E5FFB"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kann als Browser Bookmark gespeichert werden oder aber </w:t>
                            </w:r>
                            <w:r w:rsidR="005574CF" w:rsidRPr="005E5FFB"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als URL </w:t>
                            </w:r>
                            <w:r w:rsidRPr="005E5FFB"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an jemanden </w:t>
                            </w:r>
                            <w:r w:rsidR="005E5FFB" w:rsidRPr="005E5FFB"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gesendet werden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B5DB0B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rechblase: rechteckig 3" o:spid="_x0000_s1026" type="#_x0000_t61" style="position:absolute;margin-left:1.25pt;margin-top:-6.7pt;width:308pt;height:114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" adj="3751,20662" fillcolor="#458ccb" stroked="f" strokeweight="1.5pt">
                <v:textbox>
                  <w:txbxContent>
                    <w:p w14:paraId="0651C0F8" w14:textId="77777777" w:rsidR="00B01E47" w:rsidRDefault="00B01E47" w:rsidP="00B01E47">
                      <w:pPr>
                        <w:rPr>
                          <w:noProof/>
                          <w:sz w:val="20"/>
                          <w:szCs w:val="20"/>
                        </w:rPr>
                      </w:pPr>
                      <w:r w:rsidRPr="00C47176">
                        <w:rPr>
                          <w:noProof/>
                          <w:sz w:val="20"/>
                          <w:szCs w:val="20"/>
                        </w:rPr>
                        <w:t>Wichtig</w:t>
                      </w:r>
                      <w:r>
                        <w:rPr>
                          <w:noProof/>
                          <w:sz w:val="20"/>
                          <w:szCs w:val="20"/>
                        </w:rPr>
                        <w:t>e Bedienungs-Merkmale</w:t>
                      </w:r>
                      <w:r w:rsidRPr="00C47176">
                        <w:rPr>
                          <w:noProof/>
                          <w:sz w:val="20"/>
                          <w:szCs w:val="20"/>
                        </w:rPr>
                        <w:t xml:space="preserve">: </w:t>
                      </w:r>
                    </w:p>
                    <w:p w14:paraId="72C787FF" w14:textId="77777777" w:rsidR="007B74F1" w:rsidRDefault="00B01E47" w:rsidP="007B74F1">
                      <w:pPr>
                        <w:pStyle w:val="Listenabsatz"/>
                        <w:numPr>
                          <w:ilvl w:val="0"/>
                          <w:numId w:val="1"/>
                        </w:numPr>
                        <w:ind w:left="284" w:hanging="284"/>
                        <w:rPr>
                          <w:noProof/>
                          <w:sz w:val="16"/>
                          <w:szCs w:val="16"/>
                        </w:rPr>
                      </w:pPr>
                      <w:r w:rsidRPr="00B01E47">
                        <w:rPr>
                          <w:noProof/>
                          <w:sz w:val="16"/>
                          <w:szCs w:val="16"/>
                        </w:rPr>
                        <w:t>Zwischen den Views {Dashboard, Administrative}  eines Objektes {VISBO Center, Portfolio, Project} hin und her wechseln: „Klick auf den Namen des Objektes“</w:t>
                      </w:r>
                    </w:p>
                    <w:p w14:paraId="5B5E32F0" w14:textId="77777777" w:rsidR="007B74F1" w:rsidRDefault="00B01E47" w:rsidP="007B74F1">
                      <w:pPr>
                        <w:pStyle w:val="Listenabsatz"/>
                        <w:numPr>
                          <w:ilvl w:val="0"/>
                          <w:numId w:val="1"/>
                        </w:numPr>
                        <w:ind w:left="284" w:hanging="284"/>
                        <w:rPr>
                          <w:noProof/>
                          <w:sz w:val="16"/>
                          <w:szCs w:val="16"/>
                        </w:rPr>
                      </w:pPr>
                      <w:r w:rsidRPr="007B74F1">
                        <w:rPr>
                          <w:noProof/>
                          <w:sz w:val="16"/>
                          <w:szCs w:val="16"/>
                        </w:rPr>
                        <w:t xml:space="preserve">Drill-Down-Möglichkeit: Mauszeiger wird zur Hand und / oder es gibt einen Tooltipp zum Objekt </w:t>
                      </w:r>
                    </w:p>
                    <w:p w14:paraId="03EEAA79" w14:textId="385621DF" w:rsidR="00B01E47" w:rsidRPr="007B74F1" w:rsidRDefault="00B01E47" w:rsidP="007B74F1">
                      <w:pPr>
                        <w:pStyle w:val="Listenabsatz"/>
                        <w:numPr>
                          <w:ilvl w:val="0"/>
                          <w:numId w:val="1"/>
                        </w:numPr>
                        <w:ind w:left="284" w:hanging="284"/>
                        <w:rPr>
                          <w:noProof/>
                          <w:sz w:val="16"/>
                          <w:szCs w:val="16"/>
                        </w:rPr>
                      </w:pPr>
                      <w:r w:rsidRPr="007B74F1">
                        <w:rPr>
                          <w:noProof/>
                          <w:sz w:val="16"/>
                          <w:szCs w:val="16"/>
                        </w:rPr>
                        <w:t>Im Browser-Fenster auf „&lt;-„ klicken wechselt zur vorherigen Ansicht</w:t>
                      </w:r>
                    </w:p>
                    <w:p w14:paraId="536C9D7C" w14:textId="50BC1641" w:rsidR="00B01E47" w:rsidRPr="00B01E47" w:rsidRDefault="00B01E47" w:rsidP="004C794D">
                      <w:pPr>
                        <w:pStyle w:val="Listenabsatz"/>
                        <w:numPr>
                          <w:ilvl w:val="0"/>
                          <w:numId w:val="1"/>
                        </w:numPr>
                        <w:ind w:left="284" w:hanging="284"/>
                        <w:rPr>
                          <w:sz w:val="20"/>
                          <w:szCs w:val="20"/>
                        </w:rPr>
                      </w:pPr>
                      <w:r w:rsidRPr="005E5FFB">
                        <w:rPr>
                          <w:noProof/>
                          <w:sz w:val="16"/>
                          <w:szCs w:val="16"/>
                        </w:rPr>
                        <w:t>So gut wie jede View</w:t>
                      </w:r>
                      <w:r w:rsidR="00FA499D" w:rsidRPr="005E5FFB">
                        <w:rPr>
                          <w:noProof/>
                          <w:sz w:val="16"/>
                          <w:szCs w:val="16"/>
                        </w:rPr>
                        <w:t xml:space="preserve"> (</w:t>
                      </w:r>
                      <w:r w:rsidR="005574CF" w:rsidRPr="005E5FFB">
                        <w:rPr>
                          <w:noProof/>
                          <w:sz w:val="16"/>
                          <w:szCs w:val="16"/>
                        </w:rPr>
                        <w:t xml:space="preserve">egal </w:t>
                      </w:r>
                      <w:r w:rsidR="00FA499D" w:rsidRPr="005E5FFB">
                        <w:rPr>
                          <w:noProof/>
                          <w:sz w:val="16"/>
                          <w:szCs w:val="16"/>
                        </w:rPr>
                        <w:t xml:space="preserve">ob Visbo Center, Portfolio, Project) </w:t>
                      </w:r>
                      <w:r w:rsidRPr="005E5FFB">
                        <w:rPr>
                          <w:noProof/>
                          <w:sz w:val="16"/>
                          <w:szCs w:val="16"/>
                        </w:rPr>
                        <w:t xml:space="preserve"> kann als Browser Bookmark gespeichert werden oder aber </w:t>
                      </w:r>
                      <w:r w:rsidR="005574CF" w:rsidRPr="005E5FFB">
                        <w:rPr>
                          <w:noProof/>
                          <w:sz w:val="16"/>
                          <w:szCs w:val="16"/>
                        </w:rPr>
                        <w:t xml:space="preserve">als URL </w:t>
                      </w:r>
                      <w:r w:rsidRPr="005E5FFB">
                        <w:rPr>
                          <w:noProof/>
                          <w:sz w:val="16"/>
                          <w:szCs w:val="16"/>
                        </w:rPr>
                        <w:t xml:space="preserve">an jemanden </w:t>
                      </w:r>
                      <w:r w:rsidR="005E5FFB" w:rsidRPr="005E5FFB">
                        <w:rPr>
                          <w:noProof/>
                          <w:sz w:val="16"/>
                          <w:szCs w:val="16"/>
                        </w:rPr>
                        <w:t xml:space="preserve">gesendet werden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9752E">
        <w:rPr>
          <w:noProof/>
        </w:rPr>
        <w:drawing>
          <wp:anchor distT="0" distB="0" distL="114300" distR="114300" simplePos="0" relativeHeight="251660288" behindDoc="0" locked="0" layoutInCell="1" allowOverlap="1" wp14:anchorId="14D6910F" wp14:editId="511263B7">
            <wp:simplePos x="0" y="0"/>
            <wp:positionH relativeFrom="margin">
              <wp:posOffset>623948</wp:posOffset>
            </wp:positionH>
            <wp:positionV relativeFrom="paragraph">
              <wp:posOffset>759670</wp:posOffset>
            </wp:positionV>
            <wp:extent cx="8268335" cy="5760720"/>
            <wp:effectExtent l="0" t="0" r="0" b="0"/>
            <wp:wrapNone/>
            <wp:docPr id="632978842" name="Grafik 1" descr="Ein Bild, das Screenshot, Diagramm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78842" name="Grafik 1" descr="Ein Bild, das Screenshot, Diagramm, Text enthält.&#10;&#10;KI-generierte Inhalte können fehlerhaft sei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68335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9752E">
        <w:rPr>
          <w:noProof/>
        </w:rPr>
        <w:t xml:space="preserve"> </w:t>
      </w:r>
      <w:r w:rsidR="00DF5BC0" w:rsidRPr="00DF5BC0">
        <w:rPr>
          <w:noProof/>
        </w:rPr>
        <w:t xml:space="preserve"> </w:t>
      </w:r>
    </w:p>
    <w:sectPr w:rsidR="00C47176" w:rsidRPr="001716F1" w:rsidSect="000B1D0B">
      <w:headerReference w:type="default" r:id="rId8"/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720C9" w14:textId="77777777" w:rsidR="00890D01" w:rsidRDefault="00890D01" w:rsidP="00C47176">
      <w:pPr>
        <w:spacing w:after="0" w:line="240" w:lineRule="auto"/>
      </w:pPr>
      <w:r>
        <w:separator/>
      </w:r>
    </w:p>
  </w:endnote>
  <w:endnote w:type="continuationSeparator" w:id="0">
    <w:p w14:paraId="2D5692AB" w14:textId="77777777" w:rsidR="00890D01" w:rsidRDefault="00890D01" w:rsidP="00C47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340B1" w14:textId="77777777" w:rsidR="00890D01" w:rsidRDefault="00890D01" w:rsidP="00C47176">
      <w:pPr>
        <w:spacing w:after="0" w:line="240" w:lineRule="auto"/>
      </w:pPr>
      <w:r>
        <w:separator/>
      </w:r>
    </w:p>
  </w:footnote>
  <w:footnote w:type="continuationSeparator" w:id="0">
    <w:p w14:paraId="7526FB6B" w14:textId="77777777" w:rsidR="00890D01" w:rsidRDefault="00890D01" w:rsidP="00C471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DFB2E" w14:textId="096AF683" w:rsidR="00C47176" w:rsidRPr="00D01233" w:rsidRDefault="00C47176">
    <w:pPr>
      <w:pStyle w:val="Kopfzeile"/>
      <w:rPr>
        <w:rFonts w:ascii="Montserrat" w:hAnsi="Montserrat"/>
        <w:b/>
        <w:bCs/>
        <w:color w:val="458CCB"/>
      </w:rPr>
    </w:pPr>
    <w:r w:rsidRPr="00D01233">
      <w:rPr>
        <w:rFonts w:ascii="Montserrat" w:hAnsi="Montserrat"/>
        <w:b/>
        <w:bCs/>
        <w:noProof/>
        <w:color w:val="458CCB"/>
      </w:rPr>
      <w:drawing>
        <wp:anchor distT="0" distB="0" distL="114300" distR="114300" simplePos="0" relativeHeight="251658240" behindDoc="0" locked="0" layoutInCell="1" allowOverlap="1" wp14:anchorId="25FE84CB" wp14:editId="46C60215">
          <wp:simplePos x="0" y="0"/>
          <wp:positionH relativeFrom="column">
            <wp:posOffset>8403351</wp:posOffset>
          </wp:positionH>
          <wp:positionV relativeFrom="paragraph">
            <wp:posOffset>-105520</wp:posOffset>
          </wp:positionV>
          <wp:extent cx="880768" cy="365628"/>
          <wp:effectExtent l="0" t="0" r="0" b="0"/>
          <wp:wrapNone/>
          <wp:docPr id="2100880044" name="Grafik 2" descr="Ein Bild, das Schrift, Grafiken, Logo, Symbol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0880044" name="Grafik 2" descr="Ein Bild, das Schrift, Grafiken, Logo, Symbol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0768" cy="3656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B04EF">
      <w:rPr>
        <w:rFonts w:ascii="Montserrat" w:hAnsi="Montserrat"/>
        <w:b/>
        <w:bCs/>
        <w:color w:val="458CCB"/>
      </w:rPr>
      <w:t>Übersicht Funktionen und Auswertungen</w:t>
    </w:r>
    <w:r w:rsidR="00B01E47">
      <w:rPr>
        <w:rFonts w:ascii="Montserrat" w:hAnsi="Montserrat"/>
        <w:b/>
        <w:bCs/>
        <w:color w:val="458CCB"/>
      </w:rPr>
      <w:t xml:space="preserve"> </w:t>
    </w:r>
    <w:r w:rsidR="000A0E4B" w:rsidRPr="00D01233">
      <w:rPr>
        <w:rFonts w:ascii="Montserrat" w:hAnsi="Montserrat"/>
        <w:b/>
        <w:bCs/>
        <w:color w:val="458CCB"/>
      </w:rPr>
      <w:t>VISBO SaaS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6622C"/>
    <w:multiLevelType w:val="hybridMultilevel"/>
    <w:tmpl w:val="0A5CAB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047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E21"/>
    <w:rsid w:val="000727C9"/>
    <w:rsid w:val="000A0E4B"/>
    <w:rsid w:val="000B1D0B"/>
    <w:rsid w:val="00124F75"/>
    <w:rsid w:val="001716F1"/>
    <w:rsid w:val="00194D0E"/>
    <w:rsid w:val="002904CF"/>
    <w:rsid w:val="002B04EF"/>
    <w:rsid w:val="00317EEA"/>
    <w:rsid w:val="003A6B0B"/>
    <w:rsid w:val="00400728"/>
    <w:rsid w:val="00447FEC"/>
    <w:rsid w:val="00554E21"/>
    <w:rsid w:val="005574CF"/>
    <w:rsid w:val="00557507"/>
    <w:rsid w:val="0056366B"/>
    <w:rsid w:val="00576860"/>
    <w:rsid w:val="005E5FFB"/>
    <w:rsid w:val="00667084"/>
    <w:rsid w:val="0071524D"/>
    <w:rsid w:val="007B74F1"/>
    <w:rsid w:val="00890D01"/>
    <w:rsid w:val="008A7E37"/>
    <w:rsid w:val="00A4413E"/>
    <w:rsid w:val="00AD2C75"/>
    <w:rsid w:val="00AF3B50"/>
    <w:rsid w:val="00B01E47"/>
    <w:rsid w:val="00B17FEE"/>
    <w:rsid w:val="00BD2086"/>
    <w:rsid w:val="00C47176"/>
    <w:rsid w:val="00D01233"/>
    <w:rsid w:val="00DC7D04"/>
    <w:rsid w:val="00DF5BC0"/>
    <w:rsid w:val="00E9345F"/>
    <w:rsid w:val="00E9752E"/>
    <w:rsid w:val="00F64AAD"/>
    <w:rsid w:val="00F808BE"/>
    <w:rsid w:val="00FA499D"/>
    <w:rsid w:val="00FD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9DCE62"/>
  <w15:chartTrackingRefBased/>
  <w15:docId w15:val="{2BA8F4D8-C266-4484-A354-05E16B78D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54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54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54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54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54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54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54E2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54E2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54E2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54E2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54E2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54E2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54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54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54E2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54E2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54E2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54E2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54E21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C471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47176"/>
  </w:style>
  <w:style w:type="paragraph" w:styleId="Fuzeile">
    <w:name w:val="footer"/>
    <w:basedOn w:val="Standard"/>
    <w:link w:val="FuzeileZchn"/>
    <w:uiPriority w:val="99"/>
    <w:unhideWhenUsed/>
    <w:rsid w:val="00C471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471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Koytek</dc:creator>
  <cp:keywords/>
  <dc:description/>
  <cp:lastModifiedBy>Thomas Koytek</cp:lastModifiedBy>
  <cp:revision>31</cp:revision>
  <dcterms:created xsi:type="dcterms:W3CDTF">2025-10-17T06:01:00Z</dcterms:created>
  <dcterms:modified xsi:type="dcterms:W3CDTF">2025-10-21T08:03:00Z</dcterms:modified>
</cp:coreProperties>
</file>