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2160" w:right="0" w:firstLine="720"/>
        <w:jc w:val="left"/>
        <w:outlineLvl w:val="4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Ar. Prathamesh Joshi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-115570</wp:posOffset>
                </wp:positionH>
                <wp:positionV relativeFrom="page">
                  <wp:posOffset>726350</wp:posOffset>
                </wp:positionV>
                <wp:extent cx="1617133" cy="1693333"/>
                <wp:effectExtent l="0" t="0" r="0" b="0"/>
                <wp:wrapNone/>
                <wp:docPr id="1073741825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693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.1pt;margin-top:57.2pt;width:127.3pt;height:133.3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-34880</wp:posOffset>
            </wp:positionH>
            <wp:positionV relativeFrom="line">
              <wp:posOffset>-20910</wp:posOffset>
            </wp:positionV>
            <wp:extent cx="1443053" cy="14430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53" cy="1443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      </w:t>
      </w:r>
      <w:r>
        <w:rPr>
          <w:b w:val="0"/>
          <w:bCs w:val="0"/>
          <w:u w:color="000000"/>
          <w:rtl w:val="0"/>
          <w:lang w:val="en-US"/>
        </w:rPr>
        <w:t>Architect | Project and Construction Manager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Qualification: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Master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>’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s in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Architectural Project and Construction Management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 | Bachelor of Architecture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Designation: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Asst. Professor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Department: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>FCOA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Involvement: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 xml:space="preserve">Core Team Member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Teaching profile (subjects):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Quantity Surveying and Estimation | Building Technology and Materials 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</w:rPr>
        <w:t>Email: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 ar.prathameshjoshi@gmail.com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Brief Biography:</w:t>
      </w:r>
    </w:p>
    <w:p>
      <w:pPr>
        <w:pStyle w:val="Body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Ar. Prathamesh is a professionally qualified architect with over 4 years of an field experience. He comes from a teaching family background, and after a versatile knowledge gain from architectural practise, he is sharing this knowledge to students. He believes that use of modern tools and techniques will improve teaching experience. </w:t>
      </w:r>
    </w:p>
    <w:p>
      <w:pPr>
        <w:pStyle w:val="Body"/>
        <w:bidi w:val="0"/>
        <w:rPr>
          <w:color w:val="000000"/>
          <w:sz w:val="22"/>
          <w:szCs w:val="22"/>
          <w:u w:color="000000"/>
        </w:rPr>
      </w:pPr>
    </w:p>
    <w:p>
      <w:pPr>
        <w:pStyle w:val="Body"/>
        <w:bidi w:val="0"/>
        <w:rPr>
          <w:b w:val="1"/>
          <w:bCs w:val="1"/>
          <w:sz w:val="22"/>
          <w:szCs w:val="22"/>
          <w:u w:color="000000"/>
        </w:rPr>
      </w:pPr>
      <w:r>
        <w:rPr>
          <w:b w:val="1"/>
          <w:bCs w:val="1"/>
          <w:sz w:val="22"/>
          <w:szCs w:val="22"/>
          <w:u w:color="000000"/>
          <w:rtl w:val="0"/>
          <w:lang w:val="es-ES_tradnl"/>
        </w:rPr>
        <w:t>Key Competencies: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rPr>
          <w:color w:val="000000"/>
          <w:sz w:val="22"/>
          <w:szCs w:val="22"/>
          <w:u w:color="000000"/>
        </w:rPr>
      </w:pPr>
      <w:r>
        <w:rPr>
          <w:u w:color="000000"/>
          <w:rtl w:val="0"/>
          <w:lang w:val="en-US"/>
        </w:rPr>
        <w:t>Project Research Management | Advance Construction Technology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Professional profile:</w:t>
      </w: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Worked as a Junior Architect at ConCepts, Kolhapur for over 3 years and is currently working as an Architect with Voussoirs, Pune since September 2019. 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Academic Profile:</w:t>
      </w:r>
    </w:p>
    <w:p>
      <w:pPr>
        <w:pStyle w:val="Body"/>
        <w:bidi w:val="0"/>
        <w:ind w:left="0" w:right="0" w:firstLine="0"/>
        <w:jc w:val="left"/>
        <w:outlineLvl w:val="4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Distinction:</w:t>
      </w:r>
      <w:r>
        <w:rPr>
          <w:u w:color="000000"/>
          <w:rtl w:val="0"/>
          <w:lang w:val="en-US"/>
        </w:rPr>
        <w:t>Master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in Architecture (Architectural Project and Construction Management), Kolhapur University, Kolhapur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First Class</w:t>
      </w:r>
      <w:r>
        <w:rPr>
          <w:u w:color="000000"/>
          <w:rtl w:val="0"/>
          <w:lang w:val="en-US"/>
        </w:rPr>
        <w:t xml:space="preserve">: </w:t>
      </w:r>
      <w:r>
        <w:rPr>
          <w:u w:color="000000"/>
          <w:rtl w:val="0"/>
          <w:lang w:val="en-US"/>
        </w:rPr>
        <w:t xml:space="preserve">Bachelor of </w:t>
      </w:r>
      <w:r>
        <w:rPr>
          <w:u w:color="000000"/>
          <w:rtl w:val="0"/>
          <w:lang w:val="en-US"/>
        </w:rPr>
        <w:t>Architecture</w:t>
      </w:r>
      <w:r>
        <w:rPr>
          <w:u w:color="000000"/>
          <w:rtl w:val="0"/>
        </w:rPr>
        <w:t>,</w:t>
      </w:r>
      <w:r>
        <w:rPr>
          <w:u w:color="000000"/>
          <w:rtl w:val="0"/>
          <w:lang w:val="en-US"/>
        </w:rPr>
        <w:t xml:space="preserve"> Kolhapur University, Kolhapur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a-DK"/>
        </w:rPr>
        <w:t>Hobbies:</w:t>
      </w:r>
    </w:p>
    <w:p>
      <w:pPr>
        <w:pStyle w:val="Body"/>
        <w:bidi w:val="0"/>
        <w:ind w:left="0" w:right="0" w:firstLine="0"/>
        <w:jc w:val="left"/>
        <w:outlineLvl w:val="4"/>
        <w:rPr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Hiking, Travel, Fabrication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