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E30434" w14:textId="77777777" w:rsidR="00A104A5" w:rsidRDefault="00A104A5">
      <w:r>
        <w:t>An approach similar to the one that was used for the sphere and the paraboloid was used for the cylinder.  An old approach that wasn’t as effective is shown below:</w:t>
      </w:r>
      <w:bookmarkStart w:id="0" w:name="_GoBack"/>
      <w:bookmarkEnd w:id="0"/>
    </w:p>
    <w:p w14:paraId="1A251210" w14:textId="77777777" w:rsidR="00A104A5" w:rsidRDefault="00A104A5"/>
    <w:p w14:paraId="1B32BB1E" w14:textId="77777777" w:rsidR="00A104A5" w:rsidRDefault="00A104A5"/>
    <w:p w14:paraId="0441366F" w14:textId="77777777" w:rsidR="00913F73" w:rsidRDefault="006F1AC6">
      <w:r>
        <w:t xml:space="preserve">Derivation for solving where a 3d parametric line with line point </w:t>
      </w:r>
      <w:r w:rsidRPr="006F1AC6">
        <w:rPr>
          <w:position w:val="-10"/>
        </w:rPr>
        <w:object w:dxaOrig="220" w:dyaOrig="320" w14:anchorId="2E733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pt;height:16pt" o:ole="">
            <v:imagedata r:id="rId5" o:title=""/>
          </v:shape>
          <o:OLEObject Type="Embed" ProgID="Equation.3" ShapeID="_x0000_i1025" DrawAspect="Content" ObjectID="_1424547500" r:id="rId6"/>
        </w:object>
      </w:r>
      <w:r>
        <w:t xml:space="preserve"> and direction </w:t>
      </w:r>
      <w:r w:rsidRPr="006F1AC6">
        <w:rPr>
          <w:position w:val="-6"/>
        </w:rPr>
        <w:object w:dxaOrig="220" w:dyaOrig="340" w14:anchorId="1486C537">
          <v:shape id="_x0000_i1026" type="#_x0000_t75" style="width:11pt;height:17pt" o:ole="">
            <v:imagedata r:id="rId7" o:title=""/>
          </v:shape>
          <o:OLEObject Type="Embed" ProgID="Equation.3" ShapeID="_x0000_i1026" DrawAspect="Content" ObjectID="_1424547501" r:id="rId8"/>
        </w:object>
      </w:r>
      <w:r>
        <w:t xml:space="preserve">, intersects a cylinder with radius </w:t>
      </w:r>
      <w:r w:rsidRPr="006F1AC6">
        <w:rPr>
          <w:position w:val="-4"/>
        </w:rPr>
        <w:object w:dxaOrig="180" w:dyaOrig="200" w14:anchorId="11489292">
          <v:shape id="_x0000_i1027" type="#_x0000_t75" style="width:9pt;height:10pt" o:ole="">
            <v:imagedata r:id="rId9" o:title=""/>
          </v:shape>
          <o:OLEObject Type="Embed" ProgID="Equation.3" ShapeID="_x0000_i1027" DrawAspect="Content" ObjectID="_1424547502" r:id="rId10"/>
        </w:object>
      </w:r>
      <w:r>
        <w:t xml:space="preserve">, axis point </w:t>
      </w:r>
      <w:r w:rsidRPr="006F1AC6">
        <w:rPr>
          <w:position w:val="-4"/>
        </w:rPr>
        <w:object w:dxaOrig="240" w:dyaOrig="300" w14:anchorId="282B985F">
          <v:shape id="_x0000_i1028" type="#_x0000_t75" style="width:12pt;height:15pt" o:ole="">
            <v:imagedata r:id="rId11" o:title=""/>
          </v:shape>
          <o:OLEObject Type="Embed" ProgID="Equation.3" ShapeID="_x0000_i1028" DrawAspect="Content" ObjectID="_1424547503" r:id="rId12"/>
        </w:object>
      </w:r>
      <w:r>
        <w:t xml:space="preserve">, and direction </w:t>
      </w:r>
      <w:r w:rsidRPr="006F1AC6">
        <w:rPr>
          <w:position w:val="-10"/>
        </w:rPr>
        <w:object w:dxaOrig="200" w:dyaOrig="320" w14:anchorId="2B814A3B">
          <v:shape id="_x0000_i1029" type="#_x0000_t75" style="width:10pt;height:16pt" o:ole="">
            <v:imagedata r:id="rId13" o:title=""/>
          </v:shape>
          <o:OLEObject Type="Embed" ProgID="Equation.3" ShapeID="_x0000_i1029" DrawAspect="Content" ObjectID="_1424547504" r:id="rId14"/>
        </w:object>
      </w:r>
      <w:r>
        <w:t>.</w:t>
      </w:r>
    </w:p>
    <w:p w14:paraId="54D1ED35" w14:textId="77777777" w:rsidR="006F1AC6" w:rsidRDefault="006F1AC6"/>
    <w:p w14:paraId="1485DC87" w14:textId="77777777" w:rsidR="006F1AC6" w:rsidRDefault="006F1AC6" w:rsidP="006F1AC6">
      <w:pPr>
        <w:tabs>
          <w:tab w:val="left" w:pos="5114"/>
        </w:tabs>
      </w:pPr>
      <w:r>
        <w:t>Parametric equations for a line in 3D space, rewritten, the first two are the same equation:</w:t>
      </w:r>
    </w:p>
    <w:p w14:paraId="6E69EB73" w14:textId="77777777" w:rsidR="006F1AC6" w:rsidRDefault="00EC661B" w:rsidP="006F1AC6">
      <w:r w:rsidRPr="00C52115">
        <w:rPr>
          <w:position w:val="-138"/>
        </w:rPr>
        <w:object w:dxaOrig="1860" w:dyaOrig="2860" w14:anchorId="1A098B7C">
          <v:shape id="_x0000_i1030" type="#_x0000_t75" style="width:93pt;height:143pt" o:ole="">
            <v:imagedata r:id="rId15" o:title=""/>
          </v:shape>
          <o:OLEObject Type="Embed" ProgID="Equation.3" ShapeID="_x0000_i1030" DrawAspect="Content" ObjectID="_1424547505" r:id="rId16"/>
        </w:object>
      </w:r>
    </w:p>
    <w:p w14:paraId="707A94C2" w14:textId="77777777" w:rsidR="006F1AC6" w:rsidRDefault="006F1AC6" w:rsidP="006F1AC6"/>
    <w:p w14:paraId="29A9CB97" w14:textId="77777777" w:rsidR="006F1AC6" w:rsidRDefault="006F1AC6" w:rsidP="006F1AC6">
      <w:r>
        <w:t xml:space="preserve">Consider a point </w:t>
      </w:r>
      <w:r w:rsidRPr="006F1AC6">
        <w:rPr>
          <w:position w:val="-4"/>
        </w:rPr>
        <w:object w:dxaOrig="240" w:dyaOrig="300" w14:anchorId="7B38C38C">
          <v:shape id="_x0000_i1031" type="#_x0000_t75" style="width:12pt;height:15pt" o:ole="">
            <v:imagedata r:id="rId17" o:title=""/>
          </v:shape>
          <o:OLEObject Type="Embed" ProgID="Equation.3" ShapeID="_x0000_i1031" DrawAspect="Content" ObjectID="_1424547506" r:id="rId18"/>
        </w:object>
      </w:r>
      <w:r>
        <w:t xml:space="preserve"> on the cylinder surface:</w:t>
      </w:r>
    </w:p>
    <w:p w14:paraId="71F43618" w14:textId="77777777" w:rsidR="006F1AC6" w:rsidRDefault="006F1AC6" w:rsidP="006F1AC6"/>
    <w:p w14:paraId="40CC398B" w14:textId="77777777" w:rsidR="006F1AC6" w:rsidRDefault="00ED58A4" w:rsidP="006F1AC6"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4BB2D835" wp14:editId="271D36F5">
                <wp:simplePos x="0" y="0"/>
                <wp:positionH relativeFrom="column">
                  <wp:posOffset>457200</wp:posOffset>
                </wp:positionH>
                <wp:positionV relativeFrom="paragraph">
                  <wp:posOffset>50800</wp:posOffset>
                </wp:positionV>
                <wp:extent cx="1790700" cy="800100"/>
                <wp:effectExtent l="0" t="0" r="0" b="38100"/>
                <wp:wrapThrough wrapText="bothSides">
                  <wp:wrapPolygon edited="0">
                    <wp:start x="11030" y="0"/>
                    <wp:lineTo x="4289" y="5486"/>
                    <wp:lineTo x="0" y="9600"/>
                    <wp:lineTo x="0" y="19886"/>
                    <wp:lineTo x="613" y="21943"/>
                    <wp:lineTo x="3677" y="21943"/>
                    <wp:lineTo x="13174" y="21943"/>
                    <wp:lineTo x="21140" y="17143"/>
                    <wp:lineTo x="21140" y="10971"/>
                    <wp:lineTo x="13174" y="0"/>
                    <wp:lineTo x="11030" y="0"/>
                  </wp:wrapPolygon>
                </wp:wrapThrough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0700" cy="800100"/>
                          <a:chOff x="0" y="0"/>
                          <a:chExt cx="1790700" cy="800100"/>
                        </a:xfrm>
                      </wpg:grpSpPr>
                      <wps:wsp>
                        <wps:cNvPr id="1" name="Oval 1"/>
                        <wps:cNvSpPr/>
                        <wps:spPr>
                          <a:xfrm>
                            <a:off x="0" y="342900"/>
                            <a:ext cx="342900" cy="457200"/>
                          </a:xfrm>
                          <a:prstGeom prst="ellipse">
                            <a:avLst/>
                          </a:prstGeom>
                          <a:noFill/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Straight Connector 2"/>
                        <wps:cNvCnPr/>
                        <wps:spPr>
                          <a:xfrm flipV="1">
                            <a:off x="114300" y="0"/>
                            <a:ext cx="914400" cy="342900"/>
                          </a:xfrm>
                          <a:prstGeom prst="line">
                            <a:avLst/>
                          </a:prstGeom>
                          <a:ln w="6350" cmpd="sng"/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Connector 3"/>
                        <wps:cNvCnPr/>
                        <wps:spPr>
                          <a:xfrm flipV="1">
                            <a:off x="228600" y="457200"/>
                            <a:ext cx="914400" cy="342900"/>
                          </a:xfrm>
                          <a:prstGeom prst="line">
                            <a:avLst/>
                          </a:prstGeom>
                          <a:ln w="6350" cmpd="sng"/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Connector 4"/>
                        <wps:cNvCnPr/>
                        <wps:spPr>
                          <a:xfrm flipV="1">
                            <a:off x="158750" y="241935"/>
                            <a:ext cx="914400" cy="342900"/>
                          </a:xfrm>
                          <a:prstGeom prst="line">
                            <a:avLst/>
                          </a:prstGeom>
                          <a:ln w="6350" cmpd="sng">
                            <a:solidFill>
                              <a:srgbClr val="660066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Oval 5"/>
                        <wps:cNvSpPr/>
                        <wps:spPr>
                          <a:xfrm>
                            <a:off x="983615" y="412115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Oval 6"/>
                        <wps:cNvSpPr/>
                        <wps:spPr>
                          <a:xfrm>
                            <a:off x="457200" y="457200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rgbClr val="FF0000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228600" y="228600"/>
                            <a:ext cx="2286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0755C6A" w14:textId="77777777" w:rsidR="00EC661B" w:rsidRDefault="00EC661B"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1028700" y="342900"/>
                            <a:ext cx="7620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2683B9" w14:textId="77777777" w:rsidR="00EC661B" w:rsidRDefault="00EC661B" w:rsidP="00ED58A4"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" o:spid="_x0000_s1026" style="position:absolute;margin-left:36pt;margin-top:4pt;width:141pt;height:63pt;z-index:251670528" coordsize="1790700,800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Q50My0FAAAhHwAADgAAAGRycy9lMm9Eb2MueG1s7FnbbuM2EH0v0H8g9J5YkuWbEGXhdeqgQLAJ&#10;NtnuMyNTslCJVEkmdlr03zscUbK98UXrokGxsR9kijeRh2cOh8OLD8siJ89MqkzwyPHOXYcwHotZ&#10;xtPI+fIwPRs6RGnKZzQXnEXOC1POh8uff7pYlCHzxVzkMyYJdMJVuCgjZ651GXY6Kp6zgqpzUTIO&#10;hYmQBdXwKtPOTNIF9F7kHd91+52FkLNSipgpBblXVaFzif0nCYv1bZIopkkeOTA2jU+Jz0fz7Fxe&#10;0DCVtJxnsR0GPWIUBc04fLTp6opqSp5k9qqrIoulUCLR57EoOiJJspjhHGA2nvvNbK6leCpxLmm4&#10;SMsGJoD2G5yO7jb+9HwnSTaLnJFDOC1gifCrZGSgWZRpCDWuZXlf3kmbkVZvZrbLRBbmH+ZBlgjq&#10;SwMqW2oSQ6Y3GLkDF7CPoWzowiwt6vEcluZVs3j+y/6GnfqzHTO6ZjCLEgikVhipf4fR/ZyWDKFX&#10;BgGLkVdjdPtMc+JVEGGFBh8VKoBqJzjdwB/VANQI2TwEKOgNgNam42aeNCyl0tdMFMQkIofleVYq&#10;Mzoa0ucbpavadS2TzcU0y3PIpyFDK7C1DErV+DClX3Jm6uT8M0uABWa5sFu0PzbJJYGJRg6NY8Y1&#10;zheGhbVNswS+0TTsHm5o669G1TT2Dzeu5gEt8MuC66ZxkXEht3WQN0NOqvqA6tq8TfJRzF5gcaWo&#10;lEGV8TQDkG+o0ndUghQAcUHe9C08klwsIkfYlEPmQv65Ld/UB/ZBqUMWIC2Ro/54opI5JP+VAy9H&#10;XhAYLcIXXHCHyPWSx/US/lRMBKwBcA9Gh0loLHVeJxMpiq+ggmPzVSiiPIZvR06sZf0y0ZXkgY7G&#10;bDzGaqA/JdU3/L6M61U3DHpYfqWytEzTQNFPoraFV2yr6pr14GL8pEWSIRVXuFq8wS6NlryBgfq1&#10;gd5rSbN0rslEcA67gJDEXzPXCbdyVptDJSokAcv6rYbDqprnBV2jX6+lDRcSSoyyrQx7t+HmGd9r&#10;tTknQLB+t2f6LMoZEIenZtTfbcUt7Gm7Fbvb7GjT/HdbcQvtOMKK9bIWngNWbGTQsuyN6NbdQ7fu&#10;kXTz/WHf0m21GQAB7K544hzuZ434vzvOBXs4FxzJOa83HBjRAR3zA2/U7VnReVPOGZlTIs9mxnXB&#10;F5k+Ni5IH4yi3zfjAn1dq4b+yEkhLTD/O4Xs1WxFjxl5ZSQaXOrDHvNo2O170AGwMvB8D5LVVmhZ&#10;GfTcIZSazbdKVtyozyS1O9zeaV5jFVBsnXzTqQu/1+QzvvB+2u5qeSxtW8jd9o395J5XDnzlzp/c&#10;c3PseXN/qb+hBqjmrdXAOkOoBs0heeUX/cdqYOJRq/PwyiXd0IyTGFiJPMLLP53V7cH93ZzVB7UY&#10;PJizzUexJANDnzVBIHoJ2eY4bvN3hNbWjkw2ueEo1MVtj+kS4gV4DD4cXKssvom2bd3VUaMg/oZO&#10;KswUw8J/TUDDxoPe6Kw/7nlngecOz8Zj1z+7mo7dsRtMJ6Pg498wioJ6QWiiSCWEtw1SgMg0p6kN&#10;BpvidpHOgsYbsXPP62DUuvKaoGP0rOEfh1rFyTCSaRZEbYkUtggVbHdFWjTcHWNo0fgI9Zn9fjDG&#10;oJePS0vDHzhoqN9dyBAuqKp7j0aGhrXc2FNKWxnyXH+INx0b4cCVizLoQ2j/O8KFJx2yDur+G4sW&#10;ivCj6RBe2DW74kmO3uYGAy8c4R4WN0p7Z2wuetffkbGrm+3LfwAAAP//AwBQSwMEFAAGAAgAAAAh&#10;AHwxJvDcAAAACAEAAA8AAABkcnMvZG93bnJldi54bWxMT01Lw0AQvQv+h2UEb3aTxmqJ2ZRS1FMR&#10;2gribZpMk9DsbMhuk/TfO570NG94j/eRrSbbqoF63zg2EM8iUMSFKxuuDHwe3h6WoHxALrF1TAau&#10;5GGV395kmJZu5B0N+1ApMWGfooE6hC7V2hc1WfQz1xELd3K9xSBvX+myx1HMbavnUfSkLTYsCTV2&#10;tKmpOO8v1sD7iOM6iV+H7fm0uX4fFh9f25iMub+b1i+gAk3hTwy/9aU65NLp6C5cetUaeJ7LlGBg&#10;KUfoZPEo4Ci6RIDOM/1/QP4DAAD//wMAUEsBAi0AFAAGAAgAAAAhAOSZw8D7AAAA4QEAABMAAAAA&#10;AAAAAAAAAAAAAAAAAFtDb250ZW50X1R5cGVzXS54bWxQSwECLQAUAAYACAAAACEAI7Jq4dcAAACU&#10;AQAACwAAAAAAAAAAAAAAAAAsAQAAX3JlbHMvLnJlbHNQSwECLQAUAAYACAAAACEABQ50My0FAAAh&#10;HwAADgAAAAAAAAAAAAAAAAAsAgAAZHJzL2Uyb0RvYy54bWxQSwECLQAUAAYACAAAACEAfDEm8NwA&#10;AAAIAQAADwAAAAAAAAAAAAAAAACFBwAAZHJzL2Rvd25yZXYueG1sUEsFBgAAAAAEAAQA8wAAAI4I&#10;AAAAAA==&#10;">
                <v:oval id="Oval 1" o:spid="_x0000_s1027" style="position:absolute;top:342900;width:3429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PZ1TwgAA&#10;ANoAAAAPAAAAZHJzL2Rvd25yZXYueG1sRE9Na8JAEL0X+h+WKXiRutFDrTEbKUqhBRFje/E2ZMds&#10;aHY2ZLdJ+u9dQehpeLzPyTajbURPna8dK5jPEhDEpdM1Vwq+v96fX0H4gKyxcUwK/sjDJn98yDDV&#10;buCC+lOoRAxhn6ICE0KbSulLQxb9zLXEkbu4zmKIsKuk7nCI4baRiyR5kRZrjg0GW9oaKn9Ov1bB&#10;bsRVWcyX5vC5d+dVfx5o2h6VmjyNb2sQgcbwL767P3ScD7dXblfmV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Q9nVPCAAAA2gAAAA8AAAAAAAAAAAAAAAAAlwIAAGRycy9kb3du&#10;cmV2LnhtbFBLBQYAAAAABAAEAPUAAACGAwAAAAA=&#10;" filled="f" strokecolor="#4579b8 [3044]"/>
                <v:line id="Straight Connector 2" o:spid="_x0000_s1028" style="position:absolute;flip:y;visibility:visible;mso-wrap-style:square" from="114300,0" to="1028700,3429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/avu8EAAADaAAAADwAAAGRycy9kb3ducmV2LnhtbESPzWoCMRSF9wXfIVyhu5rRQiujUURo&#10;1WUdUZeXyXUyOLkZk6jj2zeFgsvD+fk403lnG3EjH2rHCoaDDARx6XTNlYJd8fU2BhEissbGMSl4&#10;UID5rPcyxVy7O//QbRsrkUY45KjAxNjmUobSkMUwcC1x8k7OW4xJ+kpqj/c0bhs5yrIPabHmRDDY&#10;0tJQed5ebYJsjm7/7Ve+ef/cXA+rSzHemUKp1363mICI1MVn+L+91gpG8Hcl3QA5+wU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b9q+7wQAAANoAAAAPAAAAAAAAAAAAAAAA&#10;AKECAABkcnMvZG93bnJldi54bWxQSwUGAAAAAAQABAD5AAAAjwMAAAAA&#10;" strokecolor="#4f81bd [3204]" strokeweight=".5pt"/>
                <v:line id="Straight Connector 3" o:spid="_x0000_s1029" style="position:absolute;flip:y;visibility:visible;mso-wrap-style:square" from="228600,457200" to="1143000,8001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LoKIMEAAADaAAAADwAAAGRycy9kb3ducmV2LnhtbESPzWoCMRSF9wXfIVyhu5qxQiujUURo&#10;rUsdUZeXyXUyOLkZk6jTt2+EgsvD+fk403lnG3EjH2rHCoaDDARx6XTNlYJd8fU2BhEissbGMSn4&#10;pQDzWe9lirl2d97QbRsrkUY45KjAxNjmUobSkMUwcC1x8k7OW4xJ+kpqj/c0bhv5nmUf0mLNiWCw&#10;paWh8ry92gRZH93+2698M/pcXw+rSzHemUKp1363mICI1MVn+L/9oxWM4HEl3QA5+wM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0ugogwQAAANoAAAAPAAAAAAAAAAAAAAAA&#10;AKECAABkcnMvZG93bnJldi54bWxQSwUGAAAAAAQABAD5AAAAjwMAAAAA&#10;" strokecolor="#4f81bd [3204]" strokeweight=".5pt"/>
                <v:line id="Straight Connector 4" o:spid="_x0000_s1030" style="position:absolute;flip:y;visibility:visible;mso-wrap-style:square" from="158750,241935" to="1073150,58483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9jGK8AAAADaAAAADwAAAGRycy9kb3ducmV2LnhtbESP0YrCMBRE34X9h3AXfNNEUZGuUURY&#10;0BfF1g+421zb0uamNFnb/fuNIPg4zMwZZrMbbCMe1PnKsYbZVIEgzp2puNBwy74naxA+IBtsHJOG&#10;P/Kw236MNpgY1/OVHmkoRISwT1BDGUKbSOnzkiz6qWuJo3d3ncUQZVdI02Ef4baRc6VW0mLFcaHE&#10;lg4l5XX6azWsl6hCnSr3c77M29Mhq2emV1qPP4f9F4hAQ3iHX+2j0bCA55V4A+T2Hw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B/YxivAAAAA2gAAAA8AAAAAAAAAAAAAAAAA&#10;oQIAAGRycy9kb3ducmV2LnhtbFBLBQYAAAAABAAEAPkAAACOAwAAAAA=&#10;" strokecolor="#606" strokeweight=".5pt"/>
                <v:oval id="Oval 5" o:spid="_x0000_s1031" style="position:absolute;left:983615;top:412115;width:45085;height:4508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0fwQJwgAA&#10;ANoAAAAPAAAAZHJzL2Rvd25yZXYueG1sRI9fa8IwFMXfhX2HcAd7kZl2oEg1im4IexJWxb1emmta&#10;bG5qErV++0UY+Hg4f36c+bK3rbiSD41jBfkoA0FcOd2wUbDfbd6nIEJE1tg6JgV3CrBcvAzmWGh3&#10;4x+6ltGINMKhQAV1jF0hZahqshhGriNO3tF5izFJb6T2eEvjtpUfWTaRFhtOhBo7+qypOpUXm7hr&#10;Y9ww91+H31O7zXfH+/kwLpV6e+1XMxCR+vgM/7e/tYIxPK6kGyAX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R/BAnCAAAA2gAAAA8AAAAAAAAAAAAAAAAAlwIAAGRycy9kb3du&#10;cmV2LnhtbFBLBQYAAAAABAAEAPUAAACGAwAAAAA=&#10;" fillcolor="red" strokecolor="red"/>
                <v:oval id="Oval 6" o:spid="_x0000_s1032" style="position:absolute;left:457200;top:457200;width:45085;height:4508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ATd2wwAA&#10;ANoAAAAPAAAAZHJzL2Rvd25yZXYueG1sRI9La8MwEITvhfwHsYHcGrlJMY4TJYSYQG+lTig9Ltb6&#10;Qa2VsRQ//n1VKPQ4zMw3zOE0mVYM1LvGsoKXdQSCuLC64UrB/XZ9TkA4j6yxtUwKZnJwOi6eDphq&#10;O/IHDbmvRICwS1FB7X2XSumKmgy6te2Ig1fa3qAPsq+k7nEMcNPKTRTF0mDDYaHGji41Fd/5wyhI&#10;svtOJ5fyffycv6LXmyu3eVYqtVpO5z0IT5P/D/+137SCGH6vhBsgj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lATd2wwAAANoAAAAPAAAAAAAAAAAAAAAAAJcCAABkcnMvZG93&#10;bnJldi54bWxQSwUGAAAAAAQABAD1AAAAhwMAAAAA&#10;" fillcolor="black [3213]" strokecolor="red"/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7" o:spid="_x0000_s1033" type="#_x0000_t202" style="position:absolute;left:228600;top:228600;width:2286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5A6wwwAA&#10;ANoAAAAPAAAAZHJzL2Rvd25yZXYueG1sRI9Ba8JAFITvBf/D8oTedNdS2xqzkaIInixNW8HbI/tM&#10;gtm3Ibua9N93BaHHYWa+YdLVYBtxpc7XjjXMpgoEceFMzaWG76/t5A2ED8gGG8ek4Zc8rLLRQ4qJ&#10;cT1/0jUPpYgQ9glqqEJoEyl9UZFFP3UtcfROrrMYouxKaTrsI9w28kmpF2mx5rhQYUvriopzfrEa&#10;fvan4+FZfZQbO297NyjJdiG1fhwP70sQgYbwH763d0bDK9yuxBsgs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q5A6wwwAAANoAAAAPAAAAAAAAAAAAAAAAAJcCAABkcnMvZG93&#10;bnJldi54bWxQSwUGAAAAAAQABAD1AAAAhwMAAAAA&#10;" filled="f" stroked="f">
                  <v:textbox>
                    <w:txbxContent>
                      <w:p w:rsidR="00EC661B" w:rsidRDefault="00EC661B">
                        <w:r>
                          <w:t>A</w:t>
                        </w:r>
                      </w:p>
                    </w:txbxContent>
                  </v:textbox>
                </v:shape>
                <v:shape id="Text Box 8" o:spid="_x0000_s1034" type="#_x0000_t202" style="position:absolute;left:1028700;top:342900;width:7620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e5rCvgAA&#10;ANoAAAAPAAAAZHJzL2Rvd25yZXYueG1sRE/LisIwFN0L/kO4gjtNHBzRahRxEFzNYH2Au0tzbYvN&#10;TWmirX8/WQzM8nDeq01nK/GixpeONUzGCgRx5kzJuYbzaT+ag/AB2WDlmDS8ycNm3e+tMDGu5SO9&#10;0pCLGMI+QQ1FCHUipc8KsujHriaO3N01FkOETS5Ng20Mt5X8UGomLZYcGwqsaVdQ9kifVsPl+367&#10;TtVP/mU/69Z1SrJdSK2Hg267BBGoC//iP/fBaIhb45V4A+T6F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W3uawr4AAADaAAAADwAAAAAAAAAAAAAAAACXAgAAZHJzL2Rvd25yZXYu&#10;eG1sUEsFBgAAAAAEAAQA9QAAAIIDAAAAAA==&#10;" filled="f" stroked="f">
                  <v:textbox>
                    <w:txbxContent>
                      <w:p w:rsidR="00EC661B" w:rsidRDefault="00EC661B" w:rsidP="00ED58A4">
                        <w:r>
                          <w:t>B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p w14:paraId="75C86907" w14:textId="77777777" w:rsidR="006F1AC6" w:rsidRDefault="006F1AC6" w:rsidP="006F1AC6"/>
    <w:p w14:paraId="24722216" w14:textId="77777777" w:rsidR="00ED58A4" w:rsidRDefault="00ED58A4" w:rsidP="006F1AC6"/>
    <w:p w14:paraId="4992793D" w14:textId="77777777" w:rsidR="00ED58A4" w:rsidRDefault="00ED58A4" w:rsidP="006F1AC6"/>
    <w:p w14:paraId="1341EB6F" w14:textId="77777777" w:rsidR="00ED58A4" w:rsidRDefault="00ED58A4" w:rsidP="006F1AC6"/>
    <w:p w14:paraId="62F1C5BB" w14:textId="77777777" w:rsidR="00ED58A4" w:rsidRDefault="00ED58A4" w:rsidP="006F1AC6"/>
    <w:p w14:paraId="703B90EA" w14:textId="77777777" w:rsidR="00ED58A4" w:rsidRDefault="00ED58A4" w:rsidP="006F1AC6"/>
    <w:p w14:paraId="3833561F" w14:textId="77777777" w:rsidR="00ED58A4" w:rsidRDefault="00ED58A4" w:rsidP="006F1AC6">
      <w:r>
        <w:t xml:space="preserve">Using vectors, note that </w:t>
      </w:r>
      <w:r w:rsidRPr="00ED58A4">
        <w:rPr>
          <w:position w:val="-20"/>
        </w:rPr>
        <w:object w:dxaOrig="2980" w:dyaOrig="560" w14:anchorId="26D21658">
          <v:shape id="_x0000_i1032" type="#_x0000_t75" style="width:149pt;height:28pt" o:ole="">
            <v:imagedata r:id="rId19" o:title=""/>
          </v:shape>
          <o:OLEObject Type="Embed" ProgID="Equation.3" ShapeID="_x0000_i1032" DrawAspect="Content" ObjectID="_1424547507" r:id="rId20"/>
        </w:object>
      </w:r>
      <w:r>
        <w:t xml:space="preserve">.  This is the equation that defines the cylinder, given that </w:t>
      </w:r>
      <w:r w:rsidRPr="00ED58A4">
        <w:rPr>
          <w:position w:val="-4"/>
        </w:rPr>
        <w:object w:dxaOrig="240" w:dyaOrig="300" w14:anchorId="64AFF06E">
          <v:shape id="_x0000_i1033" type="#_x0000_t75" style="width:12pt;height:15pt" o:ole="">
            <v:imagedata r:id="rId21" o:title=""/>
          </v:shape>
          <o:OLEObject Type="Embed" ProgID="Equation.3" ShapeID="_x0000_i1033" DrawAspect="Content" ObjectID="_1424547508" r:id="rId22"/>
        </w:object>
      </w:r>
      <w:r>
        <w:t xml:space="preserve">, </w:t>
      </w:r>
      <w:r w:rsidRPr="00ED58A4">
        <w:rPr>
          <w:position w:val="-10"/>
        </w:rPr>
        <w:object w:dxaOrig="200" w:dyaOrig="320" w14:anchorId="4CA78A38">
          <v:shape id="_x0000_i1034" type="#_x0000_t75" style="width:10pt;height:16pt" o:ole="">
            <v:imagedata r:id="rId23" o:title=""/>
          </v:shape>
          <o:OLEObject Type="Embed" ProgID="Equation.3" ShapeID="_x0000_i1034" DrawAspect="Content" ObjectID="_1424547509" r:id="rId24"/>
        </w:object>
      </w:r>
      <w:r>
        <w:t xml:space="preserve">, and </w:t>
      </w:r>
      <w:r w:rsidRPr="00ED58A4">
        <w:rPr>
          <w:position w:val="-4"/>
        </w:rPr>
        <w:object w:dxaOrig="180" w:dyaOrig="200" w14:anchorId="526E7383">
          <v:shape id="_x0000_i1035" type="#_x0000_t75" style="width:9pt;height:10pt" o:ole="">
            <v:imagedata r:id="rId25" o:title=""/>
          </v:shape>
          <o:OLEObject Type="Embed" ProgID="Equation.3" ShapeID="_x0000_i1035" DrawAspect="Content" ObjectID="_1424547510" r:id="rId26"/>
        </w:object>
      </w:r>
      <w:r>
        <w:t xml:space="preserve"> are defined with act</w:t>
      </w:r>
      <w:r w:rsidR="00EC661B">
        <w:t>ual real values.  This equation</w:t>
      </w:r>
      <w:r>
        <w:t xml:space="preserve"> is the Pythagorean </w:t>
      </w:r>
      <w:r w:rsidR="00EC661B">
        <w:t xml:space="preserve">theorem used with the triangle where </w:t>
      </w:r>
      <w:r w:rsidR="00EC661B" w:rsidRPr="00ED58A4">
        <w:rPr>
          <w:position w:val="-4"/>
        </w:rPr>
        <w:object w:dxaOrig="380" w:dyaOrig="320" w14:anchorId="72525B61">
          <v:shape id="_x0000_i1036" type="#_x0000_t75" style="width:19pt;height:16pt" o:ole="">
            <v:imagedata r:id="rId27" o:title=""/>
          </v:shape>
          <o:OLEObject Type="Embed" ProgID="Equation.3" ShapeID="_x0000_i1036" DrawAspect="Content" ObjectID="_1424547511" r:id="rId28"/>
        </w:object>
      </w:r>
      <w:r w:rsidR="00EC661B">
        <w:t xml:space="preserve"> is the hypotenuse and a line</w:t>
      </w:r>
      <w:r w:rsidR="00EC661B" w:rsidRPr="00EC661B">
        <w:t xml:space="preserve"> </w:t>
      </w:r>
      <w:r w:rsidR="00EC661B">
        <w:t xml:space="preserve">orthogonal to the axis is drawn from </w:t>
      </w:r>
      <w:r w:rsidR="00EC661B" w:rsidRPr="006F1AC6">
        <w:rPr>
          <w:position w:val="-4"/>
        </w:rPr>
        <w:object w:dxaOrig="240" w:dyaOrig="300" w14:anchorId="5C887C91">
          <v:shape id="_x0000_i1037" type="#_x0000_t75" style="width:12pt;height:15pt" o:ole="">
            <v:imagedata r:id="rId29" o:title=""/>
          </v:shape>
          <o:OLEObject Type="Embed" ProgID="Equation.3" ShapeID="_x0000_i1037" DrawAspect="Content" ObjectID="_1424547512" r:id="rId30"/>
        </w:object>
      </w:r>
      <w:r w:rsidR="00EC661B">
        <w:t xml:space="preserve"> to the axis.</w:t>
      </w:r>
    </w:p>
    <w:p w14:paraId="247BB982" w14:textId="77777777" w:rsidR="00EC661B" w:rsidRDefault="00EC661B" w:rsidP="006F1AC6"/>
    <w:p w14:paraId="39886653" w14:textId="77777777" w:rsidR="00EC661B" w:rsidRDefault="00EC661B" w:rsidP="006F1AC6"/>
    <w:p w14:paraId="40CA5D89" w14:textId="77777777" w:rsidR="00EC661B" w:rsidRPr="00EC661B" w:rsidRDefault="00EC661B" w:rsidP="006F1AC6">
      <w:r>
        <w:t xml:space="preserve">By making point </w:t>
      </w:r>
      <w:r w:rsidRPr="00EC661B">
        <w:rPr>
          <w:position w:val="-32"/>
        </w:rPr>
        <w:object w:dxaOrig="5180" w:dyaOrig="760" w14:anchorId="7B1FA8E7">
          <v:shape id="_x0000_i1038" type="#_x0000_t75" style="width:259pt;height:38pt" o:ole="">
            <v:imagedata r:id="rId31" o:title=""/>
          </v:shape>
          <o:OLEObject Type="Embed" ProgID="Equation.3" ShapeID="_x0000_i1038" DrawAspect="Content" ObjectID="_1424547513" r:id="rId32"/>
        </w:object>
      </w:r>
      <w:r>
        <w:t xml:space="preserve"> and substituting it into the equation for the cylinder, you can solve for x, which will produce 2 values for x, </w:t>
      </w:r>
      <w:r w:rsidR="00C75D7A">
        <w:t xml:space="preserve">provided that you have real values given for </w:t>
      </w:r>
      <w:r w:rsidR="00C75D7A" w:rsidRPr="00C75D7A">
        <w:rPr>
          <w:position w:val="-14"/>
        </w:rPr>
        <w:object w:dxaOrig="2280" w:dyaOrig="360" w14:anchorId="089FAB25">
          <v:shape id="_x0000_i1039" type="#_x0000_t75" style="width:114pt;height:18pt" o:ole="">
            <v:imagedata r:id="rId33" o:title=""/>
          </v:shape>
          <o:OLEObject Type="Embed" ProgID="Equation.3" ShapeID="_x0000_i1039" DrawAspect="Content" ObjectID="_1424547514" r:id="rId34"/>
        </w:object>
      </w:r>
    </w:p>
    <w:sectPr w:rsidR="00EC661B" w:rsidRPr="00EC661B" w:rsidSect="002C65C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AC6"/>
    <w:rsid w:val="002C65C2"/>
    <w:rsid w:val="006F1AC6"/>
    <w:rsid w:val="00913F73"/>
    <w:rsid w:val="00A104A5"/>
    <w:rsid w:val="00C75D7A"/>
    <w:rsid w:val="00EC661B"/>
    <w:rsid w:val="00ED5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134"/>
    <o:shapelayout v:ext="edit">
      <o:idmap v:ext="edit" data="1"/>
    </o:shapelayout>
  </w:shapeDefaults>
  <w:decimalSymbol w:val="."/>
  <w:listSeparator w:val=","/>
  <w14:docId w14:val="0251CFD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oleObject" Target="embeddings/Microsoft_Equation8.bin"/><Relationship Id="rId21" Type="http://schemas.openxmlformats.org/officeDocument/2006/relationships/image" Target="media/image9.emf"/><Relationship Id="rId22" Type="http://schemas.openxmlformats.org/officeDocument/2006/relationships/oleObject" Target="embeddings/Microsoft_Equation9.bin"/><Relationship Id="rId23" Type="http://schemas.openxmlformats.org/officeDocument/2006/relationships/image" Target="media/image10.emf"/><Relationship Id="rId24" Type="http://schemas.openxmlformats.org/officeDocument/2006/relationships/oleObject" Target="embeddings/Microsoft_Equation10.bin"/><Relationship Id="rId25" Type="http://schemas.openxmlformats.org/officeDocument/2006/relationships/image" Target="media/image11.emf"/><Relationship Id="rId26" Type="http://schemas.openxmlformats.org/officeDocument/2006/relationships/oleObject" Target="embeddings/Microsoft_Equation11.bin"/><Relationship Id="rId27" Type="http://schemas.openxmlformats.org/officeDocument/2006/relationships/image" Target="media/image12.emf"/><Relationship Id="rId28" Type="http://schemas.openxmlformats.org/officeDocument/2006/relationships/oleObject" Target="embeddings/Microsoft_Equation12.bin"/><Relationship Id="rId29" Type="http://schemas.openxmlformats.org/officeDocument/2006/relationships/image" Target="media/image13.emf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30" Type="http://schemas.openxmlformats.org/officeDocument/2006/relationships/oleObject" Target="embeddings/Microsoft_Equation13.bin"/><Relationship Id="rId31" Type="http://schemas.openxmlformats.org/officeDocument/2006/relationships/image" Target="media/image14.emf"/><Relationship Id="rId32" Type="http://schemas.openxmlformats.org/officeDocument/2006/relationships/oleObject" Target="embeddings/Microsoft_Equation14.bin"/><Relationship Id="rId9" Type="http://schemas.openxmlformats.org/officeDocument/2006/relationships/image" Target="media/image3.emf"/><Relationship Id="rId6" Type="http://schemas.openxmlformats.org/officeDocument/2006/relationships/oleObject" Target="embeddings/Microsoft_Equation1.bin"/><Relationship Id="rId7" Type="http://schemas.openxmlformats.org/officeDocument/2006/relationships/image" Target="media/image2.emf"/><Relationship Id="rId8" Type="http://schemas.openxmlformats.org/officeDocument/2006/relationships/oleObject" Target="embeddings/Microsoft_Equation2.bin"/><Relationship Id="rId33" Type="http://schemas.openxmlformats.org/officeDocument/2006/relationships/image" Target="media/image15.emf"/><Relationship Id="rId34" Type="http://schemas.openxmlformats.org/officeDocument/2006/relationships/oleObject" Target="embeddings/Microsoft_Equation15.bin"/><Relationship Id="rId35" Type="http://schemas.openxmlformats.org/officeDocument/2006/relationships/fontTable" Target="fontTable.xml"/><Relationship Id="rId36" Type="http://schemas.openxmlformats.org/officeDocument/2006/relationships/theme" Target="theme/theme1.xml"/><Relationship Id="rId10" Type="http://schemas.openxmlformats.org/officeDocument/2006/relationships/oleObject" Target="embeddings/Microsoft_Equation3.bin"/><Relationship Id="rId11" Type="http://schemas.openxmlformats.org/officeDocument/2006/relationships/image" Target="media/image4.emf"/><Relationship Id="rId12" Type="http://schemas.openxmlformats.org/officeDocument/2006/relationships/oleObject" Target="embeddings/Microsoft_Equation4.bin"/><Relationship Id="rId13" Type="http://schemas.openxmlformats.org/officeDocument/2006/relationships/image" Target="media/image5.emf"/><Relationship Id="rId14" Type="http://schemas.openxmlformats.org/officeDocument/2006/relationships/oleObject" Target="embeddings/Microsoft_Equation5.bin"/><Relationship Id="rId15" Type="http://schemas.openxmlformats.org/officeDocument/2006/relationships/image" Target="media/image6.emf"/><Relationship Id="rId16" Type="http://schemas.openxmlformats.org/officeDocument/2006/relationships/oleObject" Target="embeddings/Microsoft_Equation6.bin"/><Relationship Id="rId17" Type="http://schemas.openxmlformats.org/officeDocument/2006/relationships/image" Target="media/image7.emf"/><Relationship Id="rId18" Type="http://schemas.openxmlformats.org/officeDocument/2006/relationships/oleObject" Target="embeddings/Microsoft_Equation7.bin"/><Relationship Id="rId19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187</Words>
  <Characters>1067</Characters>
  <Application>Microsoft Macintosh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Tyson Ririe</dc:creator>
  <cp:keywords/>
  <dc:description/>
  <cp:lastModifiedBy>Tyson Ririe</cp:lastModifiedBy>
  <cp:revision>2</cp:revision>
  <dcterms:created xsi:type="dcterms:W3CDTF">2017-01-26T20:07:00Z</dcterms:created>
  <dcterms:modified xsi:type="dcterms:W3CDTF">2017-03-11T05:51:00Z</dcterms:modified>
</cp:coreProperties>
</file>