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C8C9" w14:textId="77777777" w:rsidR="00C564A9" w:rsidRPr="00C564A9" w:rsidRDefault="00C564A9" w:rsidP="00C564A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C564A9">
        <w:rPr>
          <w:rFonts w:ascii="Times New Roman" w:eastAsia="Times New Roman" w:hAnsi="Times New Roman" w:cs="Times New Roman"/>
          <w:b/>
          <w:bCs/>
          <w:sz w:val="36"/>
          <w:szCs w:val="36"/>
          <w:lang w:eastAsia="en-AU"/>
        </w:rPr>
        <w:t>Section 8 - The Alfa Romeo Experiment</w:t>
      </w:r>
    </w:p>
    <w:p w14:paraId="66187267" w14:textId="77777777" w:rsidR="00C564A9" w:rsidRPr="00C564A9" w:rsidRDefault="00C564A9" w:rsidP="00C564A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C564A9">
        <w:rPr>
          <w:rFonts w:ascii="Times New Roman" w:eastAsia="Times New Roman" w:hAnsi="Times New Roman" w:cs="Times New Roman"/>
          <w:b/>
          <w:bCs/>
          <w:sz w:val="27"/>
          <w:szCs w:val="27"/>
          <w:lang w:eastAsia="en-AU"/>
        </w:rPr>
        <w:t>Section 8.1 - Alfa Romeo's Projects</w:t>
      </w:r>
    </w:p>
    <w:p w14:paraId="52E9B9C6"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The primary contact between Alfa Romeo and NSU dates back to 1962, and the engineers from the two companies frequently traded data whereas attaching the Wankel’s primary issue: the toughness of the rotor’s apex seals. As mentioned, these significant components of the Wankel motor plan are subjected to extraordinary changes in temperature and pushed innovation of the 1960s past its limits.</w:t>
      </w:r>
    </w:p>
    <w:p w14:paraId="6B88D165"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xml:space="preserve">In the late 60's, the Alfa Romeo organisation began experimentation in a department or sub-section of their company, where two cars were used as subjects for the work of the rotary like motor. A </w:t>
      </w:r>
      <w:r w:rsidRPr="00C564A9">
        <w:rPr>
          <w:rFonts w:ascii="Times New Roman" w:eastAsia="Times New Roman" w:hAnsi="Times New Roman" w:cs="Times New Roman"/>
          <w:b/>
          <w:bCs/>
          <w:sz w:val="24"/>
          <w:szCs w:val="24"/>
          <w:lang w:eastAsia="en-AU"/>
        </w:rPr>
        <w:t xml:space="preserve">Convertible (Alpha Romeo Spider) </w:t>
      </w:r>
      <w:r w:rsidRPr="00C564A9">
        <w:rPr>
          <w:rFonts w:ascii="Times New Roman" w:eastAsia="Times New Roman" w:hAnsi="Times New Roman" w:cs="Times New Roman"/>
          <w:sz w:val="24"/>
          <w:szCs w:val="24"/>
          <w:lang w:eastAsia="en-AU"/>
        </w:rPr>
        <w:t xml:space="preserve">was fitted with a single-rotor 500cc motor producing 65HP and a </w:t>
      </w:r>
      <w:r w:rsidRPr="00C564A9">
        <w:rPr>
          <w:rFonts w:ascii="Times New Roman" w:eastAsia="Times New Roman" w:hAnsi="Times New Roman" w:cs="Times New Roman"/>
          <w:b/>
          <w:bCs/>
          <w:sz w:val="24"/>
          <w:szCs w:val="24"/>
          <w:lang w:eastAsia="en-AU"/>
        </w:rPr>
        <w:t>1750 Cantina</w:t>
      </w:r>
      <w:r w:rsidRPr="00C564A9">
        <w:rPr>
          <w:rFonts w:ascii="Times New Roman" w:eastAsia="Times New Roman" w:hAnsi="Times New Roman" w:cs="Times New Roman"/>
          <w:sz w:val="24"/>
          <w:szCs w:val="24"/>
          <w:lang w:eastAsia="en-AU"/>
        </w:rPr>
        <w:t xml:space="preserve"> prepared with a bi-rotor 1000cc motor producing 130 HP.</w:t>
      </w:r>
    </w:p>
    <w:p w14:paraId="7AD6022E" w14:textId="27266D23"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noProof/>
          <w:sz w:val="24"/>
          <w:szCs w:val="24"/>
          <w:lang w:eastAsia="en-AU"/>
        </w:rPr>
        <w:drawing>
          <wp:inline distT="0" distB="0" distL="0" distR="0" wp14:anchorId="538E6BB3" wp14:editId="0D30E0A2">
            <wp:extent cx="3429000" cy="2286000"/>
            <wp:effectExtent l="0" t="0" r="0" b="0"/>
            <wp:docPr id="3" name="Picture 3" descr="1970 Alfa Romeo GT 1750 | Classic Throttle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70 Alfa Romeo GT 1750 | Classic Throttle Sho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7F1E8D87" w14:textId="77777777" w:rsidR="00C564A9" w:rsidRPr="00C564A9" w:rsidRDefault="00C564A9" w:rsidP="00C564A9">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C564A9">
        <w:rPr>
          <w:rFonts w:ascii="Times New Roman" w:eastAsia="Times New Roman" w:hAnsi="Times New Roman" w:cs="Times New Roman"/>
          <w:i/>
          <w:iCs/>
          <w:sz w:val="24"/>
          <w:szCs w:val="24"/>
          <w:lang w:eastAsia="en-AU"/>
        </w:rPr>
        <w:t>Figure 1 - 1750 Cantina</w:t>
      </w:r>
    </w:p>
    <w:p w14:paraId="522866C2" w14:textId="77777777" w:rsidR="00C564A9" w:rsidRPr="00C564A9" w:rsidRDefault="00C564A9" w:rsidP="00C564A9">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5" w:tgtFrame="_blank" w:history="1">
        <w:r w:rsidRPr="00C564A9">
          <w:rPr>
            <w:rFonts w:ascii="Times New Roman" w:eastAsia="Times New Roman" w:hAnsi="Times New Roman" w:cs="Times New Roman"/>
            <w:i/>
            <w:iCs/>
            <w:color w:val="0000FF"/>
            <w:sz w:val="24"/>
            <w:szCs w:val="24"/>
            <w:u w:val="single"/>
            <w:lang w:eastAsia="en-AU"/>
          </w:rPr>
          <w:t>Image Source</w:t>
        </w:r>
      </w:hyperlink>
    </w:p>
    <w:p w14:paraId="72FAFDE9"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xml:space="preserve">The rotational motors, for both cars, were attached to a typical production line gearbox of. The </w:t>
      </w:r>
      <w:r w:rsidRPr="00C564A9">
        <w:rPr>
          <w:rFonts w:ascii="Times New Roman" w:eastAsia="Times New Roman" w:hAnsi="Times New Roman" w:cs="Times New Roman"/>
          <w:b/>
          <w:bCs/>
          <w:sz w:val="24"/>
          <w:szCs w:val="24"/>
          <w:lang w:eastAsia="en-AU"/>
        </w:rPr>
        <w:t>1750 Cantina’s</w:t>
      </w:r>
      <w:r w:rsidRPr="00C564A9">
        <w:rPr>
          <w:rFonts w:ascii="Times New Roman" w:eastAsia="Times New Roman" w:hAnsi="Times New Roman" w:cs="Times New Roman"/>
          <w:sz w:val="24"/>
          <w:szCs w:val="24"/>
          <w:lang w:eastAsia="en-AU"/>
        </w:rPr>
        <w:t xml:space="preserve"> gearbox is still connected to the motor even today.</w:t>
      </w:r>
    </w:p>
    <w:p w14:paraId="21EBC0E4" w14:textId="0F0B0FB2"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noProof/>
          <w:sz w:val="24"/>
          <w:szCs w:val="24"/>
          <w:lang w:eastAsia="en-AU"/>
        </w:rPr>
        <w:lastRenderedPageBreak/>
        <w:drawing>
          <wp:inline distT="0" distB="0" distL="0" distR="0" wp14:anchorId="19C69BE7" wp14:editId="1252D6E7">
            <wp:extent cx="31813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1350" cy="2324100"/>
                    </a:xfrm>
                    <a:prstGeom prst="rect">
                      <a:avLst/>
                    </a:prstGeom>
                    <a:noFill/>
                    <a:ln>
                      <a:noFill/>
                    </a:ln>
                  </pic:spPr>
                </pic:pic>
              </a:graphicData>
            </a:graphic>
          </wp:inline>
        </w:drawing>
      </w:r>
    </w:p>
    <w:p w14:paraId="6C53BE5F" w14:textId="77777777" w:rsidR="00C564A9" w:rsidRPr="00C564A9" w:rsidRDefault="00C564A9" w:rsidP="00C564A9">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C564A9">
        <w:rPr>
          <w:rFonts w:ascii="Times New Roman" w:eastAsia="Times New Roman" w:hAnsi="Times New Roman" w:cs="Times New Roman"/>
          <w:i/>
          <w:iCs/>
          <w:sz w:val="24"/>
          <w:szCs w:val="24"/>
          <w:lang w:eastAsia="en-AU"/>
        </w:rPr>
        <w:t>Figure 2 - The Alfa Romeo Bi-Rotor Prototype Engine</w:t>
      </w:r>
    </w:p>
    <w:p w14:paraId="63BB30A8"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xml:space="preserve">Both cars did not survive till the end of the experimental program. The experimental engines were taken away and stored as displayed in </w:t>
      </w:r>
      <w:r w:rsidRPr="00C564A9">
        <w:rPr>
          <w:rFonts w:ascii="Times New Roman" w:eastAsia="Times New Roman" w:hAnsi="Times New Roman" w:cs="Times New Roman"/>
          <w:i/>
          <w:iCs/>
          <w:sz w:val="24"/>
          <w:szCs w:val="24"/>
          <w:lang w:eastAsia="en-AU"/>
        </w:rPr>
        <w:t>figure 2.</w:t>
      </w:r>
      <w:r w:rsidRPr="00C564A9">
        <w:rPr>
          <w:rFonts w:ascii="Times New Roman" w:eastAsia="Times New Roman" w:hAnsi="Times New Roman" w:cs="Times New Roman"/>
          <w:sz w:val="24"/>
          <w:szCs w:val="24"/>
          <w:lang w:eastAsia="en-AU"/>
        </w:rPr>
        <w:t xml:space="preserve"> Furthermore, both cars were crushed. Moreover, at this time Alfa Romeo was a small company and the budget allocated to the project was limited, alongside a small group of engineers and workers within the company. Therefore, even smaller teams or the number of researchers/workers for this project was very limited. </w:t>
      </w:r>
    </w:p>
    <w:p w14:paraId="1F467779" w14:textId="77777777" w:rsidR="00C564A9" w:rsidRPr="00C564A9" w:rsidRDefault="00C564A9" w:rsidP="00C564A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C564A9">
        <w:rPr>
          <w:rFonts w:ascii="Times New Roman" w:eastAsia="Times New Roman" w:hAnsi="Times New Roman" w:cs="Times New Roman"/>
          <w:b/>
          <w:bCs/>
          <w:sz w:val="27"/>
          <w:szCs w:val="27"/>
          <w:lang w:eastAsia="en-AU"/>
        </w:rPr>
        <w:t>Section 8.2 - History's Influence Production &amp; Experimentation</w:t>
      </w:r>
    </w:p>
    <w:p w14:paraId="6D6219A6"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The content covered in </w:t>
      </w:r>
      <w:r w:rsidRPr="00C564A9">
        <w:rPr>
          <w:rFonts w:ascii="Times New Roman" w:eastAsia="Times New Roman" w:hAnsi="Times New Roman" w:cs="Times New Roman"/>
          <w:i/>
          <w:iCs/>
          <w:sz w:val="24"/>
          <w:szCs w:val="24"/>
          <w:lang w:eastAsia="en-AU"/>
        </w:rPr>
        <w:t>section 8.1 </w:t>
      </w:r>
      <w:r w:rsidRPr="00C564A9">
        <w:rPr>
          <w:rFonts w:ascii="Times New Roman" w:eastAsia="Times New Roman" w:hAnsi="Times New Roman" w:cs="Times New Roman"/>
          <w:sz w:val="24"/>
          <w:szCs w:val="24"/>
          <w:lang w:eastAsia="en-AU"/>
        </w:rPr>
        <w:t>begs the question, whether history and there lack of advancements in technology had played a part in the limited life of the rotary engine.</w:t>
      </w:r>
    </w:p>
    <w:p w14:paraId="677ED416"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Furthermore, would we still have rotary engines if test and work on such a motor had continued?</w:t>
      </w:r>
    </w:p>
    <w:p w14:paraId="079B47A8"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Potentially the rotary engine itself was a discovery made too early for society, and hence, there was not enough time, resources and man power given to the evolution of the motor. </w:t>
      </w:r>
    </w:p>
    <w:p w14:paraId="6B18AE94" w14:textId="1C540DFF"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xml:space="preserve">The limited human and material resources of Alfa Romeo is an example of this. Therefore, such </w:t>
      </w:r>
      <w:r w:rsidRPr="00C564A9">
        <w:rPr>
          <w:rFonts w:ascii="Times New Roman" w:eastAsia="Times New Roman" w:hAnsi="Times New Roman" w:cs="Times New Roman"/>
          <w:sz w:val="24"/>
          <w:szCs w:val="24"/>
          <w:lang w:eastAsia="en-AU"/>
        </w:rPr>
        <w:t>an</w:t>
      </w:r>
      <w:r w:rsidRPr="00C564A9">
        <w:rPr>
          <w:rFonts w:ascii="Times New Roman" w:eastAsia="Times New Roman" w:hAnsi="Times New Roman" w:cs="Times New Roman"/>
          <w:sz w:val="24"/>
          <w:szCs w:val="24"/>
          <w:lang w:eastAsia="en-AU"/>
        </w:rPr>
        <w:t xml:space="preserve"> influence had dedicated the fall of the project.</w:t>
      </w:r>
    </w:p>
    <w:p w14:paraId="2CEE4699" w14:textId="266A40BC"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xml:space="preserve">Furthermore, there was no attempt, especially during the 1960's-1970's (where environmental concern was </w:t>
      </w:r>
      <w:r w:rsidRPr="00C564A9">
        <w:rPr>
          <w:rFonts w:ascii="Times New Roman" w:eastAsia="Times New Roman" w:hAnsi="Times New Roman" w:cs="Times New Roman"/>
          <w:sz w:val="24"/>
          <w:szCs w:val="24"/>
          <w:lang w:eastAsia="en-AU"/>
        </w:rPr>
        <w:t>nowhere</w:t>
      </w:r>
      <w:r w:rsidRPr="00C564A9">
        <w:rPr>
          <w:rFonts w:ascii="Times New Roman" w:eastAsia="Times New Roman" w:hAnsi="Times New Roman" w:cs="Times New Roman"/>
          <w:sz w:val="24"/>
          <w:szCs w:val="24"/>
          <w:lang w:eastAsia="en-AU"/>
        </w:rPr>
        <w:t xml:space="preserve"> near as severe or intense as presently) to research in a re-worked rotary design that does not have a large environmental impact (during specifically the time of the rotaries initial invention). </w:t>
      </w:r>
    </w:p>
    <w:p w14:paraId="4C172589" w14:textId="77777777" w:rsidR="00C564A9" w:rsidRPr="00C564A9" w:rsidRDefault="00C564A9" w:rsidP="00C564A9">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C564A9">
        <w:rPr>
          <w:rFonts w:ascii="Times New Roman" w:eastAsia="Times New Roman" w:hAnsi="Times New Roman" w:cs="Times New Roman"/>
          <w:b/>
          <w:bCs/>
          <w:sz w:val="24"/>
          <w:szCs w:val="24"/>
          <w:lang w:eastAsia="en-AU"/>
        </w:rPr>
        <w:t>Section 8.2.1 - The Oil Crisis</w:t>
      </w:r>
    </w:p>
    <w:p w14:paraId="2F07DD53" w14:textId="1FBA70AA"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xml:space="preserve">Work on fuel injection and electronic engine management systems became a significant issue since, the USA enacted anti-pollution laws however, such work was also limited and impacted due to the oil crisis of late 1973. Hence, reducing further the efforts and resources </w:t>
      </w:r>
      <w:r w:rsidRPr="00C564A9">
        <w:rPr>
          <w:rFonts w:ascii="Times New Roman" w:eastAsia="Times New Roman" w:hAnsi="Times New Roman" w:cs="Times New Roman"/>
          <w:sz w:val="24"/>
          <w:szCs w:val="24"/>
          <w:lang w:eastAsia="en-AU"/>
        </w:rPr>
        <w:t>available</w:t>
      </w:r>
      <w:r w:rsidRPr="00C564A9">
        <w:rPr>
          <w:rFonts w:ascii="Times New Roman" w:eastAsia="Times New Roman" w:hAnsi="Times New Roman" w:cs="Times New Roman"/>
          <w:sz w:val="24"/>
          <w:szCs w:val="24"/>
          <w:lang w:eastAsia="en-AU"/>
        </w:rPr>
        <w:t xml:space="preserve"> to be employed towards projects, experiments and research on the motor. </w:t>
      </w:r>
    </w:p>
    <w:p w14:paraId="5BC289D9" w14:textId="4148EE3B"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noProof/>
          <w:sz w:val="24"/>
          <w:szCs w:val="24"/>
          <w:lang w:eastAsia="en-AU"/>
        </w:rPr>
        <w:lastRenderedPageBreak/>
        <w:drawing>
          <wp:inline distT="0" distB="0" distL="0" distR="0" wp14:anchorId="7357B9A4" wp14:editId="254E20B1">
            <wp:extent cx="4197350" cy="2857500"/>
            <wp:effectExtent l="0" t="0" r="0" b="0"/>
            <wp:docPr id="1" name="Picture 1" descr="Early 1970s Chevrolet Camaro Warning Others of No Gas in Portland Circa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ly 1970s Chevrolet Camaro Warning Others of No Gas in Portland Circa 19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350" cy="2857500"/>
                    </a:xfrm>
                    <a:prstGeom prst="rect">
                      <a:avLst/>
                    </a:prstGeom>
                    <a:noFill/>
                    <a:ln>
                      <a:noFill/>
                    </a:ln>
                  </pic:spPr>
                </pic:pic>
              </a:graphicData>
            </a:graphic>
          </wp:inline>
        </w:drawing>
      </w:r>
    </w:p>
    <w:p w14:paraId="512F3BB9" w14:textId="77777777" w:rsidR="00C564A9" w:rsidRPr="00C564A9" w:rsidRDefault="00C564A9" w:rsidP="00C564A9">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C564A9">
        <w:rPr>
          <w:rFonts w:ascii="Times New Roman" w:eastAsia="Times New Roman" w:hAnsi="Times New Roman" w:cs="Times New Roman"/>
          <w:i/>
          <w:iCs/>
          <w:sz w:val="24"/>
          <w:szCs w:val="24"/>
          <w:lang w:eastAsia="en-AU"/>
        </w:rPr>
        <w:t>Figure 3 - Oil Embargo of 1973</w:t>
      </w:r>
    </w:p>
    <w:p w14:paraId="1C1305A5" w14:textId="77777777" w:rsidR="00C564A9" w:rsidRPr="00C564A9" w:rsidRDefault="00C564A9" w:rsidP="00C564A9">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8" w:tgtFrame="_blank" w:history="1">
        <w:r w:rsidRPr="00C564A9">
          <w:rPr>
            <w:rFonts w:ascii="Times New Roman" w:eastAsia="Times New Roman" w:hAnsi="Times New Roman" w:cs="Times New Roman"/>
            <w:i/>
            <w:iCs/>
            <w:color w:val="0000FF"/>
            <w:sz w:val="24"/>
            <w:szCs w:val="24"/>
            <w:u w:val="single"/>
            <w:lang w:eastAsia="en-AU"/>
          </w:rPr>
          <w:t>Image Source</w:t>
        </w:r>
      </w:hyperlink>
    </w:p>
    <w:p w14:paraId="20CC51D3" w14:textId="19D82906"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xml:space="preserve">Prior to the events of 1973 and the oil embargo, the most popular cars within the US were large </w:t>
      </w:r>
      <w:r w:rsidRPr="00C564A9">
        <w:rPr>
          <w:rFonts w:ascii="Times New Roman" w:eastAsia="Times New Roman" w:hAnsi="Times New Roman" w:cs="Times New Roman"/>
          <w:sz w:val="24"/>
          <w:szCs w:val="24"/>
          <w:lang w:eastAsia="en-AU"/>
        </w:rPr>
        <w:t>engine</w:t>
      </w:r>
      <w:r w:rsidRPr="00C564A9">
        <w:rPr>
          <w:rFonts w:ascii="Times New Roman" w:eastAsia="Times New Roman" w:hAnsi="Times New Roman" w:cs="Times New Roman"/>
          <w:sz w:val="24"/>
          <w:szCs w:val="24"/>
          <w:lang w:eastAsia="en-AU"/>
        </w:rPr>
        <w:t xml:space="preserve">, such as V8s. However, most motorists sought out smaller, more </w:t>
      </w:r>
      <w:r w:rsidRPr="00C564A9">
        <w:rPr>
          <w:rFonts w:ascii="Times New Roman" w:eastAsia="Times New Roman" w:hAnsi="Times New Roman" w:cs="Times New Roman"/>
          <w:sz w:val="24"/>
          <w:szCs w:val="24"/>
          <w:lang w:eastAsia="en-AU"/>
        </w:rPr>
        <w:t>fuel-efficient</w:t>
      </w:r>
      <w:r w:rsidRPr="00C564A9">
        <w:rPr>
          <w:rFonts w:ascii="Times New Roman" w:eastAsia="Times New Roman" w:hAnsi="Times New Roman" w:cs="Times New Roman"/>
          <w:sz w:val="24"/>
          <w:szCs w:val="24"/>
          <w:lang w:eastAsia="en-AU"/>
        </w:rPr>
        <w:t xml:space="preserve"> offerings from Europe and Japan due to this event.  </w:t>
      </w:r>
    </w:p>
    <w:p w14:paraId="596BDF0C"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Therefore, even from the Japanese market, most of the public turned away from, and production of, the rotary engine vehicles were not as popular. </w:t>
      </w:r>
    </w:p>
    <w:p w14:paraId="1A58AF92"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However, it is arguable that some of the research and other purposes of the rotary engine (such as listed in </w:t>
      </w:r>
      <w:r w:rsidRPr="00C564A9">
        <w:rPr>
          <w:rFonts w:ascii="Times New Roman" w:eastAsia="Times New Roman" w:hAnsi="Times New Roman" w:cs="Times New Roman"/>
          <w:i/>
          <w:iCs/>
          <w:sz w:val="24"/>
          <w:szCs w:val="24"/>
          <w:lang w:eastAsia="en-AU"/>
        </w:rPr>
        <w:t>section 7</w:t>
      </w:r>
      <w:r w:rsidRPr="00C564A9">
        <w:rPr>
          <w:rFonts w:ascii="Times New Roman" w:eastAsia="Times New Roman" w:hAnsi="Times New Roman" w:cs="Times New Roman"/>
          <w:sz w:val="24"/>
          <w:szCs w:val="24"/>
          <w:lang w:eastAsia="en-AU"/>
        </w:rPr>
        <w:t>) were born due to the rise in the environmental concerns within society. Finally, forcing engineering with this engine to turn in a whole new direction of hybridism. </w:t>
      </w:r>
    </w:p>
    <w:p w14:paraId="57543035"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b/>
          <w:bCs/>
          <w:sz w:val="24"/>
          <w:szCs w:val="24"/>
          <w:lang w:eastAsia="en-AU"/>
        </w:rPr>
        <w:t>References:</w:t>
      </w:r>
    </w:p>
    <w:p w14:paraId="53CA359F"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[1] - Licata, M., 2019. </w:t>
      </w:r>
      <w:r w:rsidRPr="00C564A9">
        <w:rPr>
          <w:rFonts w:ascii="Times New Roman" w:eastAsia="Times New Roman" w:hAnsi="Times New Roman" w:cs="Times New Roman"/>
          <w:i/>
          <w:iCs/>
          <w:sz w:val="24"/>
          <w:szCs w:val="24"/>
          <w:lang w:eastAsia="en-AU"/>
        </w:rPr>
        <w:t>The Alfa Romeo Experimental Wankel Engine Programme</w:t>
      </w:r>
      <w:r w:rsidRPr="00C564A9">
        <w:rPr>
          <w:rFonts w:ascii="Times New Roman" w:eastAsia="Times New Roman" w:hAnsi="Times New Roman" w:cs="Times New Roman"/>
          <w:sz w:val="24"/>
          <w:szCs w:val="24"/>
          <w:lang w:eastAsia="en-AU"/>
        </w:rPr>
        <w:t>. [online] Driven To Write. Available at: &lt;https://driventowrite.com/2019/08/06/the-alfa-romeo-experimental-wankel-engine-programme/&gt; [Accessed 24 May 2021].</w:t>
      </w:r>
    </w:p>
    <w:p w14:paraId="0F7802D6"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[2] - Aubernon, C., 2013. </w:t>
      </w:r>
      <w:r w:rsidRPr="00C564A9">
        <w:rPr>
          <w:rFonts w:ascii="Times New Roman" w:eastAsia="Times New Roman" w:hAnsi="Times New Roman" w:cs="Times New Roman"/>
          <w:i/>
          <w:iCs/>
          <w:sz w:val="24"/>
          <w:szCs w:val="24"/>
          <w:lang w:eastAsia="en-AU"/>
        </w:rPr>
        <w:t>The 1973 Oil Crisis: 40 Years Later - The Truth About Cars</w:t>
      </w:r>
      <w:r w:rsidRPr="00C564A9">
        <w:rPr>
          <w:rFonts w:ascii="Times New Roman" w:eastAsia="Times New Roman" w:hAnsi="Times New Roman" w:cs="Times New Roman"/>
          <w:sz w:val="24"/>
          <w:szCs w:val="24"/>
          <w:lang w:eastAsia="en-AU"/>
        </w:rPr>
        <w:t>. [online] The Truth About Cars. Available at: &lt;https://www.thetruthaboutcars.com/2013/10/the-1973-oil-crisis-40-years-later/&gt; [Accessed 24 May 2021].</w:t>
      </w:r>
    </w:p>
    <w:p w14:paraId="0A1178B4"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w:t>
      </w:r>
    </w:p>
    <w:p w14:paraId="5B504444"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w:t>
      </w:r>
    </w:p>
    <w:p w14:paraId="3157CB5B"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t> </w:t>
      </w:r>
    </w:p>
    <w:p w14:paraId="1021360E" w14:textId="77777777" w:rsidR="00C564A9" w:rsidRPr="00C564A9" w:rsidRDefault="00C564A9" w:rsidP="00C564A9">
      <w:pPr>
        <w:spacing w:before="100" w:beforeAutospacing="1" w:after="100" w:afterAutospacing="1" w:line="240" w:lineRule="auto"/>
        <w:rPr>
          <w:rFonts w:ascii="Times New Roman" w:eastAsia="Times New Roman" w:hAnsi="Times New Roman" w:cs="Times New Roman"/>
          <w:sz w:val="24"/>
          <w:szCs w:val="24"/>
          <w:lang w:eastAsia="en-AU"/>
        </w:rPr>
      </w:pPr>
      <w:r w:rsidRPr="00C564A9">
        <w:rPr>
          <w:rFonts w:ascii="Times New Roman" w:eastAsia="Times New Roman" w:hAnsi="Times New Roman" w:cs="Times New Roman"/>
          <w:sz w:val="24"/>
          <w:szCs w:val="24"/>
          <w:lang w:eastAsia="en-AU"/>
        </w:rPr>
        <w:lastRenderedPageBreak/>
        <w:t> </w:t>
      </w:r>
    </w:p>
    <w:p w14:paraId="4D611A2C" w14:textId="77777777" w:rsidR="005E62EE" w:rsidRDefault="005E62EE"/>
    <w:sectPr w:rsidR="005E62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A9"/>
    <w:rsid w:val="005E62EE"/>
    <w:rsid w:val="00C564A9"/>
    <w:rsid w:val="00C864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46BC"/>
  <w15:chartTrackingRefBased/>
  <w15:docId w15:val="{B48D94A9-8A4F-4EAF-A11E-A3F6F7D2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64A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564A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C564A9"/>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4A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564A9"/>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C564A9"/>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C564A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words">
    <w:name w:val="words"/>
    <w:basedOn w:val="DefaultParagraphFont"/>
    <w:rsid w:val="00C564A9"/>
  </w:style>
  <w:style w:type="character" w:styleId="Strong">
    <w:name w:val="Strong"/>
    <w:basedOn w:val="DefaultParagraphFont"/>
    <w:uiPriority w:val="22"/>
    <w:qFormat/>
    <w:rsid w:val="00C564A9"/>
    <w:rPr>
      <w:b/>
      <w:bCs/>
    </w:rPr>
  </w:style>
  <w:style w:type="character" w:styleId="Emphasis">
    <w:name w:val="Emphasis"/>
    <w:basedOn w:val="DefaultParagraphFont"/>
    <w:uiPriority w:val="20"/>
    <w:qFormat/>
    <w:rsid w:val="00C564A9"/>
    <w:rPr>
      <w:i/>
      <w:iCs/>
    </w:rPr>
  </w:style>
  <w:style w:type="character" w:styleId="Hyperlink">
    <w:name w:val="Hyperlink"/>
    <w:basedOn w:val="DefaultParagraphFont"/>
    <w:uiPriority w:val="99"/>
    <w:semiHidden/>
    <w:unhideWhenUsed/>
    <w:rsid w:val="00C564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5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truthaboutcars.com/2013/10/the-1973-oil-crisis-40-years-later/"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classicthrottleshop.com/1970-alfa-romeo-1750-grigio-medio-metallic/"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1</cp:revision>
  <dcterms:created xsi:type="dcterms:W3CDTF">2021-05-24T15:09:00Z</dcterms:created>
  <dcterms:modified xsi:type="dcterms:W3CDTF">2021-05-24T15:14:00Z</dcterms:modified>
</cp:coreProperties>
</file>