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6056D" w14:textId="21BE8F43" w:rsidR="003C13F8" w:rsidRDefault="00AA1703" w:rsidP="00AA1703">
      <w:r w:rsidRPr="00AA1703">
        <w:t xml:space="preserve">Exp No 19: Determination and plotting of Antenna Efficiency. </w:t>
      </w:r>
    </w:p>
    <w:p w14:paraId="364E5E51" w14:textId="4B1A51F6" w:rsidR="00AA1703" w:rsidRDefault="00AA1703" w:rsidP="00AA1703">
      <w:r w:rsidRPr="00AA1703">
        <w:drawing>
          <wp:inline distT="0" distB="0" distL="0" distR="0" wp14:anchorId="4BC71D2A" wp14:editId="3EC8D4DE">
            <wp:extent cx="5731510" cy="3130550"/>
            <wp:effectExtent l="0" t="0" r="2540" b="0"/>
            <wp:docPr id="59154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446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37A48" w14:textId="77777777" w:rsidR="00AA1703" w:rsidRPr="00AA1703" w:rsidRDefault="00AA1703" w:rsidP="00AA1703"/>
    <w:p w14:paraId="3DDE740C" w14:textId="767CBEB8" w:rsidR="00AA1703" w:rsidRPr="00AA1703" w:rsidRDefault="00AA1703" w:rsidP="00AA1703">
      <w:pPr>
        <w:tabs>
          <w:tab w:val="left" w:pos="1340"/>
        </w:tabs>
      </w:pPr>
      <w:r w:rsidRPr="00AA1703">
        <w:drawing>
          <wp:inline distT="0" distB="0" distL="0" distR="0" wp14:anchorId="2AAD8138" wp14:editId="5FA2DE6E">
            <wp:extent cx="5493032" cy="4102311"/>
            <wp:effectExtent l="0" t="0" r="0" b="0"/>
            <wp:docPr id="112175340" name="Picture 1" descr="A graph of a power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5340" name="Picture 1" descr="A graph of a power patter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1703" w:rsidRPr="00AA17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3F8"/>
    <w:rsid w:val="003C13F8"/>
    <w:rsid w:val="00AA1703"/>
    <w:rsid w:val="00ED7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F7A8D"/>
  <w15:chartTrackingRefBased/>
  <w15:docId w15:val="{C9D69547-00DE-41BD-83AE-26FA3250A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3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 Raman</dc:creator>
  <cp:keywords/>
  <dc:description/>
  <cp:lastModifiedBy>Rajasekaran Raman</cp:lastModifiedBy>
  <cp:revision>2</cp:revision>
  <dcterms:created xsi:type="dcterms:W3CDTF">2026-09-02T06:15:00Z</dcterms:created>
  <dcterms:modified xsi:type="dcterms:W3CDTF">2026-09-02T06:16:00Z</dcterms:modified>
</cp:coreProperties>
</file>