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329E8" w14:textId="77777777" w:rsidR="008650D5" w:rsidRPr="00657DBB" w:rsidRDefault="008650D5" w:rsidP="008650D5">
      <w:pPr>
        <w:jc w:val="center"/>
        <w:rPr>
          <w:rFonts w:ascii="Times New Roman" w:hAnsi="Times New Roman" w:cs="Times New Roman"/>
        </w:rPr>
      </w:pPr>
      <w:r w:rsidRPr="00657DBB">
        <w:rPr>
          <w:rFonts w:ascii="Times New Roman" w:hAnsi="Times New Roman" w:cs="Times New Roman"/>
        </w:rPr>
        <w:t xml:space="preserve">              Basic Chemistry Laboratory – I</w:t>
      </w:r>
    </w:p>
    <w:p w14:paraId="555B9720" w14:textId="77777777" w:rsidR="008650D5" w:rsidRPr="00657DBB" w:rsidRDefault="008650D5" w:rsidP="008650D5">
      <w:pPr>
        <w:rPr>
          <w:rFonts w:ascii="Times New Roman" w:hAnsi="Times New Roman" w:cs="Times New Roman"/>
        </w:rPr>
      </w:pPr>
    </w:p>
    <w:p w14:paraId="35C18B68" w14:textId="12D17E74" w:rsidR="008650D5" w:rsidRPr="00657DBB" w:rsidRDefault="008650D5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t>I</w:t>
      </w:r>
      <w:r w:rsidR="006B6785">
        <w:t>_</w:t>
      </w:r>
      <w:r w:rsidR="00BF1054" w:rsidRPr="00657DBB">
        <w:t>3</w:t>
      </w:r>
      <w:r w:rsidRPr="00657DBB">
        <w:t>.</w:t>
      </w:r>
      <w:r w:rsidRPr="00657DBB">
        <w:tab/>
      </w:r>
      <w:r w:rsidR="003C2E22" w:rsidRPr="00657DBB">
        <w:t xml:space="preserve">Ion exchange column for removal of hardness of water </w:t>
      </w:r>
      <w:r w:rsidRPr="00657DBB">
        <w:rPr>
          <w:b/>
          <w:bCs/>
          <w:color w:val="000000" w:themeColor="text1"/>
        </w:rPr>
        <w:t xml:space="preserve"> </w:t>
      </w:r>
    </w:p>
    <w:p w14:paraId="5D0DD405" w14:textId="77777777" w:rsidR="008650D5" w:rsidRPr="00657DBB" w:rsidRDefault="008650D5" w:rsidP="008650D5">
      <w:pPr>
        <w:rPr>
          <w:rFonts w:ascii="Times New Roman" w:hAnsi="Times New Roman" w:cs="Times New Roman"/>
        </w:rPr>
      </w:pPr>
    </w:p>
    <w:p w14:paraId="768BA957" w14:textId="77777777" w:rsidR="008650D5" w:rsidRPr="00657DBB" w:rsidRDefault="008650D5" w:rsidP="008650D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EC7387" w14:textId="77777777" w:rsidR="008650D5" w:rsidRPr="00657DBB" w:rsidRDefault="008650D5" w:rsidP="008650D5">
      <w:pPr>
        <w:rPr>
          <w:rFonts w:ascii="Times New Roman" w:hAnsi="Times New Roman" w:cs="Times New Roman"/>
        </w:rPr>
      </w:pPr>
    </w:p>
    <w:p w14:paraId="1818E4E0" w14:textId="77777777" w:rsidR="008650D5" w:rsidRPr="00657DBB" w:rsidRDefault="008650D5" w:rsidP="008650D5">
      <w:pPr>
        <w:rPr>
          <w:rFonts w:ascii="Times New Roman" w:hAnsi="Times New Roman" w:cs="Times New Roman"/>
        </w:rPr>
      </w:pPr>
    </w:p>
    <w:p w14:paraId="0E112F42" w14:textId="18B2E7F2" w:rsidR="008650D5" w:rsidRPr="00657DBB" w:rsidRDefault="003C2E22" w:rsidP="00250A0D">
      <w:pPr>
        <w:pStyle w:val="western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rFonts w:eastAsia="Calibri"/>
          <w:b/>
          <w:bCs/>
          <w:color w:val="0432FF"/>
        </w:rPr>
        <w:t xml:space="preserve">Ion </w:t>
      </w:r>
      <w:r w:rsidR="0066663B" w:rsidRPr="00657DBB">
        <w:rPr>
          <w:rFonts w:eastAsia="Calibri"/>
          <w:b/>
          <w:bCs/>
          <w:color w:val="0432FF"/>
        </w:rPr>
        <w:t>exchange column for removal of hardness of water</w:t>
      </w:r>
    </w:p>
    <w:p w14:paraId="444EAE33" w14:textId="77777777" w:rsidR="008650D5" w:rsidRPr="00657DBB" w:rsidRDefault="008650D5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97DAF59" w14:textId="77777777" w:rsidR="008650D5" w:rsidRPr="00657DBB" w:rsidRDefault="008650D5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 xml:space="preserve">1. About the experiment </w:t>
      </w:r>
    </w:p>
    <w:p w14:paraId="05BCB47D" w14:textId="36566A30" w:rsidR="008650D5" w:rsidRPr="00657DBB" w:rsidRDefault="008650D5" w:rsidP="008650D5">
      <w:pPr>
        <w:pStyle w:val="BodyText"/>
        <w:ind w:left="0" w:hanging="2"/>
        <w:jc w:val="both"/>
        <w:rPr>
          <w:rFonts w:cs="Times New Roman"/>
          <w:iCs/>
          <w:lang w:val="en-IN"/>
        </w:rPr>
      </w:pPr>
      <w:r w:rsidRPr="00657DBB">
        <w:rPr>
          <w:rFonts w:cs="Times New Roman"/>
          <w:iCs/>
        </w:rPr>
        <w:t xml:space="preserve">Students will </w:t>
      </w:r>
      <w:r w:rsidR="00644516" w:rsidRPr="00657DBB">
        <w:rPr>
          <w:rFonts w:cs="Times New Roman"/>
          <w:iCs/>
        </w:rPr>
        <w:t>learn how the ion exchange column softens the hard water</w:t>
      </w:r>
      <w:r w:rsidR="0068328F">
        <w:rPr>
          <w:rFonts w:cs="Times New Roman"/>
          <w:iCs/>
        </w:rPr>
        <w:t>.</w:t>
      </w:r>
      <w:r w:rsidR="00644516" w:rsidRPr="00657DBB">
        <w:rPr>
          <w:rFonts w:cs="Times New Roman"/>
          <w:iCs/>
        </w:rPr>
        <w:t xml:space="preserve"> </w:t>
      </w:r>
      <w:r w:rsidRPr="00657DBB">
        <w:rPr>
          <w:rFonts w:cs="Times New Roman"/>
          <w:iCs/>
        </w:rPr>
        <w:t xml:space="preserve">  </w:t>
      </w:r>
    </w:p>
    <w:p w14:paraId="3364DA01" w14:textId="77777777" w:rsidR="008650D5" w:rsidRPr="00657DBB" w:rsidRDefault="008650D5" w:rsidP="008650D5">
      <w:pPr>
        <w:pStyle w:val="BodyText"/>
        <w:ind w:left="0" w:hanging="2"/>
        <w:jc w:val="both"/>
        <w:rPr>
          <w:rFonts w:cs="Times New Roman"/>
          <w:b/>
          <w:iCs/>
        </w:rPr>
      </w:pPr>
    </w:p>
    <w:p w14:paraId="3F0C33DA" w14:textId="77777777" w:rsidR="008650D5" w:rsidRPr="00657DBB" w:rsidRDefault="008650D5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2. Aim of the experiment</w:t>
      </w:r>
    </w:p>
    <w:p w14:paraId="522E03B7" w14:textId="3143143B" w:rsidR="008650D5" w:rsidRPr="00657DBB" w:rsidRDefault="00F324DB" w:rsidP="008650D5">
      <w:pPr>
        <w:ind w:hanging="2"/>
        <w:jc w:val="both"/>
        <w:rPr>
          <w:rFonts w:ascii="Times New Roman" w:hAnsi="Times New Roman" w:cs="Times New Roman"/>
          <w:bCs/>
          <w:iCs/>
        </w:rPr>
      </w:pPr>
      <w:r w:rsidRPr="00657DBB">
        <w:rPr>
          <w:rFonts w:ascii="Times New Roman" w:hAnsi="Times New Roman" w:cs="Times New Roman"/>
          <w:bCs/>
          <w:iCs/>
        </w:rPr>
        <w:t xml:space="preserve">Removal of hardness of water with </w:t>
      </w:r>
      <w:r w:rsidR="001F379D" w:rsidRPr="00657DBB">
        <w:rPr>
          <w:rFonts w:ascii="Times New Roman" w:hAnsi="Times New Roman" w:cs="Times New Roman"/>
          <w:bCs/>
          <w:iCs/>
        </w:rPr>
        <w:t xml:space="preserve">measurement of hardness </w:t>
      </w:r>
      <w:r w:rsidR="00F77135">
        <w:rPr>
          <w:rFonts w:ascii="Times New Roman" w:hAnsi="Times New Roman" w:cs="Times New Roman"/>
          <w:bCs/>
          <w:iCs/>
        </w:rPr>
        <w:t xml:space="preserve">by the </w:t>
      </w:r>
      <w:r w:rsidR="001F379D" w:rsidRPr="00657DBB">
        <w:rPr>
          <w:rFonts w:ascii="Times New Roman" w:hAnsi="Times New Roman" w:cs="Times New Roman"/>
          <w:bCs/>
          <w:iCs/>
        </w:rPr>
        <w:t>analytical titration</w:t>
      </w:r>
      <w:r w:rsidR="0068328F">
        <w:rPr>
          <w:rFonts w:ascii="Times New Roman" w:hAnsi="Times New Roman" w:cs="Times New Roman"/>
          <w:bCs/>
          <w:iCs/>
        </w:rPr>
        <w:t>.</w:t>
      </w:r>
    </w:p>
    <w:p w14:paraId="4A51754C" w14:textId="77777777" w:rsidR="008650D5" w:rsidRPr="00657DBB" w:rsidRDefault="008650D5" w:rsidP="008650D5">
      <w:pPr>
        <w:ind w:hanging="2"/>
        <w:jc w:val="both"/>
        <w:rPr>
          <w:rFonts w:ascii="Times New Roman" w:hAnsi="Times New Roman" w:cs="Times New Roman"/>
          <w:b/>
          <w:iCs/>
        </w:rPr>
      </w:pPr>
    </w:p>
    <w:p w14:paraId="320DBB14" w14:textId="77777777" w:rsidR="008650D5" w:rsidRPr="00657DBB" w:rsidRDefault="008650D5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 xml:space="preserve">3. Theory of the Experiment: </w:t>
      </w:r>
    </w:p>
    <w:p w14:paraId="53CEB945" w14:textId="77777777" w:rsidR="008650D5" w:rsidRPr="00657DBB" w:rsidRDefault="008650D5" w:rsidP="008650D5">
      <w:pPr>
        <w:jc w:val="both"/>
        <w:rPr>
          <w:rFonts w:ascii="Times New Roman" w:hAnsi="Times New Roman" w:cs="Times New Roman"/>
          <w:iCs/>
          <w:noProof/>
        </w:rPr>
      </w:pPr>
    </w:p>
    <w:p w14:paraId="7F469E02" w14:textId="76F5B57A" w:rsidR="008650D5" w:rsidRPr="00657DBB" w:rsidRDefault="00FF0321" w:rsidP="00A651EC">
      <w:pPr>
        <w:autoSpaceDE w:val="0"/>
        <w:autoSpaceDN w:val="0"/>
        <w:adjustRightInd w:val="0"/>
        <w:jc w:val="both"/>
        <w:rPr>
          <w:rFonts w:ascii="Times New Roman" w:eastAsia="Roboto-Regular" w:hAnsi="Times New Roman" w:cs="Times New Roman"/>
          <w:kern w:val="0"/>
          <w:lang w:val="en-IN"/>
        </w:rPr>
      </w:pPr>
      <w:r w:rsidRPr="00657DBB">
        <w:rPr>
          <w:rFonts w:ascii="Times New Roman" w:eastAsia="Roboto-Regular" w:hAnsi="Times New Roman" w:cs="Times New Roman"/>
          <w:noProof/>
          <w:kern w:val="0"/>
          <w:lang w:val="en-IN"/>
        </w:rPr>
        <w:drawing>
          <wp:anchor distT="0" distB="0" distL="114300" distR="114300" simplePos="0" relativeHeight="251657216" behindDoc="0" locked="0" layoutInCell="1" allowOverlap="1" wp14:anchorId="41830364" wp14:editId="211035D7">
            <wp:simplePos x="0" y="0"/>
            <wp:positionH relativeFrom="column">
              <wp:posOffset>3945890</wp:posOffset>
            </wp:positionH>
            <wp:positionV relativeFrom="paragraph">
              <wp:posOffset>25400</wp:posOffset>
            </wp:positionV>
            <wp:extent cx="1669415" cy="2684145"/>
            <wp:effectExtent l="0" t="0" r="6985" b="1905"/>
            <wp:wrapSquare wrapText="bothSides"/>
            <wp:docPr id="149563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869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The presence of calcium (Ca</w:t>
      </w:r>
      <w:r w:rsidR="00793AD1" w:rsidRPr="00657DBB">
        <w:rPr>
          <w:rFonts w:ascii="Times New Roman" w:eastAsia="Roboto-Regular" w:hAnsi="Times New Roman" w:cs="Times New Roman"/>
          <w:kern w:val="0"/>
          <w:vertAlign w:val="superscript"/>
          <w:lang w:val="en-IN"/>
        </w:rPr>
        <w:t>2+</w:t>
      </w:r>
      <w:r w:rsidR="00793AD1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)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and/or magnesium (Mg</w:t>
      </w:r>
      <w:r w:rsidR="00793AD1" w:rsidRPr="00657DBB">
        <w:rPr>
          <w:rFonts w:ascii="Times New Roman" w:eastAsia="Roboto-Regular" w:hAnsi="Times New Roman" w:cs="Times New Roman"/>
          <w:kern w:val="0"/>
          <w:vertAlign w:val="superscript"/>
          <w:lang w:val="en-IN"/>
        </w:rPr>
        <w:t>2+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)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in water results in water being considered “hard”. Calcium</w:t>
      </w:r>
      <w:r w:rsidR="00793AD1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and magnesium ions in water react with soap to 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>produce insoluble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>components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and decrease the effectiveness 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>of the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soap for cleaning. Hard water can be softened 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>using an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ion exchange softening process.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The ion exchange water softening process can 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>remove nearly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all calcium and magnesium from water. During ion</w:t>
      </w:r>
      <w:r w:rsidR="00793AD1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exchange treatment, water is passed through a resin</w:t>
      </w:r>
      <w:r w:rsidR="00793AD1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containing exchangeable ions. Stronger binding ions</w:t>
      </w:r>
      <w:r w:rsidR="00793AD1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displace weaker binding ions and are removed from the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water. There are two types of ion exchange 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>–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anion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exchange and cation exchange. Anion exchange resins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generally exchange chloride for anionic contaminants.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Cationic ion exchange involves removing the hardness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ions calcium and magnesium and replacing them with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non-hardness ions, typically sodium supplied by dissolved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sodium chloride salt, or brine. The ion exchange column contains a microporous exchange resin,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usually sulfonated polystyrene beads that are supersaturated with sodium to cover the bead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surfaces. As water passes through this resin bed, calcium and magnesium ions attach to the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resin beads and the loosely held sodium is released from the resin into the water. The softening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process is illustrated in Fig. 1. After softening a large quantity of hard water, the column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C36712" w:rsidRPr="00657DBB">
        <w:rPr>
          <w:rFonts w:ascii="Times New Roman" w:eastAsia="Roboto-Regular" w:hAnsi="Times New Roman" w:cs="Times New Roman"/>
          <w:kern w:val="0"/>
          <w:lang w:val="en-IN"/>
        </w:rPr>
        <w:t>becomes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saturated with calcium and magnesium ions. When this occurs, the exchange resin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must be regenerated, or recharged. To regenerate, the ion exchange resin is flushed with a brine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or sodium hydroxide solution. The sodium ions in the solution are exchanged with the calcium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and magnesium ions </w:t>
      </w:r>
      <w:r w:rsidR="00C36712" w:rsidRPr="00657DBB">
        <w:rPr>
          <w:rFonts w:ascii="Times New Roman" w:eastAsia="Roboto-Regular" w:hAnsi="Times New Roman" w:cs="Times New Roman"/>
          <w:kern w:val="0"/>
          <w:lang w:val="en-IN"/>
        </w:rPr>
        <w:t>in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the resin and excess calcium and magnesium is flushed out with</w:t>
      </w:r>
      <w:r w:rsidR="00A651EC" w:rsidRPr="00657DBB">
        <w:rPr>
          <w:rFonts w:ascii="Times New Roman" w:eastAsia="Roboto-Regular" w:hAnsi="Times New Roman" w:cs="Times New Roman"/>
          <w:kern w:val="0"/>
          <w:lang w:val="en-IN"/>
        </w:rPr>
        <w:t xml:space="preserve"> </w:t>
      </w:r>
      <w:r w:rsidR="008C280B" w:rsidRPr="00657DBB">
        <w:rPr>
          <w:rFonts w:ascii="Times New Roman" w:eastAsia="Roboto-Regular" w:hAnsi="Times New Roman" w:cs="Times New Roman"/>
          <w:kern w:val="0"/>
          <w:lang w:val="en-IN"/>
        </w:rPr>
        <w:t>wastewater.</w:t>
      </w:r>
    </w:p>
    <w:p w14:paraId="490B5CDB" w14:textId="77777777" w:rsidR="00FF0321" w:rsidRPr="00657DBB" w:rsidRDefault="00FF0321" w:rsidP="00A651EC">
      <w:pPr>
        <w:autoSpaceDE w:val="0"/>
        <w:autoSpaceDN w:val="0"/>
        <w:adjustRightInd w:val="0"/>
        <w:jc w:val="both"/>
        <w:rPr>
          <w:rFonts w:ascii="Times New Roman" w:eastAsia="Roboto-Regular" w:hAnsi="Times New Roman" w:cs="Times New Roman"/>
          <w:kern w:val="0"/>
          <w:lang w:val="en-IN"/>
        </w:rPr>
      </w:pPr>
    </w:p>
    <w:p w14:paraId="149D1F49" w14:textId="60AB31A4" w:rsidR="00C36712" w:rsidRPr="00657DBB" w:rsidRDefault="00080942" w:rsidP="0093386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7DBB">
        <w:rPr>
          <w:rFonts w:ascii="Times New Roman" w:hAnsi="Times New Roman" w:cs="Times New Roman"/>
        </w:rPr>
        <w:t>The estimation of hardness is based on complexometric titration. Hardness of water is determined by titrating with a standard solution of ethylene diamine tetra acetic acid (EDTA) which is a complexing agent. Since EDTA is insoluble in water, the disodium salt of EDTA is taken for this experiment. EDTA can form four or six coordination bonds with a metal ion.</w:t>
      </w:r>
    </w:p>
    <w:p w14:paraId="33600C64" w14:textId="77777777" w:rsidR="00080942" w:rsidRPr="00657DBB" w:rsidRDefault="00080942" w:rsidP="0008094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9DE0CC" w14:textId="09555C80" w:rsidR="00F97813" w:rsidRPr="00657DBB" w:rsidRDefault="00C23341" w:rsidP="00DD64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IN"/>
        </w:rPr>
      </w:pPr>
      <w:r w:rsidRPr="00657DBB">
        <w:rPr>
          <w:rFonts w:ascii="Times New Roman" w:hAnsi="Times New Roman" w:cs="Times New Roman"/>
          <w:kern w:val="0"/>
          <w:lang w:val="en-IN"/>
        </w:rPr>
        <w:t xml:space="preserve">EDTA </w:t>
      </w:r>
      <w:r w:rsidR="0093386D" w:rsidRPr="00657DBB">
        <w:rPr>
          <w:rFonts w:ascii="Times New Roman" w:hAnsi="Times New Roman" w:cs="Times New Roman"/>
          <w:b/>
          <w:bCs/>
          <w:kern w:val="0"/>
          <w:lang w:val="en-IN"/>
        </w:rPr>
        <w:t>(</w:t>
      </w:r>
      <w:r w:rsidRPr="00657DBB">
        <w:rPr>
          <w:rFonts w:ascii="Times New Roman" w:hAnsi="Times New Roman" w:cs="Times New Roman"/>
          <w:kern w:val="0"/>
          <w:lang w:val="en-IN"/>
        </w:rPr>
        <w:t xml:space="preserve">Ethylenediamine tetra acetic acid) forms </w:t>
      </w:r>
      <w:r w:rsidR="005E1612" w:rsidRPr="00657DBB">
        <w:rPr>
          <w:rFonts w:ascii="Times New Roman" w:hAnsi="Times New Roman" w:cs="Times New Roman"/>
          <w:kern w:val="0"/>
          <w:lang w:val="en-IN"/>
        </w:rPr>
        <w:t>colourless</w:t>
      </w:r>
      <w:r w:rsidRPr="00657DBB">
        <w:rPr>
          <w:rFonts w:ascii="Times New Roman" w:hAnsi="Times New Roman" w:cs="Times New Roman"/>
          <w:kern w:val="0"/>
          <w:lang w:val="en-IN"/>
        </w:rPr>
        <w:t xml:space="preserve"> stable complexes with </w:t>
      </w:r>
      <w:r w:rsidR="0093386D" w:rsidRPr="00657DBB">
        <w:rPr>
          <w:rFonts w:ascii="Times New Roman" w:hAnsi="Times New Roman" w:cs="Times New Roman"/>
          <w:kern w:val="0"/>
          <w:lang w:val="en-IN"/>
        </w:rPr>
        <w:t>Ca</w:t>
      </w:r>
      <w:r w:rsidR="0093386D" w:rsidRPr="00657DBB">
        <w:rPr>
          <w:rFonts w:ascii="Times New Roman" w:hAnsi="Times New Roman" w:cs="Times New Roman"/>
          <w:kern w:val="0"/>
          <w:vertAlign w:val="superscript"/>
          <w:lang w:val="en-IN"/>
        </w:rPr>
        <w:t>2+</w:t>
      </w:r>
      <w:r w:rsidRPr="00657DBB">
        <w:rPr>
          <w:rFonts w:ascii="Times New Roman" w:hAnsi="Times New Roman" w:cs="Times New Roman"/>
          <w:kern w:val="0"/>
          <w:lang w:val="en-IN"/>
        </w:rPr>
        <w:t xml:space="preserve">and </w:t>
      </w:r>
      <w:r w:rsidR="0093386D" w:rsidRPr="00657DBB">
        <w:rPr>
          <w:rFonts w:ascii="Times New Roman" w:hAnsi="Times New Roman" w:cs="Times New Roman"/>
          <w:kern w:val="0"/>
          <w:lang w:val="en-IN"/>
        </w:rPr>
        <w:t>Mg</w:t>
      </w:r>
      <w:r w:rsidR="0093386D" w:rsidRPr="00657DBB">
        <w:rPr>
          <w:rFonts w:ascii="Times New Roman" w:hAnsi="Times New Roman" w:cs="Times New Roman"/>
          <w:kern w:val="0"/>
          <w:vertAlign w:val="superscript"/>
          <w:lang w:val="en-IN"/>
        </w:rPr>
        <w:t>2+</w:t>
      </w:r>
      <w:r w:rsidRPr="00657DBB">
        <w:rPr>
          <w:rFonts w:ascii="Times New Roman" w:hAnsi="Times New Roman" w:cs="Times New Roman"/>
          <w:kern w:val="0"/>
          <w:lang w:val="en-IN"/>
        </w:rPr>
        <w:t xml:space="preserve"> ions present in water at pH = 9-10. To maintain the pH of the solution at 9-10, </w:t>
      </w:r>
      <w:r w:rsidR="005047AF" w:rsidRPr="00657DBB">
        <w:rPr>
          <w:rFonts w:ascii="Times New Roman" w:hAnsi="Times New Roman" w:cs="Times New Roman"/>
          <w:kern w:val="0"/>
          <w:lang w:val="en-IN"/>
        </w:rPr>
        <w:t xml:space="preserve">a </w:t>
      </w:r>
      <w:r w:rsidRPr="00657DBB">
        <w:rPr>
          <w:rFonts w:ascii="Times New Roman" w:hAnsi="Times New Roman" w:cs="Times New Roman"/>
          <w:kern w:val="0"/>
          <w:lang w:val="en-IN"/>
        </w:rPr>
        <w:t>buffer</w:t>
      </w:r>
      <w:r w:rsidR="0093386D" w:rsidRPr="00657DBB">
        <w:rPr>
          <w:rFonts w:ascii="Times New Roman" w:hAnsi="Times New Roman" w:cs="Times New Roman"/>
          <w:kern w:val="0"/>
          <w:lang w:val="en-IN"/>
        </w:rPr>
        <w:t xml:space="preserve"> </w:t>
      </w:r>
      <w:r w:rsidRPr="00657DBB">
        <w:rPr>
          <w:rFonts w:ascii="Times New Roman" w:hAnsi="Times New Roman" w:cs="Times New Roman"/>
          <w:kern w:val="0"/>
          <w:lang w:val="en-IN"/>
        </w:rPr>
        <w:lastRenderedPageBreak/>
        <w:t>solution (NH</w:t>
      </w:r>
      <w:r w:rsidRPr="00657DBB">
        <w:rPr>
          <w:rFonts w:ascii="Times New Roman" w:hAnsi="Times New Roman" w:cs="Times New Roman"/>
          <w:kern w:val="0"/>
          <w:vertAlign w:val="subscript"/>
          <w:lang w:val="en-IN"/>
        </w:rPr>
        <w:t>4</w:t>
      </w:r>
      <w:r w:rsidRPr="00657DBB">
        <w:rPr>
          <w:rFonts w:ascii="Times New Roman" w:hAnsi="Times New Roman" w:cs="Times New Roman"/>
          <w:kern w:val="0"/>
          <w:lang w:val="en-IN"/>
        </w:rPr>
        <w:t>Cl + NH</w:t>
      </w:r>
      <w:r w:rsidRPr="00657DBB">
        <w:rPr>
          <w:rFonts w:ascii="Times New Roman" w:hAnsi="Times New Roman" w:cs="Times New Roman"/>
          <w:kern w:val="0"/>
          <w:vertAlign w:val="subscript"/>
          <w:lang w:val="en-IN"/>
        </w:rPr>
        <w:t>4</w:t>
      </w:r>
      <w:r w:rsidRPr="00657DBB">
        <w:rPr>
          <w:rFonts w:ascii="Times New Roman" w:hAnsi="Times New Roman" w:cs="Times New Roman"/>
          <w:kern w:val="0"/>
          <w:lang w:val="en-IN"/>
        </w:rPr>
        <w:t>OH) is used. Eriochrome Black-T (E.B.T) is used as an indicator.</w:t>
      </w:r>
      <w:r w:rsidR="00DD64A0" w:rsidRPr="00657DBB">
        <w:rPr>
          <w:rFonts w:ascii="Times New Roman" w:hAnsi="Times New Roman" w:cs="Times New Roman"/>
          <w:kern w:val="0"/>
          <w:lang w:val="en-IN"/>
        </w:rPr>
        <w:t xml:space="preserve"> </w:t>
      </w:r>
      <w:r w:rsidRPr="00657DBB">
        <w:rPr>
          <w:rFonts w:ascii="Times New Roman" w:hAnsi="Times New Roman" w:cs="Times New Roman"/>
          <w:kern w:val="0"/>
          <w:lang w:val="en-IN"/>
        </w:rPr>
        <w:t>The sample of hard water must be treated with buffer solution and EBT indicator which forms</w:t>
      </w:r>
      <w:r w:rsidR="0093386D" w:rsidRPr="00657DBB">
        <w:rPr>
          <w:rFonts w:ascii="Times New Roman" w:hAnsi="Times New Roman" w:cs="Times New Roman"/>
          <w:kern w:val="0"/>
          <w:lang w:val="en-IN"/>
        </w:rPr>
        <w:t xml:space="preserve"> </w:t>
      </w:r>
      <w:r w:rsidR="005047AF" w:rsidRPr="00657DBB">
        <w:rPr>
          <w:rFonts w:ascii="Times New Roman" w:hAnsi="Times New Roman" w:cs="Times New Roman"/>
          <w:kern w:val="0"/>
          <w:lang w:val="en-IN"/>
        </w:rPr>
        <w:t xml:space="preserve">an </w:t>
      </w:r>
      <w:r w:rsidRPr="00657DBB">
        <w:rPr>
          <w:rFonts w:ascii="Times New Roman" w:hAnsi="Times New Roman" w:cs="Times New Roman"/>
          <w:kern w:val="0"/>
          <w:lang w:val="en-IN"/>
        </w:rPr>
        <w:t xml:space="preserve">unstable, wine-red colored complex with </w:t>
      </w:r>
      <w:r w:rsidR="0093386D" w:rsidRPr="00657DBB">
        <w:rPr>
          <w:rFonts w:ascii="Times New Roman" w:hAnsi="Times New Roman" w:cs="Times New Roman"/>
          <w:kern w:val="0"/>
          <w:lang w:val="en-IN"/>
        </w:rPr>
        <w:t>Ca</w:t>
      </w:r>
      <w:r w:rsidR="0093386D" w:rsidRPr="00657DBB">
        <w:rPr>
          <w:rFonts w:ascii="Times New Roman" w:hAnsi="Times New Roman" w:cs="Times New Roman"/>
          <w:kern w:val="0"/>
          <w:vertAlign w:val="superscript"/>
          <w:lang w:val="en-IN"/>
        </w:rPr>
        <w:t>2+</w:t>
      </w:r>
      <w:r w:rsidRPr="00657DBB">
        <w:rPr>
          <w:rFonts w:ascii="Times New Roman" w:hAnsi="Times New Roman" w:cs="Times New Roman"/>
          <w:kern w:val="0"/>
          <w:lang w:val="en-IN"/>
        </w:rPr>
        <w:t xml:space="preserve">and </w:t>
      </w:r>
      <w:r w:rsidR="0093386D" w:rsidRPr="00657DBB">
        <w:rPr>
          <w:rFonts w:ascii="Times New Roman" w:hAnsi="Times New Roman" w:cs="Times New Roman"/>
          <w:kern w:val="0"/>
          <w:lang w:val="en-IN"/>
        </w:rPr>
        <w:t>Mg</w:t>
      </w:r>
      <w:r w:rsidR="0093386D" w:rsidRPr="00657DBB">
        <w:rPr>
          <w:rFonts w:ascii="Times New Roman" w:hAnsi="Times New Roman" w:cs="Times New Roman"/>
          <w:kern w:val="0"/>
          <w:vertAlign w:val="superscript"/>
          <w:lang w:val="en-IN"/>
        </w:rPr>
        <w:t>2+</w:t>
      </w:r>
      <w:r w:rsidR="0093386D" w:rsidRPr="00657DBB">
        <w:rPr>
          <w:rFonts w:ascii="Times New Roman" w:hAnsi="Times New Roman" w:cs="Times New Roman"/>
          <w:kern w:val="0"/>
          <w:lang w:val="en-IN"/>
        </w:rPr>
        <w:t xml:space="preserve"> </w:t>
      </w:r>
      <w:r w:rsidRPr="00657DBB">
        <w:rPr>
          <w:rFonts w:ascii="Times New Roman" w:hAnsi="Times New Roman" w:cs="Times New Roman"/>
          <w:kern w:val="0"/>
          <w:lang w:val="en-IN"/>
        </w:rPr>
        <w:t>present in water.</w:t>
      </w:r>
    </w:p>
    <w:p w14:paraId="0A3C382B" w14:textId="77777777" w:rsidR="007D3FDC" w:rsidRPr="00657DBB" w:rsidRDefault="007D3FDC" w:rsidP="00DD64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IN"/>
        </w:rPr>
      </w:pPr>
    </w:p>
    <w:p w14:paraId="12677420" w14:textId="77777777" w:rsidR="007D3FDC" w:rsidRPr="00657DBB" w:rsidRDefault="007D3FDC" w:rsidP="00DD64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IN"/>
        </w:rPr>
      </w:pPr>
    </w:p>
    <w:p w14:paraId="67946017" w14:textId="51044F68" w:rsidR="007D3FDC" w:rsidRPr="00657DBB" w:rsidRDefault="00B63826" w:rsidP="00B6382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lang w:val="en-IN"/>
        </w:rPr>
      </w:pPr>
      <w:r w:rsidRPr="00657DBB">
        <w:rPr>
          <w:rFonts w:ascii="Times New Roman" w:hAnsi="Times New Roman" w:cs="Times New Roman"/>
          <w:noProof/>
          <w:kern w:val="0"/>
          <w:lang w:val="en-IN"/>
        </w:rPr>
        <w:drawing>
          <wp:inline distT="0" distB="0" distL="0" distR="0" wp14:anchorId="2D673355" wp14:editId="3AE80205">
            <wp:extent cx="4293083" cy="2933871"/>
            <wp:effectExtent l="0" t="0" r="0" b="0"/>
            <wp:docPr id="2021967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774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83" cy="29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4ABB" w14:textId="77777777" w:rsidR="00DD64A0" w:rsidRPr="00657DBB" w:rsidRDefault="00DD64A0" w:rsidP="00DD64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IN"/>
        </w:rPr>
      </w:pPr>
    </w:p>
    <w:p w14:paraId="599C1AB2" w14:textId="77777777" w:rsidR="008650D5" w:rsidRPr="00657DBB" w:rsidRDefault="008650D5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4. Pre-test questions and answers</w:t>
      </w:r>
    </w:p>
    <w:p w14:paraId="22815A97" w14:textId="77777777" w:rsidR="00C36712" w:rsidRPr="00657DBB" w:rsidRDefault="00C36712" w:rsidP="008650D5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637C1940" w14:textId="0E22BCF4" w:rsidR="007540B6" w:rsidRPr="00657DBB" w:rsidRDefault="007540B6" w:rsidP="000445C2">
      <w:pPr>
        <w:spacing w:after="160" w:line="259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1)</w:t>
      </w:r>
      <w:r w:rsidR="00F97813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36712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7B0154" w:rsidRPr="00657DBB">
        <w:rPr>
          <w:rFonts w:ascii="Times New Roman" w:eastAsia="Times New Roman" w:hAnsi="Times New Roman" w:cs="Times New Roman"/>
          <w:kern w:val="0"/>
          <w14:ligatures w14:val="none"/>
        </w:rPr>
        <w:t>What do you mean by hard water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AE18E1C" w14:textId="6AE4359F" w:rsidR="007540B6" w:rsidRPr="00657DBB" w:rsidRDefault="00A62FB6" w:rsidP="007540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The </w:t>
      </w:r>
      <w:r w:rsidR="006E6990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water contains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</w:t>
      </w:r>
      <w:r w:rsidR="00C07B32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Ca</w:t>
      </w:r>
      <w:r w:rsidR="00C07B32" w:rsidRPr="00657DBB">
        <w:rPr>
          <w:rFonts w:ascii="Times New Roman" w:eastAsia="Times New Roman" w:hAnsi="Times New Roman" w:cs="Times New Roman"/>
          <w:color w:val="00B050"/>
          <w:kern w:val="0"/>
          <w:vertAlign w:val="superscript"/>
          <w14:ligatures w14:val="none"/>
        </w:rPr>
        <w:t>2+</w:t>
      </w:r>
      <w:r w:rsidR="00C07B32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and Mg</w:t>
      </w:r>
      <w:r w:rsidR="00C07B32" w:rsidRPr="00657DBB">
        <w:rPr>
          <w:rFonts w:ascii="Times New Roman" w:eastAsia="Times New Roman" w:hAnsi="Times New Roman" w:cs="Times New Roman"/>
          <w:color w:val="00B050"/>
          <w:kern w:val="0"/>
          <w:vertAlign w:val="superscript"/>
          <w14:ligatures w14:val="none"/>
        </w:rPr>
        <w:t>2+</w:t>
      </w:r>
      <w:r w:rsidR="00C07B32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ions</w:t>
      </w:r>
    </w:p>
    <w:p w14:paraId="3345F2FD" w14:textId="56D67544" w:rsidR="006E6990" w:rsidRPr="00657DBB" w:rsidRDefault="006E6990" w:rsidP="006E69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The water contains </w:t>
      </w:r>
      <w:r w:rsidR="001D0CCD" w:rsidRPr="00657DBB">
        <w:rPr>
          <w:rFonts w:ascii="Times New Roman" w:eastAsia="Times New Roman" w:hAnsi="Times New Roman" w:cs="Times New Roman"/>
          <w:kern w:val="0"/>
          <w14:ligatures w14:val="none"/>
        </w:rPr>
        <w:t>specifically Fe</w:t>
      </w:r>
      <w:r w:rsidR="001D0CCD"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3+</w:t>
      </w:r>
      <w:r w:rsidR="001D0CCD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with little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Ca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and Mg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ions</w:t>
      </w:r>
    </w:p>
    <w:p w14:paraId="167D123C" w14:textId="50E0AC8B" w:rsidR="007540B6" w:rsidRPr="00657DBB" w:rsidRDefault="001D0CCD" w:rsidP="007540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The water contains </w:t>
      </w:r>
      <w:r w:rsidR="00AB4568" w:rsidRPr="00657DBB">
        <w:rPr>
          <w:rFonts w:ascii="Times New Roman" w:eastAsia="Times New Roman" w:hAnsi="Times New Roman" w:cs="Times New Roman"/>
          <w:kern w:val="0"/>
          <w14:ligatures w14:val="none"/>
        </w:rPr>
        <w:t>Cl</w:t>
      </w:r>
      <w:r w:rsidR="00AB4568"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-</w:t>
      </w:r>
      <w:r w:rsidR="00AB4568" w:rsidRPr="00657DBB">
        <w:rPr>
          <w:rFonts w:ascii="Times New Roman" w:eastAsia="Times New Roman" w:hAnsi="Times New Roman" w:cs="Times New Roman"/>
          <w:kern w:val="0"/>
          <w14:ligatures w14:val="none"/>
        </w:rPr>
        <w:t>, Br</w:t>
      </w:r>
      <w:r w:rsidR="00AB4568"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-</w:t>
      </w:r>
      <w:r w:rsidR="00AB4568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and PO</w:t>
      </w:r>
      <w:r w:rsidR="00AB4568" w:rsidRPr="00657DB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4</w:t>
      </w:r>
      <w:r w:rsidR="00AB4568"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3-</w:t>
      </w:r>
      <w:r w:rsidR="00AB4568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ions.</w:t>
      </w:r>
    </w:p>
    <w:p w14:paraId="573157BF" w14:textId="077B2278" w:rsidR="007540B6" w:rsidRPr="00657DBB" w:rsidRDefault="00AB4568" w:rsidP="007540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water contains bacterial </w:t>
      </w:r>
      <w:r w:rsidR="00681F23"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infections.</w:t>
      </w:r>
    </w:p>
    <w:p w14:paraId="1B000CF6" w14:textId="77777777" w:rsidR="007540B6" w:rsidRPr="00657DBB" w:rsidRDefault="007540B6" w:rsidP="007540B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FDF349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0D757" w14:textId="77777777" w:rsidR="000445C2" w:rsidRDefault="007540B6" w:rsidP="000445C2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2)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3F1EB3" w:rsidRPr="00657DBB">
        <w:rPr>
          <w:rFonts w:ascii="Times New Roman" w:eastAsia="Times New Roman" w:hAnsi="Times New Roman" w:cs="Times New Roman"/>
          <w:kern w:val="0"/>
          <w14:ligatures w14:val="none"/>
        </w:rPr>
        <w:t>The resin u</w:t>
      </w:r>
      <w:r w:rsidR="002E5F3C" w:rsidRPr="00657DBB">
        <w:rPr>
          <w:rFonts w:ascii="Times New Roman" w:eastAsia="Times New Roman" w:hAnsi="Times New Roman" w:cs="Times New Roman"/>
          <w:kern w:val="0"/>
          <w14:ligatures w14:val="none"/>
        </w:rPr>
        <w:t>sed for ion exchange should contain</w:t>
      </w:r>
    </w:p>
    <w:p w14:paraId="10DE8D11" w14:textId="4127FCFA" w:rsidR="007540B6" w:rsidRPr="00657DBB" w:rsidRDefault="002E5F3C" w:rsidP="000445C2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D68D42" w14:textId="16400DB6" w:rsidR="007540B6" w:rsidRPr="00657DBB" w:rsidRDefault="00C52076" w:rsidP="007540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Non-exchangeable ions </w:t>
      </w:r>
    </w:p>
    <w:p w14:paraId="75F5ECC6" w14:textId="27681354" w:rsidR="007540B6" w:rsidRPr="00657DBB" w:rsidRDefault="00A035A7" w:rsidP="007540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Larger ions </w:t>
      </w:r>
    </w:p>
    <w:p w14:paraId="768952ED" w14:textId="223DC1DB" w:rsidR="007540B6" w:rsidRPr="00657DBB" w:rsidRDefault="002E5F3C" w:rsidP="007540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Permeable ions</w:t>
      </w:r>
    </w:p>
    <w:p w14:paraId="0D3F36A0" w14:textId="771A3E44" w:rsidR="007540B6" w:rsidRPr="00657DBB" w:rsidRDefault="002E5F3C" w:rsidP="007540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Exchangeable ions </w:t>
      </w:r>
    </w:p>
    <w:p w14:paraId="4D1F5A96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30AC0" w14:textId="6A5DAE31" w:rsidR="007540B6" w:rsidRPr="00657DBB" w:rsidRDefault="007540B6" w:rsidP="007540B6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3)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7B08D7" w:rsidRPr="00657DBB">
        <w:rPr>
          <w:rFonts w:ascii="Times New Roman" w:eastAsia="Times New Roman" w:hAnsi="Times New Roman" w:cs="Times New Roman"/>
          <w:kern w:val="0"/>
          <w14:ligatures w14:val="none"/>
        </w:rPr>
        <w:t>The ion exchange column</w:t>
      </w:r>
      <w:r w:rsidR="00A449A8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contains a microporous exchange resin usually made by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2054EC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66AE29" w14:textId="12B651BF" w:rsidR="007540B6" w:rsidRPr="00657DBB" w:rsidRDefault="00320D67" w:rsidP="007540B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Sulfonated graphitic carbon nitride </w:t>
      </w:r>
    </w:p>
    <w:p w14:paraId="1CB75308" w14:textId="24CA7DB8" w:rsidR="00320D67" w:rsidRPr="00657DBB" w:rsidRDefault="00320D67" w:rsidP="00320D6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Sulfonated polystyrene </w:t>
      </w:r>
      <w:r w:rsidR="00007FA8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beads 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</w:t>
      </w:r>
    </w:p>
    <w:p w14:paraId="4B6A4FDD" w14:textId="0A80DBF8" w:rsidR="007540B6" w:rsidRPr="00657DBB" w:rsidRDefault="00F72B46" w:rsidP="007540B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Carbonylated polyvinyl chloride</w:t>
      </w:r>
    </w:p>
    <w:p w14:paraId="4886A92D" w14:textId="0B9838D8" w:rsidR="007540B6" w:rsidRPr="00657DBB" w:rsidRDefault="00A6608F" w:rsidP="007540B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Hydroxylated borophene</w:t>
      </w:r>
    </w:p>
    <w:p w14:paraId="7114FFA8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A0C7D7" w14:textId="35D6C49C" w:rsidR="007540B6" w:rsidRPr="00657DBB" w:rsidRDefault="007540B6" w:rsidP="007540B6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4)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619A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w:r w:rsidR="003643D4" w:rsidRPr="00657DBB">
        <w:rPr>
          <w:rFonts w:ascii="Times New Roman" w:eastAsia="Times New Roman" w:hAnsi="Times New Roman" w:cs="Times New Roman"/>
          <w:kern w:val="0"/>
          <w14:ligatures w14:val="none"/>
        </w:rPr>
        <w:t>soap</w:t>
      </w:r>
      <w:r w:rsidR="00BC2B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3A69">
        <w:rPr>
          <w:rFonts w:ascii="Times New Roman" w:eastAsia="Times New Roman" w:hAnsi="Times New Roman" w:cs="Times New Roman"/>
          <w:kern w:val="0"/>
          <w14:ligatures w14:val="none"/>
        </w:rPr>
        <w:t>fails in</w:t>
      </w:r>
      <w:r w:rsidR="000E619A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effective cleaning</w:t>
      </w:r>
      <w:r w:rsidR="00662663" w:rsidRPr="00657DBB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1F6E08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CCE419" w14:textId="0C572890" w:rsidR="007540B6" w:rsidRPr="00657DBB" w:rsidRDefault="00662663" w:rsidP="007540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When water </w:t>
      </w:r>
      <w:r w:rsidR="00255EA4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="006833E1">
        <w:rPr>
          <w:rFonts w:ascii="Times New Roman" w:eastAsia="Times New Roman" w:hAnsi="Times New Roman" w:cs="Times New Roman"/>
          <w:kern w:val="0"/>
          <w14:ligatures w14:val="none"/>
        </w:rPr>
        <w:t>alcohol</w:t>
      </w:r>
    </w:p>
    <w:p w14:paraId="6B577FF3" w14:textId="2A80D75E" w:rsidR="007540B6" w:rsidRPr="00657DBB" w:rsidRDefault="00662663" w:rsidP="007540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When water contains </w:t>
      </w:r>
      <w:r w:rsidR="00153A69">
        <w:rPr>
          <w:rFonts w:ascii="Times New Roman" w:eastAsia="Times New Roman" w:hAnsi="Times New Roman" w:cs="Times New Roman"/>
          <w:kern w:val="0"/>
          <w14:ligatures w14:val="none"/>
        </w:rPr>
        <w:t>bacteria</w:t>
      </w:r>
    </w:p>
    <w:p w14:paraId="16D48A8F" w14:textId="039C13BC" w:rsidR="007540B6" w:rsidRPr="00657DBB" w:rsidRDefault="00662663" w:rsidP="007540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When water </w:t>
      </w:r>
      <w:r w:rsidR="00153A69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is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hard </w:t>
      </w:r>
    </w:p>
    <w:p w14:paraId="72D45E65" w14:textId="1B368E90" w:rsidR="007540B6" w:rsidRPr="00657DBB" w:rsidRDefault="00153A69" w:rsidP="007540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When the chloride content water is high</w:t>
      </w:r>
    </w:p>
    <w:p w14:paraId="58364FB6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9CDF3F" w14:textId="06BBCC0C" w:rsidR="007540B6" w:rsidRPr="00657DBB" w:rsidRDefault="007540B6" w:rsidP="007540B6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5)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DD6627" w:rsidRPr="00657DBB">
        <w:rPr>
          <w:rFonts w:ascii="Times New Roman" w:eastAsia="Times New Roman" w:hAnsi="Times New Roman" w:cs="Times New Roman"/>
          <w:kern w:val="0"/>
          <w14:ligatures w14:val="none"/>
        </w:rPr>
        <w:t>To remove the hardness of water, what type of resin should be used?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2D3D78" w14:textId="77777777" w:rsidR="007540B6" w:rsidRPr="00657DBB" w:rsidRDefault="007540B6" w:rsidP="007540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9BE64E" w14:textId="4F642EB2" w:rsidR="007540B6" w:rsidRPr="00657DBB" w:rsidRDefault="006833E1" w:rsidP="007540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Both c</w:t>
      </w:r>
      <w:r w:rsidR="008C64BF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ation exchange and anion exchange </w:t>
      </w:r>
      <w:r>
        <w:rPr>
          <w:rFonts w:ascii="Times New Roman" w:eastAsia="Times New Roman" w:hAnsi="Times New Roman" w:cs="Times New Roman"/>
          <w:kern w:val="0"/>
          <w14:ligatures w14:val="none"/>
        </w:rPr>
        <w:t>resins</w:t>
      </w:r>
    </w:p>
    <w:p w14:paraId="1861721B" w14:textId="194B4EB8" w:rsidR="008C64BF" w:rsidRPr="00657DBB" w:rsidRDefault="006833E1" w:rsidP="007540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Only </w:t>
      </w:r>
      <w:r w:rsidR="008C64BF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anion exchange </w:t>
      </w:r>
      <w:r>
        <w:rPr>
          <w:rFonts w:ascii="Times New Roman" w:eastAsia="Times New Roman" w:hAnsi="Times New Roman" w:cs="Times New Roman"/>
          <w:kern w:val="0"/>
          <w14:ligatures w14:val="none"/>
        </w:rPr>
        <w:t>resin</w:t>
      </w:r>
      <w:r w:rsidR="00014563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67143B" w14:textId="032988D8" w:rsidR="007540B6" w:rsidRPr="00657DBB" w:rsidRDefault="006833E1" w:rsidP="007540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Only c</w:t>
      </w:r>
      <w:r w:rsidR="00014563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ation </w:t>
      </w:r>
      <w:r w:rsidR="000D6C89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exchange </w:t>
      </w:r>
      <w:r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resin</w:t>
      </w:r>
      <w:r w:rsidR="000D6C89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</w:t>
      </w:r>
    </w:p>
    <w:p w14:paraId="47CD892C" w14:textId="3AB2CF09" w:rsidR="00A538C0" w:rsidRPr="00657DBB" w:rsidRDefault="00775294" w:rsidP="000D6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Silica resin</w:t>
      </w:r>
    </w:p>
    <w:p w14:paraId="0F28BF64" w14:textId="77777777" w:rsidR="00253FC0" w:rsidRPr="00657DBB" w:rsidRDefault="00253FC0" w:rsidP="00253FC0">
      <w:pPr>
        <w:rPr>
          <w:rFonts w:ascii="Times New Roman" w:hAnsi="Times New Roman" w:cs="Times New Roman"/>
        </w:rPr>
      </w:pPr>
    </w:p>
    <w:p w14:paraId="4DE06F4E" w14:textId="77777777" w:rsidR="00253FC0" w:rsidRPr="00657DBB" w:rsidRDefault="00253FC0" w:rsidP="00253FC0">
      <w:pPr>
        <w:rPr>
          <w:rFonts w:ascii="Times New Roman" w:hAnsi="Times New Roman" w:cs="Times New Roman"/>
        </w:rPr>
      </w:pPr>
    </w:p>
    <w:p w14:paraId="6ABA9184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5. Procedure</w:t>
      </w:r>
    </w:p>
    <w:p w14:paraId="126D6460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09B06E2D" w14:textId="77777777" w:rsidR="00BF2268" w:rsidRPr="00657DBB" w:rsidRDefault="00BF2268" w:rsidP="00BF2268">
      <w:pPr>
        <w:pStyle w:val="western"/>
        <w:suppressAutoHyphens w:val="0"/>
        <w:spacing w:line="276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 xml:space="preserve">5.1. Materials &amp; Reagents Required: </w:t>
      </w:r>
    </w:p>
    <w:p w14:paraId="507F69C5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Tap water (100 mL) </w:t>
      </w:r>
    </w:p>
    <w:p w14:paraId="430997F6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Conical flask (250 mL) </w:t>
      </w:r>
    </w:p>
    <w:p w14:paraId="621799B3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Weighing balance </w:t>
      </w:r>
    </w:p>
    <w:p w14:paraId="3E703FFE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Dropper </w:t>
      </w:r>
    </w:p>
    <w:p w14:paraId="7353D68D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>Glass column</w:t>
      </w:r>
    </w:p>
    <w:p w14:paraId="725AD2E9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Measuring cylinder (10 mL) </w:t>
      </w:r>
    </w:p>
    <w:p w14:paraId="215A1FDE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>Burette (50 mL)</w:t>
      </w:r>
    </w:p>
    <w:p w14:paraId="19855ECB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>Cation exchange resin</w:t>
      </w:r>
    </w:p>
    <w:p w14:paraId="2C924EBD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>EDTA (0.01 M)</w:t>
      </w:r>
    </w:p>
    <w:p w14:paraId="03E37CF5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>Ammonia buffer (pH 10)</w:t>
      </w:r>
    </w:p>
    <w:p w14:paraId="493D83BE" w14:textId="77777777" w:rsidR="00BF2268" w:rsidRPr="00657DBB" w:rsidRDefault="00BF2268" w:rsidP="00BF2268">
      <w:pPr>
        <w:pStyle w:val="western"/>
        <w:numPr>
          <w:ilvl w:val="0"/>
          <w:numId w:val="8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>EBT indicator</w:t>
      </w:r>
    </w:p>
    <w:p w14:paraId="57F3E777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14:paraId="7C1517E4" w14:textId="2788B4FF" w:rsidR="00BF2268" w:rsidRPr="00657DBB" w:rsidRDefault="00BF2268" w:rsidP="00D617F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57DBB">
        <w:rPr>
          <w:rFonts w:ascii="Times New Roman" w:hAnsi="Times New Roman" w:cs="Times New Roman"/>
          <w:b/>
          <w:bCs/>
          <w:color w:val="000000" w:themeColor="text1"/>
        </w:rPr>
        <w:t>5.2. Procedure in laboratory (diagram)</w:t>
      </w:r>
    </w:p>
    <w:p w14:paraId="4F8274D3" w14:textId="77777777" w:rsidR="00D617FD" w:rsidRPr="00657DBB" w:rsidRDefault="00D617FD" w:rsidP="00D617FD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03BFC02" w14:textId="41E2919F" w:rsidR="00D617FD" w:rsidRPr="00657DBB" w:rsidRDefault="00D617FD" w:rsidP="00D53E6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position w:val="-1"/>
          <w:lang w:eastAsia="zh-CN"/>
          <w14:ligatures w14:val="none"/>
        </w:rPr>
      </w:pPr>
      <w:r w:rsidRPr="00657DBB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position w:val="-1"/>
          <w:lang w:eastAsia="zh-CN"/>
        </w:rPr>
        <w:drawing>
          <wp:inline distT="0" distB="0" distL="0" distR="0" wp14:anchorId="2BF946D2" wp14:editId="606A2E85">
            <wp:extent cx="5091631" cy="2597150"/>
            <wp:effectExtent l="0" t="0" r="0" b="0"/>
            <wp:docPr id="534630126" name="Picture 1" descr="A diagram of a sol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0126" name="Picture 1" descr="A diagram of a solu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768" cy="26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DDFF" w14:textId="29E2D7A9" w:rsidR="00B13CAC" w:rsidRPr="00657DBB" w:rsidRDefault="00D53E66" w:rsidP="00D617FD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position w:val="-1"/>
          <w:lang w:eastAsia="zh-CN"/>
          <w14:ligatures w14:val="none"/>
        </w:rPr>
      </w:pPr>
      <w:r w:rsidRPr="00657DBB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position w:val="-1"/>
          <w:lang w:eastAsia="zh-C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0F4943" wp14:editId="7EA34E2C">
                <wp:simplePos x="0" y="0"/>
                <wp:positionH relativeFrom="margin">
                  <wp:posOffset>1719580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355EC" w14:textId="695DDED1" w:rsidR="00B13CAC" w:rsidRPr="00915785" w:rsidRDefault="00B13CAC" w:rsidP="00F05ACB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Repeat Step</w:t>
                            </w:r>
                            <w:r w:rsidR="007357DA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-1 to</w:t>
                            </w: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57DA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Step-</w:t>
                            </w: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3 t</w:t>
                            </w:r>
                            <w:r w:rsidR="0018434B"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hree times and make the fol</w:t>
                            </w:r>
                            <w:r w:rsidR="00F05ACB"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lowing </w:t>
                            </w:r>
                            <w:r w:rsidR="00657DBB"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0F49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4pt;margin-top: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F8yY&#10;0t4AAAAIAQAADwAAAAAAAAAAAAAAAABoBAAAZHJzL2Rvd25yZXYueG1sUEsFBgAAAAAEAAQA8wAA&#10;AHMFAAAAAA==&#10;" stroked="f">
                <v:textbox style="mso-fit-shape-to-text:t">
                  <w:txbxContent>
                    <w:p w14:paraId="0DF355EC" w14:textId="695DDED1" w:rsidR="00B13CAC" w:rsidRPr="00915785" w:rsidRDefault="00B13CAC" w:rsidP="00F05ACB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Repeat Step</w:t>
                      </w:r>
                      <w:r w:rsidR="007357DA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-1 to</w:t>
                      </w: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7357DA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Step-</w:t>
                      </w: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3 t</w:t>
                      </w:r>
                      <w:r w:rsidR="0018434B"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hree times and make the fol</w:t>
                      </w:r>
                      <w:r w:rsidR="00F05ACB"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lowing </w:t>
                      </w:r>
                      <w:r w:rsidR="00657DBB"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5BDBE9" w14:textId="17423842" w:rsidR="00B13CAC" w:rsidRPr="00657DBB" w:rsidRDefault="00B13CAC" w:rsidP="00D617FD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position w:val="-1"/>
          <w:lang w:eastAsia="zh-CN"/>
          <w14:ligatures w14:val="none"/>
        </w:rPr>
      </w:pPr>
    </w:p>
    <w:p w14:paraId="50426E6D" w14:textId="324205BC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F933B51" w14:textId="2B1D336B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6E576598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29E169E3" w14:textId="1A4A57A8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3AC7956" w14:textId="6C4F68BC" w:rsidR="00EA14D3" w:rsidRPr="00657DBB" w:rsidRDefault="00EA14D3" w:rsidP="00D53E66">
      <w:pPr>
        <w:pStyle w:val="western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Titration of hard water (normal tap water)</w:t>
      </w:r>
    </w:p>
    <w:p w14:paraId="5AB786B2" w14:textId="77777777" w:rsidR="00EA14D3" w:rsidRPr="00657DBB" w:rsidRDefault="00EA14D3" w:rsidP="00EA14D3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tbl>
      <w:tblPr>
        <w:tblStyle w:val="ListTable2"/>
        <w:tblW w:w="9054" w:type="dxa"/>
        <w:tblLook w:val="04A0" w:firstRow="1" w:lastRow="0" w:firstColumn="1" w:lastColumn="0" w:noHBand="0" w:noVBand="1"/>
      </w:tblPr>
      <w:tblGrid>
        <w:gridCol w:w="1597"/>
        <w:gridCol w:w="1577"/>
        <w:gridCol w:w="1577"/>
        <w:gridCol w:w="1726"/>
        <w:gridCol w:w="2577"/>
      </w:tblGrid>
      <w:tr w:rsidR="00EA14D3" w:rsidRPr="00657DBB" w14:paraId="296EE2DE" w14:textId="77777777" w:rsidTr="00CA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hideMark/>
          </w:tcPr>
          <w:p w14:paraId="4DB74C2E" w14:textId="77777777" w:rsidR="00EA14D3" w:rsidRPr="00657DBB" w:rsidRDefault="00EA14D3" w:rsidP="00CA6B85">
            <w:pPr>
              <w:pStyle w:val="western"/>
              <w:ind w:left="0" w:hanging="2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Sl. No.</w:t>
            </w:r>
          </w:p>
        </w:tc>
        <w:tc>
          <w:tcPr>
            <w:tcW w:w="1577" w:type="dxa"/>
            <w:hideMark/>
          </w:tcPr>
          <w:p w14:paraId="0BF261AC" w14:textId="77777777" w:rsidR="00EA14D3" w:rsidRPr="00657DBB" w:rsidRDefault="00EA14D3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Volume of water (mL)</w:t>
            </w:r>
          </w:p>
        </w:tc>
        <w:tc>
          <w:tcPr>
            <w:tcW w:w="1577" w:type="dxa"/>
            <w:hideMark/>
          </w:tcPr>
          <w:p w14:paraId="6C99B89B" w14:textId="77777777" w:rsidR="00EA14D3" w:rsidRPr="00657DBB" w:rsidRDefault="00EA14D3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Initial reading (mL)</w:t>
            </w:r>
          </w:p>
        </w:tc>
        <w:tc>
          <w:tcPr>
            <w:tcW w:w="1726" w:type="dxa"/>
            <w:hideMark/>
          </w:tcPr>
          <w:p w14:paraId="604C0A31" w14:textId="77777777" w:rsidR="00EA14D3" w:rsidRPr="00657DBB" w:rsidRDefault="00EA14D3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Final reading (in mL)</w:t>
            </w:r>
          </w:p>
        </w:tc>
        <w:tc>
          <w:tcPr>
            <w:tcW w:w="2577" w:type="dxa"/>
            <w:hideMark/>
          </w:tcPr>
          <w:p w14:paraId="602FEB9D" w14:textId="77777777" w:rsidR="00EA14D3" w:rsidRPr="00657DBB" w:rsidRDefault="00EA14D3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 xml:space="preserve">Volume of EDTA (mL) </w:t>
            </w:r>
          </w:p>
        </w:tc>
      </w:tr>
      <w:tr w:rsidR="00EA14D3" w:rsidRPr="00657DBB" w14:paraId="69C44D40" w14:textId="77777777" w:rsidTr="00EA1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1E0229A7" w14:textId="1CA04DA3" w:rsidR="00EA14D3" w:rsidRPr="00657DBB" w:rsidRDefault="007B4F9A" w:rsidP="007B4F9A">
            <w:pPr>
              <w:pStyle w:val="western"/>
              <w:ind w:left="0" w:hanging="2"/>
              <w:jc w:val="center"/>
              <w:rPr>
                <w:b w:val="0"/>
                <w:bCs w:val="0"/>
                <w:color w:val="000000" w:themeColor="text1"/>
                <w:lang w:val="en-IN"/>
              </w:rPr>
            </w:pPr>
            <w:r w:rsidRPr="00657DBB">
              <w:rPr>
                <w:b w:val="0"/>
                <w:bCs w:val="0"/>
                <w:color w:val="000000" w:themeColor="text1"/>
                <w:lang w:val="en-IN"/>
              </w:rPr>
              <w:t>1</w:t>
            </w:r>
          </w:p>
        </w:tc>
        <w:tc>
          <w:tcPr>
            <w:tcW w:w="1577" w:type="dxa"/>
          </w:tcPr>
          <w:p w14:paraId="5404BEB0" w14:textId="5FFC0CB7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1577" w:type="dxa"/>
          </w:tcPr>
          <w:p w14:paraId="551449AB" w14:textId="7E5A0EF0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1726" w:type="dxa"/>
          </w:tcPr>
          <w:p w14:paraId="065AF5E6" w14:textId="05F7613D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2577" w:type="dxa"/>
          </w:tcPr>
          <w:p w14:paraId="6A9824AF" w14:textId="6D58E288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</w:tr>
      <w:tr w:rsidR="00EA14D3" w:rsidRPr="00657DBB" w14:paraId="1E020F9A" w14:textId="77777777" w:rsidTr="00EA14D3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2AD47DDF" w14:textId="4CCF2035" w:rsidR="00EA14D3" w:rsidRPr="00657DBB" w:rsidRDefault="007B4F9A" w:rsidP="007B4F9A">
            <w:pPr>
              <w:pStyle w:val="western"/>
              <w:ind w:left="0" w:hanging="2"/>
              <w:jc w:val="center"/>
              <w:rPr>
                <w:b w:val="0"/>
                <w:bCs w:val="0"/>
                <w:color w:val="000000" w:themeColor="text1"/>
                <w:lang w:val="en-IN"/>
              </w:rPr>
            </w:pPr>
            <w:r w:rsidRPr="00657DBB">
              <w:rPr>
                <w:b w:val="0"/>
                <w:bCs w:val="0"/>
                <w:color w:val="000000" w:themeColor="text1"/>
                <w:lang w:val="en-IN"/>
              </w:rPr>
              <w:t>2</w:t>
            </w:r>
          </w:p>
        </w:tc>
        <w:tc>
          <w:tcPr>
            <w:tcW w:w="1577" w:type="dxa"/>
          </w:tcPr>
          <w:p w14:paraId="34EDA3E3" w14:textId="532B1F29" w:rsidR="00EA14D3" w:rsidRPr="00657DBB" w:rsidRDefault="00EA14D3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1577" w:type="dxa"/>
          </w:tcPr>
          <w:p w14:paraId="1BB50712" w14:textId="6FEF876C" w:rsidR="00EA14D3" w:rsidRPr="00657DBB" w:rsidRDefault="00EA14D3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1726" w:type="dxa"/>
          </w:tcPr>
          <w:p w14:paraId="0ADCFB95" w14:textId="18D9A083" w:rsidR="00EA14D3" w:rsidRPr="00657DBB" w:rsidRDefault="00EA14D3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2577" w:type="dxa"/>
          </w:tcPr>
          <w:p w14:paraId="5AAC45E4" w14:textId="59C5EB1D" w:rsidR="00EA14D3" w:rsidRPr="00657DBB" w:rsidRDefault="00EA14D3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</w:tr>
      <w:tr w:rsidR="00EA14D3" w:rsidRPr="00657DBB" w14:paraId="5FE84982" w14:textId="77777777" w:rsidTr="00EA1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01D3D45" w14:textId="411381B9" w:rsidR="00EA14D3" w:rsidRPr="00657DBB" w:rsidRDefault="007B4F9A" w:rsidP="007B4F9A">
            <w:pPr>
              <w:pStyle w:val="western"/>
              <w:ind w:left="0" w:hanging="2"/>
              <w:jc w:val="center"/>
              <w:rPr>
                <w:b w:val="0"/>
                <w:bCs w:val="0"/>
                <w:color w:val="000000" w:themeColor="text1"/>
                <w:lang w:val="en-IN"/>
              </w:rPr>
            </w:pPr>
            <w:r w:rsidRPr="00657DBB">
              <w:rPr>
                <w:b w:val="0"/>
                <w:bCs w:val="0"/>
                <w:color w:val="000000" w:themeColor="text1"/>
                <w:lang w:val="en-IN"/>
              </w:rPr>
              <w:t>3</w:t>
            </w:r>
          </w:p>
        </w:tc>
        <w:tc>
          <w:tcPr>
            <w:tcW w:w="1577" w:type="dxa"/>
          </w:tcPr>
          <w:p w14:paraId="0CC44DFF" w14:textId="58A5041E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1577" w:type="dxa"/>
          </w:tcPr>
          <w:p w14:paraId="61F0DF84" w14:textId="07BC2A07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1726" w:type="dxa"/>
          </w:tcPr>
          <w:p w14:paraId="70BBA769" w14:textId="63C13FDF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  <w:tc>
          <w:tcPr>
            <w:tcW w:w="2577" w:type="dxa"/>
          </w:tcPr>
          <w:p w14:paraId="6A126CE4" w14:textId="0A5E6E7C" w:rsidR="00EA14D3" w:rsidRPr="00657DBB" w:rsidRDefault="00EA14D3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</w:p>
        </w:tc>
      </w:tr>
    </w:tbl>
    <w:p w14:paraId="69C42D7C" w14:textId="06CD3B20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2611E483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7782FBD" w14:textId="4FCE9756" w:rsidR="00BF2268" w:rsidRPr="00657DBB" w:rsidRDefault="005D24A4" w:rsidP="005D24A4">
      <w:pPr>
        <w:pStyle w:val="western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43908F77" wp14:editId="0FECBFDB">
            <wp:extent cx="4171950" cy="4440035"/>
            <wp:effectExtent l="0" t="0" r="0" b="0"/>
            <wp:docPr id="177832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8461" name="Picture 17783284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01" cy="44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1369" w14:textId="77777777" w:rsidR="006C5DB8" w:rsidRPr="00657DBB" w:rsidRDefault="006C5DB8" w:rsidP="005D24A4">
      <w:pPr>
        <w:pStyle w:val="western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78CC1756" w14:textId="38934C6B" w:rsidR="00BF2268" w:rsidRPr="00657DBB" w:rsidRDefault="00F86010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AA300F" wp14:editId="62D4725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Square wrapText="bothSides"/>
                <wp:docPr id="1797092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0A603" w14:textId="70620BF5" w:rsidR="00F86010" w:rsidRPr="00915785" w:rsidRDefault="00F86010" w:rsidP="00F86010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Repeat Step</w:t>
                            </w:r>
                            <w:r w:rsidR="00222B2C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-</w:t>
                            </w: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5 and </w:t>
                            </w:r>
                            <w:r w:rsidR="00222B2C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Step-</w:t>
                            </w: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6 three </w:t>
                            </w:r>
                            <w:r w:rsidR="00657DBB"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times.</w:t>
                            </w:r>
                            <w:r w:rsidRPr="00915785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A300F" id="_x0000_s1027" type="#_x0000_t202" style="position:absolute;margin-left:0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" stroked="f">
                <v:textbox style="mso-fit-shape-to-text:t">
                  <w:txbxContent>
                    <w:p w14:paraId="0910A603" w14:textId="70620BF5" w:rsidR="00F86010" w:rsidRPr="00915785" w:rsidRDefault="00F86010" w:rsidP="00F86010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Repeat Step</w:t>
                      </w:r>
                      <w:r w:rsidR="00222B2C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-</w:t>
                      </w: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5 and </w:t>
                      </w:r>
                      <w:r w:rsidR="00222B2C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Step-</w:t>
                      </w: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6 three </w:t>
                      </w:r>
                      <w:r w:rsidR="00657DBB"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times.</w:t>
                      </w:r>
                      <w:r w:rsidRPr="00915785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A8287E" w14:textId="6959E42C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76263320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BA48CEC" w14:textId="77777777" w:rsidR="00F86010" w:rsidRPr="00657DBB" w:rsidRDefault="00F86010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32844C29" w14:textId="05E775F3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5.3. Procedure in laboratory</w:t>
      </w:r>
    </w:p>
    <w:p w14:paraId="7CD06F49" w14:textId="77777777" w:rsidR="00EE5A62" w:rsidRPr="00657DBB" w:rsidRDefault="00EE5A62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318B13BF" w14:textId="3233C86D" w:rsidR="00EE5A62" w:rsidRPr="00657DBB" w:rsidRDefault="00EE5A62" w:rsidP="00EE5A62">
      <w:pPr>
        <w:pStyle w:val="western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noProof/>
          <w:color w:val="000000" w:themeColor="text1"/>
        </w:rPr>
        <w:drawing>
          <wp:inline distT="0" distB="0" distL="0" distR="0" wp14:anchorId="079CD352" wp14:editId="2019B035">
            <wp:extent cx="4299908" cy="6400800"/>
            <wp:effectExtent l="0" t="0" r="5715" b="0"/>
            <wp:docPr id="3" name="Picture 2" descr="A group of glass beakers with liquid in them">
              <a:extLst xmlns:a="http://schemas.openxmlformats.org/drawingml/2006/main">
                <a:ext uri="{FF2B5EF4-FFF2-40B4-BE49-F238E27FC236}">
                  <a16:creationId xmlns:a16="http://schemas.microsoft.com/office/drawing/2014/main" id="{CD3C2819-CC4D-ECD7-B90C-12D4F2D395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oup of glass beakers with liquid in them">
                      <a:extLst>
                        <a:ext uri="{FF2B5EF4-FFF2-40B4-BE49-F238E27FC236}">
                          <a16:creationId xmlns:a16="http://schemas.microsoft.com/office/drawing/2014/main" id="{CD3C2819-CC4D-ECD7-B90C-12D4F2D395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1" b="6666"/>
                    <a:stretch/>
                  </pic:blipFill>
                  <pic:spPr>
                    <a:xfrm>
                      <a:off x="0" y="0"/>
                      <a:ext cx="4299908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8C5A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4A9708CD" w14:textId="666C70C9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F396B7A" w14:textId="0F701B35" w:rsidR="00BF2268" w:rsidRPr="00657DBB" w:rsidRDefault="00AE2AB9" w:rsidP="00AE2AB9">
      <w:pPr>
        <w:pStyle w:val="western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See the Video!</w:t>
      </w:r>
    </w:p>
    <w:p w14:paraId="78DCFA56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507CBF56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5CC51717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3657C0B7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5.4 Observation</w:t>
      </w:r>
    </w:p>
    <w:p w14:paraId="5F890F9C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7FA9DC96" w14:textId="77777777" w:rsidR="0068328F" w:rsidRDefault="00BF2268" w:rsidP="007D301C">
      <w:pPr>
        <w:pStyle w:val="western"/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The </w:t>
      </w:r>
      <w:r w:rsidR="00883825" w:rsidRPr="00657DBB">
        <w:rPr>
          <w:color w:val="000000" w:themeColor="text1"/>
        </w:rPr>
        <w:t>color</w:t>
      </w:r>
      <w:r w:rsidRPr="00657DBB">
        <w:rPr>
          <w:color w:val="000000" w:themeColor="text1"/>
        </w:rPr>
        <w:t xml:space="preserve"> of soft water instantly changed into blue, while the hard tap water turned wine red when </w:t>
      </w:r>
      <w:r w:rsidR="00AE776E" w:rsidRPr="00657DBB">
        <w:rPr>
          <w:color w:val="000000" w:themeColor="text1"/>
        </w:rPr>
        <w:t>Eriochrome</w:t>
      </w:r>
      <w:r w:rsidRPr="00657DBB">
        <w:rPr>
          <w:color w:val="000000" w:themeColor="text1"/>
        </w:rPr>
        <w:t xml:space="preserve"> black T was added. The </w:t>
      </w:r>
      <w:r w:rsidR="00AE776E" w:rsidRPr="00657DBB">
        <w:rPr>
          <w:color w:val="000000" w:themeColor="text1"/>
        </w:rPr>
        <w:t>wine-red</w:t>
      </w:r>
      <w:r w:rsidRPr="00657DBB">
        <w:rPr>
          <w:color w:val="000000" w:themeColor="text1"/>
        </w:rPr>
        <w:t xml:space="preserve"> </w:t>
      </w:r>
      <w:r w:rsidR="00AE776E" w:rsidRPr="00657DBB">
        <w:rPr>
          <w:color w:val="000000" w:themeColor="text1"/>
        </w:rPr>
        <w:t>colored</w:t>
      </w:r>
      <w:r w:rsidRPr="00657DBB">
        <w:rPr>
          <w:color w:val="000000" w:themeColor="text1"/>
        </w:rPr>
        <w:t xml:space="preserve"> solution turned blue when titrated against the EDTA solution.</w:t>
      </w:r>
    </w:p>
    <w:p w14:paraId="67574458" w14:textId="5BDE7135" w:rsidR="00BF2268" w:rsidRPr="007D301C" w:rsidRDefault="00BF2268" w:rsidP="007D301C">
      <w:pPr>
        <w:pStyle w:val="western"/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b/>
          <w:bCs/>
          <w:color w:val="000000" w:themeColor="text1"/>
        </w:rPr>
        <w:t>5.5. Data and the analysis</w:t>
      </w:r>
    </w:p>
    <w:p w14:paraId="19E5C767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1F1F6F52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 xml:space="preserve">5.5.1 Titration of hard water (normal tap water) </w:t>
      </w:r>
    </w:p>
    <w:p w14:paraId="13FE5969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tbl>
      <w:tblPr>
        <w:tblStyle w:val="ListTable2"/>
        <w:tblW w:w="9054" w:type="dxa"/>
        <w:tblLook w:val="04A0" w:firstRow="1" w:lastRow="0" w:firstColumn="1" w:lastColumn="0" w:noHBand="0" w:noVBand="1"/>
      </w:tblPr>
      <w:tblGrid>
        <w:gridCol w:w="1597"/>
        <w:gridCol w:w="1577"/>
        <w:gridCol w:w="1577"/>
        <w:gridCol w:w="1726"/>
        <w:gridCol w:w="2577"/>
      </w:tblGrid>
      <w:tr w:rsidR="00BF2268" w:rsidRPr="00657DBB" w14:paraId="4C17B1BB" w14:textId="77777777" w:rsidTr="00CA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hideMark/>
          </w:tcPr>
          <w:p w14:paraId="1FB8C299" w14:textId="77777777" w:rsidR="00BF2268" w:rsidRPr="00657DBB" w:rsidRDefault="00BF2268" w:rsidP="00CA6B85">
            <w:pPr>
              <w:pStyle w:val="western"/>
              <w:ind w:left="0" w:hanging="2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Sl. No.</w:t>
            </w:r>
          </w:p>
        </w:tc>
        <w:tc>
          <w:tcPr>
            <w:tcW w:w="1577" w:type="dxa"/>
            <w:hideMark/>
          </w:tcPr>
          <w:p w14:paraId="0E0E3CEE" w14:textId="77777777" w:rsidR="00BF2268" w:rsidRPr="00657DBB" w:rsidRDefault="00BF2268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Volume of water (mL)</w:t>
            </w:r>
          </w:p>
        </w:tc>
        <w:tc>
          <w:tcPr>
            <w:tcW w:w="1577" w:type="dxa"/>
            <w:hideMark/>
          </w:tcPr>
          <w:p w14:paraId="534425AA" w14:textId="77777777" w:rsidR="00BF2268" w:rsidRPr="00657DBB" w:rsidRDefault="00BF2268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Initial reading (mL)</w:t>
            </w:r>
          </w:p>
        </w:tc>
        <w:tc>
          <w:tcPr>
            <w:tcW w:w="1726" w:type="dxa"/>
            <w:hideMark/>
          </w:tcPr>
          <w:p w14:paraId="7865D53A" w14:textId="77777777" w:rsidR="00BF2268" w:rsidRPr="00657DBB" w:rsidRDefault="00BF2268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Final reading (in mL)</w:t>
            </w:r>
          </w:p>
        </w:tc>
        <w:tc>
          <w:tcPr>
            <w:tcW w:w="2577" w:type="dxa"/>
            <w:hideMark/>
          </w:tcPr>
          <w:p w14:paraId="75B2168A" w14:textId="77777777" w:rsidR="00BF2268" w:rsidRPr="00657DBB" w:rsidRDefault="00BF2268" w:rsidP="00CA6B85">
            <w:pPr>
              <w:pStyle w:val="western"/>
              <w:ind w:left="0"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 xml:space="preserve">Volume of EDTA (mL) </w:t>
            </w:r>
          </w:p>
        </w:tc>
      </w:tr>
      <w:tr w:rsidR="00BF2268" w:rsidRPr="00657DBB" w14:paraId="4D130ABF" w14:textId="77777777" w:rsidTr="00CA6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hideMark/>
          </w:tcPr>
          <w:p w14:paraId="440A27AD" w14:textId="77777777" w:rsidR="00BF2268" w:rsidRPr="00657DBB" w:rsidRDefault="00BF2268" w:rsidP="00CA6B85">
            <w:pPr>
              <w:pStyle w:val="western"/>
              <w:ind w:left="0" w:hanging="2"/>
              <w:rPr>
                <w:b w:val="0"/>
                <w:bCs w:val="0"/>
                <w:color w:val="000000" w:themeColor="text1"/>
                <w:lang w:val="en-IN"/>
              </w:rPr>
            </w:pPr>
            <w:r w:rsidRPr="00657DBB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77" w:type="dxa"/>
            <w:hideMark/>
          </w:tcPr>
          <w:p w14:paraId="54A10265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100</w:t>
            </w:r>
          </w:p>
        </w:tc>
        <w:tc>
          <w:tcPr>
            <w:tcW w:w="1577" w:type="dxa"/>
            <w:hideMark/>
          </w:tcPr>
          <w:p w14:paraId="3FE5C1C5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0</w:t>
            </w:r>
          </w:p>
        </w:tc>
        <w:tc>
          <w:tcPr>
            <w:tcW w:w="1726" w:type="dxa"/>
            <w:hideMark/>
          </w:tcPr>
          <w:p w14:paraId="6C477DAD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9.2</w:t>
            </w:r>
          </w:p>
        </w:tc>
        <w:tc>
          <w:tcPr>
            <w:tcW w:w="2577" w:type="dxa"/>
            <w:hideMark/>
          </w:tcPr>
          <w:p w14:paraId="0DAD5142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9.2</w:t>
            </w:r>
          </w:p>
        </w:tc>
      </w:tr>
      <w:tr w:rsidR="00BF2268" w:rsidRPr="00657DBB" w14:paraId="4CAC14C0" w14:textId="77777777" w:rsidTr="00CA6B85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hideMark/>
          </w:tcPr>
          <w:p w14:paraId="6E901CF2" w14:textId="77777777" w:rsidR="00BF2268" w:rsidRPr="00657DBB" w:rsidRDefault="00BF2268" w:rsidP="00CA6B85">
            <w:pPr>
              <w:pStyle w:val="western"/>
              <w:ind w:left="0" w:hanging="2"/>
              <w:rPr>
                <w:b w:val="0"/>
                <w:bCs w:val="0"/>
                <w:color w:val="000000" w:themeColor="text1"/>
                <w:lang w:val="en-IN"/>
              </w:rPr>
            </w:pPr>
            <w:r w:rsidRPr="00657DBB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77" w:type="dxa"/>
            <w:hideMark/>
          </w:tcPr>
          <w:p w14:paraId="29B36EC5" w14:textId="77777777" w:rsidR="00BF2268" w:rsidRPr="00657DBB" w:rsidRDefault="00BF2268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100</w:t>
            </w:r>
          </w:p>
        </w:tc>
        <w:tc>
          <w:tcPr>
            <w:tcW w:w="1577" w:type="dxa"/>
            <w:hideMark/>
          </w:tcPr>
          <w:p w14:paraId="63AD42F9" w14:textId="77777777" w:rsidR="00BF2268" w:rsidRPr="00657DBB" w:rsidRDefault="00BF2268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9.2</w:t>
            </w:r>
          </w:p>
        </w:tc>
        <w:tc>
          <w:tcPr>
            <w:tcW w:w="1726" w:type="dxa"/>
            <w:hideMark/>
          </w:tcPr>
          <w:p w14:paraId="08EF2845" w14:textId="77777777" w:rsidR="00BF2268" w:rsidRPr="00657DBB" w:rsidRDefault="00BF2268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18.4</w:t>
            </w:r>
          </w:p>
        </w:tc>
        <w:tc>
          <w:tcPr>
            <w:tcW w:w="2577" w:type="dxa"/>
            <w:hideMark/>
          </w:tcPr>
          <w:p w14:paraId="59E8A26D" w14:textId="77777777" w:rsidR="00BF2268" w:rsidRPr="00657DBB" w:rsidRDefault="00BF2268" w:rsidP="00CA6B85">
            <w:pPr>
              <w:pStyle w:val="western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9.2</w:t>
            </w:r>
          </w:p>
        </w:tc>
      </w:tr>
      <w:tr w:rsidR="00BF2268" w:rsidRPr="00657DBB" w14:paraId="18CD94C8" w14:textId="77777777" w:rsidTr="00CA6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hideMark/>
          </w:tcPr>
          <w:p w14:paraId="00A4EBD6" w14:textId="77777777" w:rsidR="00BF2268" w:rsidRPr="00657DBB" w:rsidRDefault="00BF2268" w:rsidP="00CA6B85">
            <w:pPr>
              <w:pStyle w:val="western"/>
              <w:ind w:left="0" w:hanging="2"/>
              <w:rPr>
                <w:b w:val="0"/>
                <w:bCs w:val="0"/>
                <w:color w:val="000000" w:themeColor="text1"/>
                <w:lang w:val="en-IN"/>
              </w:rPr>
            </w:pPr>
            <w:r w:rsidRPr="00657DBB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577" w:type="dxa"/>
            <w:hideMark/>
          </w:tcPr>
          <w:p w14:paraId="51F81B4D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100</w:t>
            </w:r>
          </w:p>
        </w:tc>
        <w:tc>
          <w:tcPr>
            <w:tcW w:w="1577" w:type="dxa"/>
            <w:hideMark/>
          </w:tcPr>
          <w:p w14:paraId="363C3968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  <w:lang w:val="en-IN"/>
              </w:rPr>
              <w:t>18.5</w:t>
            </w:r>
          </w:p>
        </w:tc>
        <w:tc>
          <w:tcPr>
            <w:tcW w:w="1726" w:type="dxa"/>
            <w:hideMark/>
          </w:tcPr>
          <w:p w14:paraId="3F732751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27.9</w:t>
            </w:r>
          </w:p>
        </w:tc>
        <w:tc>
          <w:tcPr>
            <w:tcW w:w="2577" w:type="dxa"/>
            <w:hideMark/>
          </w:tcPr>
          <w:p w14:paraId="3FB834C7" w14:textId="77777777" w:rsidR="00BF2268" w:rsidRPr="00657DBB" w:rsidRDefault="00BF2268" w:rsidP="00CA6B85">
            <w:pPr>
              <w:pStyle w:val="western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IN"/>
              </w:rPr>
            </w:pPr>
            <w:r w:rsidRPr="00657DBB">
              <w:rPr>
                <w:color w:val="000000" w:themeColor="text1"/>
              </w:rPr>
              <w:t>9.4</w:t>
            </w:r>
          </w:p>
        </w:tc>
      </w:tr>
    </w:tbl>
    <w:p w14:paraId="21D17202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26C47746" w14:textId="27833A56" w:rsidR="00FE2D2F" w:rsidRPr="00657DBB" w:rsidRDefault="0084333B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Therefore, the average volume of EDTA needed is 9.3 </w:t>
      </w:r>
      <w:r w:rsidR="00AE776E" w:rsidRPr="00657DBB">
        <w:rPr>
          <w:color w:val="000000" w:themeColor="text1"/>
        </w:rPr>
        <w:t>mL.</w:t>
      </w:r>
    </w:p>
    <w:p w14:paraId="24544037" w14:textId="77777777" w:rsidR="0084333B" w:rsidRPr="00657DBB" w:rsidRDefault="0084333B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14:paraId="7B0F76C9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5.5.2 Calculation</w:t>
      </w:r>
    </w:p>
    <w:p w14:paraId="1B4D08D7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</w:p>
    <w:p w14:paraId="7558D17B" w14:textId="77777777" w:rsidR="00BF2268" w:rsidRPr="00657DBB" w:rsidRDefault="00BF2268" w:rsidP="00BF2268">
      <w:pPr>
        <w:pStyle w:val="NoSpacing"/>
        <w:rPr>
          <w:rFonts w:ascii="Times New Roman" w:hAnsi="Times New Roman" w:cs="Times New Roman"/>
        </w:rPr>
      </w:pPr>
      <w:r w:rsidRPr="00657DBB">
        <w:rPr>
          <w:rFonts w:ascii="Times New Roman" w:hAnsi="Times New Roman" w:cs="Times New Roman"/>
        </w:rPr>
        <w:t>Total hardness of water mg/L =</w:t>
      </w:r>
      <w:r w:rsidRPr="00657DBB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kern w:val="0"/>
                  <w:position w:val="-1"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ml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EDTA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used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unboiled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×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position w:val="-1"/>
                      <w:lang w:eastAsia="zh-CN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mL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Sample</m:t>
              </m:r>
            </m:den>
          </m:f>
        </m:oMath>
      </m:oMathPara>
    </w:p>
    <w:p w14:paraId="6B69506B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</w:p>
    <w:p w14:paraId="09B1BFA7" w14:textId="34C1287E" w:rsidR="00BF2268" w:rsidRPr="00657DBB" w:rsidRDefault="00BF2268" w:rsidP="00BF2268">
      <w:pPr>
        <w:pStyle w:val="western"/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</w:rPr>
      </w:pPr>
      <w:r w:rsidRPr="00657DBB">
        <w:rPr>
          <w:color w:val="000000" w:themeColor="text1"/>
        </w:rPr>
        <w:t xml:space="preserve">                                           </w:t>
      </w:r>
      <w:r w:rsidRPr="00657DBB">
        <w:rPr>
          <w:color w:val="000000" w:themeColor="text1"/>
        </w:rPr>
        <w:br/>
      </w:r>
      <m:oMath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 xml:space="preserve">9.3 ×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</m:oMath>
      <w:r w:rsidRPr="00657DBB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 93 mg/L</m:t>
        </m:r>
      </m:oMath>
      <w:r w:rsidR="00015CBC" w:rsidRPr="00657DBB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 93 ppm</m:t>
        </m:r>
      </m:oMath>
    </w:p>
    <w:p w14:paraId="031223AB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Cs/>
          <w:color w:val="000000" w:themeColor="text1"/>
        </w:rPr>
      </w:pPr>
    </w:p>
    <w:p w14:paraId="69EEFADC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Cs/>
          <w:color w:val="000000" w:themeColor="text1"/>
        </w:rPr>
      </w:pPr>
    </w:p>
    <w:p w14:paraId="101ABC6B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657DBB">
        <w:rPr>
          <w:b/>
          <w:bCs/>
          <w:color w:val="000000" w:themeColor="text1"/>
        </w:rPr>
        <w:t>5.5. Procedure in simulator of the experiment</w:t>
      </w:r>
    </w:p>
    <w:p w14:paraId="6CBB0DF7" w14:textId="77777777" w:rsidR="00BF2268" w:rsidRPr="00657DBB" w:rsidRDefault="00BF2268" w:rsidP="00BF2268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</w:p>
    <w:p w14:paraId="5F13A64E" w14:textId="77777777" w:rsidR="00BF2268" w:rsidRPr="00657DBB" w:rsidRDefault="00BF2268" w:rsidP="00BF2268">
      <w:pPr>
        <w:rPr>
          <w:rFonts w:ascii="Times New Roman" w:hAnsi="Times New Roman" w:cs="Times New Roman"/>
          <w:i/>
          <w:iCs/>
          <w:color w:val="FF0000"/>
        </w:rPr>
      </w:pPr>
      <w:r w:rsidRPr="00657DBB">
        <w:rPr>
          <w:rFonts w:ascii="Times New Roman" w:hAnsi="Times New Roman" w:cs="Times New Roman"/>
          <w:i/>
          <w:iCs/>
          <w:color w:val="FF0000"/>
        </w:rPr>
        <w:t>To be added based on the simulation</w:t>
      </w:r>
    </w:p>
    <w:p w14:paraId="0FDFD5A1" w14:textId="77777777" w:rsidR="00BF2268" w:rsidRPr="00657DBB" w:rsidRDefault="00BF2268" w:rsidP="00BF2268">
      <w:pPr>
        <w:rPr>
          <w:rFonts w:ascii="Times New Roman" w:hAnsi="Times New Roman" w:cs="Times New Roman"/>
        </w:rPr>
      </w:pPr>
    </w:p>
    <w:p w14:paraId="19134C6B" w14:textId="77777777" w:rsidR="00BF2268" w:rsidRPr="00657DBB" w:rsidRDefault="00BF2268" w:rsidP="00BF2268">
      <w:pPr>
        <w:rPr>
          <w:rFonts w:ascii="Times New Roman" w:hAnsi="Times New Roman" w:cs="Times New Roman"/>
          <w:b/>
          <w:bCs/>
        </w:rPr>
      </w:pPr>
      <w:r w:rsidRPr="00657DBB">
        <w:rPr>
          <w:rFonts w:ascii="Times New Roman" w:hAnsi="Times New Roman" w:cs="Times New Roman"/>
          <w:b/>
          <w:bCs/>
        </w:rPr>
        <w:t>6. Simulator</w:t>
      </w:r>
    </w:p>
    <w:p w14:paraId="146770ED" w14:textId="77777777" w:rsidR="00BF2268" w:rsidRPr="00657DBB" w:rsidRDefault="00BF2268" w:rsidP="00BF2268">
      <w:pPr>
        <w:rPr>
          <w:rFonts w:ascii="Times New Roman" w:hAnsi="Times New Roman" w:cs="Times New Roman"/>
        </w:rPr>
      </w:pPr>
    </w:p>
    <w:p w14:paraId="5F63F595" w14:textId="77777777" w:rsidR="00BF2268" w:rsidRPr="00657DBB" w:rsidRDefault="00BF2268" w:rsidP="00BF2268">
      <w:pPr>
        <w:rPr>
          <w:rFonts w:ascii="Times New Roman" w:hAnsi="Times New Roman" w:cs="Times New Roman"/>
          <w:i/>
          <w:iCs/>
          <w:color w:val="FF0000"/>
        </w:rPr>
      </w:pPr>
      <w:r w:rsidRPr="00657DBB">
        <w:rPr>
          <w:rFonts w:ascii="Times New Roman" w:hAnsi="Times New Roman" w:cs="Times New Roman"/>
          <w:i/>
          <w:iCs/>
          <w:color w:val="FF0000"/>
        </w:rPr>
        <w:t>To be created</w:t>
      </w:r>
    </w:p>
    <w:p w14:paraId="18D14BE5" w14:textId="77777777" w:rsidR="00BF2268" w:rsidRPr="00657DBB" w:rsidRDefault="00BF2268" w:rsidP="00BF2268">
      <w:pPr>
        <w:rPr>
          <w:rFonts w:ascii="Times New Roman" w:hAnsi="Times New Roman" w:cs="Times New Roman"/>
        </w:rPr>
      </w:pPr>
    </w:p>
    <w:p w14:paraId="30593FD9" w14:textId="77777777" w:rsidR="00BF2268" w:rsidRPr="00657DBB" w:rsidRDefault="00BF2268" w:rsidP="00BF2268">
      <w:pPr>
        <w:rPr>
          <w:rFonts w:ascii="Times New Roman" w:hAnsi="Times New Roman" w:cs="Times New Roman"/>
          <w:b/>
          <w:bCs/>
        </w:rPr>
      </w:pPr>
      <w:r w:rsidRPr="00657DBB">
        <w:rPr>
          <w:rFonts w:ascii="Times New Roman" w:hAnsi="Times New Roman" w:cs="Times New Roman"/>
          <w:b/>
          <w:bCs/>
        </w:rPr>
        <w:t>7. Analysis</w:t>
      </w:r>
    </w:p>
    <w:p w14:paraId="781E6AFF" w14:textId="4F08E3EE" w:rsidR="00253FC0" w:rsidRPr="00657DBB" w:rsidRDefault="00BF2268" w:rsidP="00EB3B89">
      <w:pPr>
        <w:spacing w:line="360" w:lineRule="auto"/>
        <w:rPr>
          <w:rFonts w:ascii="Times New Roman" w:hAnsi="Times New Roman" w:cs="Times New Roman"/>
        </w:rPr>
      </w:pPr>
      <w:r w:rsidRPr="00657DBB">
        <w:rPr>
          <w:rFonts w:ascii="Times New Roman" w:hAnsi="Times New Roman" w:cs="Times New Roman"/>
        </w:rPr>
        <w:t>From the experiment</w:t>
      </w:r>
      <w:r w:rsidR="00EA14D3" w:rsidRPr="00657DBB">
        <w:rPr>
          <w:rFonts w:ascii="Times New Roman" w:hAnsi="Times New Roman" w:cs="Times New Roman"/>
        </w:rPr>
        <w:t>, the</w:t>
      </w:r>
      <w:r w:rsidRPr="00657DBB">
        <w:rPr>
          <w:rFonts w:ascii="Times New Roman" w:hAnsi="Times New Roman" w:cs="Times New Roman"/>
        </w:rPr>
        <w:t xml:space="preserve"> hardness of tap water is found to be 9</w:t>
      </w:r>
      <w:r w:rsidR="003A2AAA" w:rsidRPr="00657DBB">
        <w:rPr>
          <w:rFonts w:ascii="Times New Roman" w:hAnsi="Times New Roman" w:cs="Times New Roman"/>
        </w:rPr>
        <w:t>3</w:t>
      </w:r>
      <w:r w:rsidRPr="00657DBB">
        <w:rPr>
          <w:rFonts w:ascii="Times New Roman" w:hAnsi="Times New Roman" w:cs="Times New Roman"/>
        </w:rPr>
        <w:t xml:space="preserve"> ppm</w:t>
      </w:r>
    </w:p>
    <w:p w14:paraId="71959A59" w14:textId="77777777" w:rsidR="00253FC0" w:rsidRPr="00657DBB" w:rsidRDefault="00253FC0" w:rsidP="00253FC0">
      <w:pPr>
        <w:rPr>
          <w:rFonts w:ascii="Times New Roman" w:hAnsi="Times New Roman" w:cs="Times New Roman"/>
        </w:rPr>
      </w:pPr>
    </w:p>
    <w:p w14:paraId="680E4D81" w14:textId="77777777" w:rsidR="00EB3B89" w:rsidRPr="00114DDD" w:rsidRDefault="00EB3B89" w:rsidP="00EB3B89">
      <w:pPr>
        <w:pStyle w:val="western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color w:val="000000" w:themeColor="text1"/>
        </w:rPr>
      </w:pPr>
      <w:r w:rsidRPr="00114DDD">
        <w:rPr>
          <w:b/>
          <w:bCs/>
          <w:color w:val="000000" w:themeColor="text1"/>
        </w:rPr>
        <w:t>8. Post Test Questions and answers</w:t>
      </w:r>
    </w:p>
    <w:p w14:paraId="48C57DAF" w14:textId="77777777" w:rsidR="00253FC0" w:rsidRPr="00657DBB" w:rsidRDefault="00253FC0" w:rsidP="00253FC0">
      <w:pPr>
        <w:rPr>
          <w:rFonts w:ascii="Times New Roman" w:hAnsi="Times New Roman" w:cs="Times New Roman"/>
        </w:rPr>
      </w:pPr>
    </w:p>
    <w:p w14:paraId="35A470E9" w14:textId="704FD2D4" w:rsidR="000D6D76" w:rsidRPr="00657DBB" w:rsidRDefault="000D6D76" w:rsidP="000D6D76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1)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A96139" w:rsidRPr="00657DBB">
        <w:rPr>
          <w:rFonts w:ascii="Times New Roman" w:eastAsia="Times New Roman" w:hAnsi="Times New Roman" w:cs="Times New Roman"/>
          <w:kern w:val="0"/>
          <w14:ligatures w14:val="none"/>
        </w:rPr>
        <w:t>The cation exchange resin which was used</w:t>
      </w:r>
      <w:r w:rsidR="00BF682B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to remove the hardness of water contains </w:t>
      </w:r>
    </w:p>
    <w:p w14:paraId="17D74907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194DB6" w14:textId="5507D408" w:rsidR="0062301D" w:rsidRPr="00657DBB" w:rsidRDefault="00BC4890" w:rsidP="006230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Na</w:t>
      </w:r>
      <w:r w:rsidRPr="00657DBB">
        <w:rPr>
          <w:rFonts w:ascii="Times New Roman" w:eastAsia="Times New Roman" w:hAnsi="Times New Roman" w:cs="Times New Roman"/>
          <w:color w:val="00B050"/>
          <w:kern w:val="0"/>
          <w:vertAlign w:val="superscript"/>
          <w14:ligatures w14:val="none"/>
        </w:rPr>
        <w:t>+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ions.</w:t>
      </w:r>
    </w:p>
    <w:p w14:paraId="1AC7137D" w14:textId="4793E53E" w:rsidR="0062301D" w:rsidRPr="00657DBB" w:rsidRDefault="0062301D" w:rsidP="006230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Fe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3+</w:t>
      </w:r>
      <w:r w:rsidR="00BC4890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Ca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and Mg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ions</w:t>
      </w:r>
    </w:p>
    <w:p w14:paraId="421C272F" w14:textId="77777777" w:rsidR="00BC4890" w:rsidRPr="00657DBB" w:rsidRDefault="00BC4890" w:rsidP="006230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Ca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and Mg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ions</w:t>
      </w:r>
      <w:r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F4AD438" w14:textId="4139202B" w:rsidR="0062301D" w:rsidRPr="00657DBB" w:rsidRDefault="00BC4890" w:rsidP="006230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Mg</w:t>
      </w:r>
      <w:r w:rsidRPr="00657DBB">
        <w:rPr>
          <w:rFonts w:ascii="Times New Roman" w:eastAsia="Times New Roman" w:hAnsi="Times New Roman" w:cs="Times New Roman"/>
          <w:color w:val="000000" w:themeColor="text1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ions only.</w:t>
      </w:r>
    </w:p>
    <w:p w14:paraId="04BC4196" w14:textId="77777777" w:rsidR="0062301D" w:rsidRPr="00657DBB" w:rsidRDefault="0062301D" w:rsidP="0062301D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2CD7C8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5EE7A6" w14:textId="4F94B74D" w:rsidR="0062301D" w:rsidRPr="00657DBB" w:rsidRDefault="0062301D" w:rsidP="0062301D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2)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D6D76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After softening of hard water, the cation exchange resin was contained by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27E9BCE6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62458" w14:textId="77777777" w:rsidR="000D6D76" w:rsidRPr="00657DBB" w:rsidRDefault="000D6D76" w:rsidP="000D6D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Na</w:t>
      </w:r>
      <w:r w:rsidRPr="00657DBB">
        <w:rPr>
          <w:rFonts w:ascii="Times New Roman" w:eastAsia="Times New Roman" w:hAnsi="Times New Roman" w:cs="Times New Roman"/>
          <w:color w:val="000000" w:themeColor="text1"/>
          <w:kern w:val="0"/>
          <w:vertAlign w:val="superscript"/>
          <w14:ligatures w14:val="none"/>
        </w:rPr>
        <w:t>+</w:t>
      </w:r>
      <w:r w:rsidRPr="00657DB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ions.</w:t>
      </w:r>
    </w:p>
    <w:p w14:paraId="27FFA744" w14:textId="25B05ADB" w:rsidR="0062301D" w:rsidRPr="00657DBB" w:rsidRDefault="000D6D76" w:rsidP="000D6D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Only Sulfonated polystyrene beads  </w:t>
      </w:r>
    </w:p>
    <w:p w14:paraId="15C0AD9A" w14:textId="5756FD3C" w:rsidR="0062301D" w:rsidRPr="00657DBB" w:rsidRDefault="000D6D76" w:rsidP="00623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Fe</w:t>
      </w:r>
      <w:r w:rsidRPr="00657DBB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3+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ions</w:t>
      </w:r>
    </w:p>
    <w:p w14:paraId="6FEFB2D2" w14:textId="77777777" w:rsidR="000D6D76" w:rsidRPr="00657DBB" w:rsidRDefault="000D6D76" w:rsidP="000D6D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Ca</w:t>
      </w:r>
      <w:r w:rsidRPr="00657DBB">
        <w:rPr>
          <w:rFonts w:ascii="Times New Roman" w:eastAsia="Times New Roman" w:hAnsi="Times New Roman" w:cs="Times New Roman"/>
          <w:color w:val="00B050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and Mg</w:t>
      </w:r>
      <w:r w:rsidRPr="00657DBB">
        <w:rPr>
          <w:rFonts w:ascii="Times New Roman" w:eastAsia="Times New Roman" w:hAnsi="Times New Roman" w:cs="Times New Roman"/>
          <w:color w:val="00B050"/>
          <w:kern w:val="0"/>
          <w:vertAlign w:val="superscript"/>
          <w14:ligatures w14:val="none"/>
        </w:rPr>
        <w:t>2+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ions </w:t>
      </w:r>
    </w:p>
    <w:p w14:paraId="1BD0B4E1" w14:textId="2FE143B8" w:rsidR="0062301D" w:rsidRPr="00657DBB" w:rsidRDefault="0062301D" w:rsidP="000D6D76">
      <w:pPr>
        <w:pStyle w:val="ListParagraph"/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</w:p>
    <w:p w14:paraId="30B7DD9A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BD29D3" w14:textId="38DBB3EC" w:rsidR="0062301D" w:rsidRPr="00657DBB" w:rsidRDefault="0062301D" w:rsidP="0062301D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3)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FE2323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To measure the hardness of the water, which </w:t>
      </w:r>
      <w:r w:rsidR="00532197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solution was used as a complexing agent?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2BFA4511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38669B" w14:textId="173723BD" w:rsidR="0062301D" w:rsidRPr="00657DBB" w:rsidRDefault="007A3ED0" w:rsidP="006230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The Cu</w:t>
      </w:r>
      <w:r w:rsidR="001154D1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966A1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(II)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Phenan</w:t>
      </w:r>
      <w:r w:rsidR="008966A1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throline complex </w:t>
      </w:r>
    </w:p>
    <w:p w14:paraId="7DC52272" w14:textId="62D53F80" w:rsidR="0062301D" w:rsidRPr="00657DBB" w:rsidRDefault="001154D1" w:rsidP="006230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Barium salt of EDTA</w:t>
      </w:r>
    </w:p>
    <w:p w14:paraId="0EC75CF6" w14:textId="05E62E4D" w:rsidR="0062301D" w:rsidRPr="00657DBB" w:rsidRDefault="001154D1" w:rsidP="006230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Disodium salt of EDTA</w:t>
      </w:r>
    </w:p>
    <w:p w14:paraId="1146126D" w14:textId="1B863230" w:rsidR="0062301D" w:rsidRPr="00657DBB" w:rsidRDefault="0083101D" w:rsidP="006230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18-crown ether-6</w:t>
      </w:r>
    </w:p>
    <w:p w14:paraId="483D96E5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D2AAFA" w14:textId="6079A41E" w:rsidR="0062301D" w:rsidRPr="00657DBB" w:rsidRDefault="0062301D" w:rsidP="0062301D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4)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3101D" w:rsidRPr="00657DBB">
        <w:rPr>
          <w:rFonts w:ascii="Times New Roman" w:eastAsia="Times New Roman" w:hAnsi="Times New Roman" w:cs="Times New Roman"/>
          <w:kern w:val="0"/>
          <w14:ligatures w14:val="none"/>
        </w:rPr>
        <w:t>What indicator was used durin</w:t>
      </w:r>
      <w:r w:rsidR="0099371B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g the titration </w:t>
      </w:r>
      <w:r w:rsidR="00253866" w:rsidRPr="00657DBB">
        <w:rPr>
          <w:rFonts w:ascii="Times New Roman" w:eastAsia="Times New Roman" w:hAnsi="Times New Roman" w:cs="Times New Roman"/>
          <w:kern w:val="0"/>
          <w14:ligatures w14:val="none"/>
        </w:rPr>
        <w:t>for measuring the</w:t>
      </w:r>
      <w:r w:rsidR="0099371B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hardness of the water?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F62638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4ED51" w14:textId="35F04E46" w:rsidR="0062301D" w:rsidRPr="00657DBB" w:rsidRDefault="00D04C4B" w:rsidP="0062301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Methyl orange</w:t>
      </w:r>
    </w:p>
    <w:p w14:paraId="66B0EE07" w14:textId="6E11332B" w:rsidR="0062301D" w:rsidRPr="00657DBB" w:rsidRDefault="00FE662E" w:rsidP="0062301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Eriochrome Black-T</w:t>
      </w:r>
    </w:p>
    <w:p w14:paraId="2CA865D3" w14:textId="427DF4CA" w:rsidR="0062301D" w:rsidRPr="00657DBB" w:rsidRDefault="00FE662E" w:rsidP="0062301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Bromocresol green</w:t>
      </w:r>
      <w:r w:rsidR="00E7630A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571CFA" w14:textId="4CE106D2" w:rsidR="0062301D" w:rsidRPr="00657DBB" w:rsidRDefault="00E7630A" w:rsidP="0062301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Phenolphthalein  </w:t>
      </w:r>
    </w:p>
    <w:p w14:paraId="4FFF8E0B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F91311" w14:textId="4420EFCF" w:rsidR="0062301D" w:rsidRPr="00657DBB" w:rsidRDefault="0062301D" w:rsidP="0062301D">
      <w:pPr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5)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DF1239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At the end point of the titration, the </w:t>
      </w:r>
      <w:r w:rsidR="00F54D2F" w:rsidRPr="00657DBB">
        <w:rPr>
          <w:rFonts w:ascii="Times New Roman" w:eastAsia="Times New Roman" w:hAnsi="Times New Roman" w:cs="Times New Roman"/>
          <w:kern w:val="0"/>
          <w14:ligatures w14:val="none"/>
        </w:rPr>
        <w:t>color</w:t>
      </w:r>
      <w:r w:rsidR="00DF1239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of the </w:t>
      </w:r>
      <w:r w:rsidR="007C26AD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used indicator was turned brine red to </w:t>
      </w:r>
      <w:r w:rsidR="00B13F86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blue due to </w:t>
      </w:r>
      <w:r w:rsidR="007C26AD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5D2934" w14:textId="77777777" w:rsidR="0062301D" w:rsidRPr="00657DBB" w:rsidRDefault="0062301D" w:rsidP="0062301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0261F2" w14:textId="4E866E5C" w:rsidR="0062301D" w:rsidRPr="00657DBB" w:rsidRDefault="00B13F86" w:rsidP="0062301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Formation of metal-indicator complex</w:t>
      </w:r>
    </w:p>
    <w:p w14:paraId="7E744146" w14:textId="3C56AA3E" w:rsidR="0062301D" w:rsidRPr="00657DBB" w:rsidRDefault="00A12C2C" w:rsidP="0062301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B050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The metal-indicator complex dissociates,</w:t>
      </w:r>
      <w:r w:rsidR="00BC1823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 and </w:t>
      </w:r>
      <w:r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 xml:space="preserve">the </w:t>
      </w:r>
      <w:r w:rsidR="00BC1823" w:rsidRPr="00657DBB">
        <w:rPr>
          <w:rFonts w:ascii="Times New Roman" w:eastAsia="Times New Roman" w:hAnsi="Times New Roman" w:cs="Times New Roman"/>
          <w:color w:val="00B050"/>
          <w:kern w:val="0"/>
          <w14:ligatures w14:val="none"/>
        </w:rPr>
        <w:t>indicator becomes free.</w:t>
      </w:r>
    </w:p>
    <w:p w14:paraId="4CF91BC1" w14:textId="17EA843B" w:rsidR="0062301D" w:rsidRPr="00657DBB" w:rsidRDefault="005C698F" w:rsidP="0062301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57DBB">
        <w:rPr>
          <w:rFonts w:ascii="Times New Roman" w:eastAsia="Times New Roman" w:hAnsi="Times New Roman" w:cs="Times New Roman"/>
          <w:kern w:val="0"/>
          <w14:ligatures w14:val="none"/>
        </w:rPr>
        <w:t>For increasing</w:t>
      </w:r>
      <w:r w:rsidR="008978F7" w:rsidRPr="00657DBB">
        <w:rPr>
          <w:rFonts w:ascii="Times New Roman" w:eastAsia="Times New Roman" w:hAnsi="Times New Roman" w:cs="Times New Roman"/>
          <w:kern w:val="0"/>
          <w14:ligatures w14:val="none"/>
        </w:rPr>
        <w:t xml:space="preserve"> the basicity of the solution </w:t>
      </w:r>
    </w:p>
    <w:p w14:paraId="0BAAA8BD" w14:textId="0D9E2518" w:rsidR="0062301D" w:rsidRPr="00657DBB" w:rsidRDefault="005C698F" w:rsidP="00623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57DBB">
        <w:rPr>
          <w:rFonts w:ascii="Times New Roman" w:hAnsi="Times New Roman" w:cs="Times New Roman"/>
        </w:rPr>
        <w:t xml:space="preserve">No reasons mentioned above. </w:t>
      </w:r>
    </w:p>
    <w:p w14:paraId="7268ED9A" w14:textId="77777777" w:rsidR="00EB3B89" w:rsidRDefault="00EB3B89" w:rsidP="00253FC0">
      <w:pPr>
        <w:rPr>
          <w:rFonts w:ascii="Times New Roman" w:hAnsi="Times New Roman" w:cs="Times New Roman"/>
        </w:rPr>
      </w:pPr>
    </w:p>
    <w:p w14:paraId="2C6C1846" w14:textId="77777777" w:rsidR="00EB3B89" w:rsidRDefault="00EB3B89" w:rsidP="00253FC0">
      <w:pPr>
        <w:rPr>
          <w:rFonts w:ascii="Times New Roman" w:hAnsi="Times New Roman" w:cs="Times New Roman"/>
        </w:rPr>
      </w:pPr>
    </w:p>
    <w:p w14:paraId="5E2EF251" w14:textId="39B9B834" w:rsidR="00EB3B89" w:rsidRDefault="00EB3B89" w:rsidP="00EB3B89">
      <w:pPr>
        <w:rPr>
          <w:rFonts w:ascii="Times New Roman" w:hAnsi="Times New Roman" w:cs="Times New Roman"/>
          <w:b/>
          <w:bCs/>
        </w:rPr>
      </w:pPr>
      <w:r w:rsidRPr="00657DBB">
        <w:rPr>
          <w:rFonts w:ascii="Times New Roman" w:hAnsi="Times New Roman" w:cs="Times New Roman"/>
          <w:b/>
          <w:bCs/>
        </w:rPr>
        <w:t>9. References</w:t>
      </w:r>
      <w:r w:rsidR="0068328F">
        <w:rPr>
          <w:rFonts w:ascii="Times New Roman" w:hAnsi="Times New Roman" w:cs="Times New Roman"/>
          <w:b/>
          <w:bCs/>
        </w:rPr>
        <w:t>:</w:t>
      </w:r>
    </w:p>
    <w:p w14:paraId="366E08DA" w14:textId="77777777" w:rsidR="0068328F" w:rsidRPr="00657DBB" w:rsidRDefault="0068328F" w:rsidP="00EB3B89">
      <w:pPr>
        <w:rPr>
          <w:rFonts w:ascii="Times New Roman" w:hAnsi="Times New Roman" w:cs="Times New Roman"/>
          <w:b/>
          <w:bCs/>
        </w:rPr>
      </w:pPr>
    </w:p>
    <w:p w14:paraId="4A12F341" w14:textId="6D1409BD" w:rsidR="00EB3B89" w:rsidRPr="00657DBB" w:rsidRDefault="007D6951" w:rsidP="00EB3B89">
      <w:pPr>
        <w:rPr>
          <w:rFonts w:ascii="Times New Roman" w:hAnsi="Times New Roman" w:cs="Times New Roman"/>
        </w:rPr>
      </w:pPr>
      <w:r w:rsidRPr="0068328F">
        <w:rPr>
          <w:rFonts w:ascii="Times New Roman" w:hAnsi="Times New Roman" w:cs="Times New Roman"/>
          <w:b/>
          <w:bCs/>
        </w:rPr>
        <w:t>A</w:t>
      </w:r>
      <w:r w:rsidR="00EB3B89" w:rsidRPr="00657DBB">
        <w:rPr>
          <w:rFonts w:ascii="Times New Roman" w:hAnsi="Times New Roman" w:cs="Times New Roman"/>
        </w:rPr>
        <w:t>. Ryznar, John W.; Langelier, W. F. (April 1944). "A New Index for Determining Amount of Calcium Carbonate Scale Formed by a Water".</w:t>
      </w:r>
    </w:p>
    <w:p w14:paraId="540AD8AF" w14:textId="3FF0DFB9" w:rsidR="00EB3B89" w:rsidRPr="00657DBB" w:rsidRDefault="007D6951" w:rsidP="00EB3B89">
      <w:pPr>
        <w:rPr>
          <w:rFonts w:ascii="Times New Roman" w:hAnsi="Times New Roman" w:cs="Times New Roman"/>
        </w:rPr>
      </w:pPr>
      <w:r w:rsidRPr="0068328F">
        <w:rPr>
          <w:rFonts w:ascii="Times New Roman" w:hAnsi="Times New Roman" w:cs="Times New Roman"/>
          <w:b/>
          <w:bCs/>
        </w:rPr>
        <w:t>B</w:t>
      </w:r>
      <w:r w:rsidR="00EB3B89" w:rsidRPr="00657DBB">
        <w:rPr>
          <w:rFonts w:ascii="Times New Roman" w:hAnsi="Times New Roman" w:cs="Times New Roman"/>
        </w:rPr>
        <w:t>. Langelier, W. F. (October 1936). "The Analytical Control of Anti-Corrosion Water Treatment". Journal of the American Water Works Association. 28 (10): 1500–1521.</w:t>
      </w:r>
    </w:p>
    <w:p w14:paraId="3F2783C5" w14:textId="6A6E245D" w:rsidR="00EB3B89" w:rsidRPr="00657DBB" w:rsidRDefault="007D6951" w:rsidP="00EB3B89">
      <w:pPr>
        <w:rPr>
          <w:rFonts w:ascii="Times New Roman" w:hAnsi="Times New Roman" w:cs="Times New Roman"/>
        </w:rPr>
      </w:pPr>
      <w:r w:rsidRPr="0068328F">
        <w:rPr>
          <w:rFonts w:ascii="Times New Roman" w:hAnsi="Times New Roman" w:cs="Times New Roman"/>
          <w:b/>
          <w:bCs/>
        </w:rPr>
        <w:t>C</w:t>
      </w:r>
      <w:r w:rsidR="00EB3B89" w:rsidRPr="0068328F">
        <w:rPr>
          <w:rFonts w:ascii="Times New Roman" w:hAnsi="Times New Roman" w:cs="Times New Roman"/>
          <w:b/>
          <w:bCs/>
        </w:rPr>
        <w:t>.</w:t>
      </w:r>
      <w:r w:rsidR="00EB3B89" w:rsidRPr="00657DBB">
        <w:rPr>
          <w:rFonts w:ascii="Times New Roman" w:hAnsi="Times New Roman" w:cs="Times New Roman"/>
        </w:rPr>
        <w:t xml:space="preserve"> "Map showing the rate of hardness in mg/L as Calcium carbonate in England and Wales" (PDF). DEFRA/ Drinking Water Inspectorate. 2009.</w:t>
      </w:r>
    </w:p>
    <w:p w14:paraId="69F7005E" w14:textId="77777777" w:rsidR="00EB3B89" w:rsidRPr="00657DBB" w:rsidRDefault="00EB3B89" w:rsidP="00EB3B89">
      <w:pPr>
        <w:rPr>
          <w:rFonts w:ascii="Times New Roman" w:hAnsi="Times New Roman" w:cs="Times New Roman"/>
        </w:rPr>
      </w:pPr>
    </w:p>
    <w:p w14:paraId="43D61441" w14:textId="77777777" w:rsidR="00EB3B89" w:rsidRPr="00657DBB" w:rsidRDefault="00EB3B89" w:rsidP="00EB3B89">
      <w:pPr>
        <w:rPr>
          <w:rFonts w:ascii="Times New Roman" w:hAnsi="Times New Roman" w:cs="Times New Roman"/>
        </w:rPr>
      </w:pPr>
    </w:p>
    <w:p w14:paraId="6CBB0801" w14:textId="77777777" w:rsidR="00EB3B89" w:rsidRPr="00657DBB" w:rsidRDefault="00EB3B89" w:rsidP="00253FC0">
      <w:pPr>
        <w:rPr>
          <w:rFonts w:ascii="Times New Roman" w:hAnsi="Times New Roman" w:cs="Times New Roman"/>
        </w:rPr>
      </w:pPr>
    </w:p>
    <w:sectPr w:rsidR="00EB3B89" w:rsidRPr="0065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23BC"/>
    <w:multiLevelType w:val="hybridMultilevel"/>
    <w:tmpl w:val="1C983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5C55"/>
    <w:multiLevelType w:val="hybridMultilevel"/>
    <w:tmpl w:val="D5C0B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C7272"/>
    <w:multiLevelType w:val="hybridMultilevel"/>
    <w:tmpl w:val="919CA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84E"/>
    <w:multiLevelType w:val="hybridMultilevel"/>
    <w:tmpl w:val="2D522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B2069"/>
    <w:multiLevelType w:val="hybridMultilevel"/>
    <w:tmpl w:val="4A1C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D23D9"/>
    <w:multiLevelType w:val="hybridMultilevel"/>
    <w:tmpl w:val="B6BAAEC8"/>
    <w:lvl w:ilvl="0" w:tplc="D98E96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70926"/>
    <w:multiLevelType w:val="hybridMultilevel"/>
    <w:tmpl w:val="A0848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30D86"/>
    <w:multiLevelType w:val="hybridMultilevel"/>
    <w:tmpl w:val="125CB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462019">
    <w:abstractNumId w:val="1"/>
  </w:num>
  <w:num w:numId="2" w16cid:durableId="1155881331">
    <w:abstractNumId w:val="7"/>
  </w:num>
  <w:num w:numId="3" w16cid:durableId="1283682511">
    <w:abstractNumId w:val="0"/>
  </w:num>
  <w:num w:numId="4" w16cid:durableId="2065256971">
    <w:abstractNumId w:val="3"/>
  </w:num>
  <w:num w:numId="5" w16cid:durableId="1039936664">
    <w:abstractNumId w:val="2"/>
  </w:num>
  <w:num w:numId="6" w16cid:durableId="2145926392">
    <w:abstractNumId w:val="4"/>
  </w:num>
  <w:num w:numId="7" w16cid:durableId="2092967389">
    <w:abstractNumId w:val="6"/>
  </w:num>
  <w:num w:numId="8" w16cid:durableId="11733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B6"/>
    <w:rsid w:val="00007FA8"/>
    <w:rsid w:val="00014563"/>
    <w:rsid w:val="00015CBC"/>
    <w:rsid w:val="000445C2"/>
    <w:rsid w:val="00080942"/>
    <w:rsid w:val="000C4CB4"/>
    <w:rsid w:val="000D15B2"/>
    <w:rsid w:val="000D6C89"/>
    <w:rsid w:val="000D6D76"/>
    <w:rsid w:val="000E619A"/>
    <w:rsid w:val="001154D1"/>
    <w:rsid w:val="00153A69"/>
    <w:rsid w:val="0018434B"/>
    <w:rsid w:val="001C2622"/>
    <w:rsid w:val="001D0CCD"/>
    <w:rsid w:val="001E68D8"/>
    <w:rsid w:val="001F379D"/>
    <w:rsid w:val="00222B2C"/>
    <w:rsid w:val="00250A0D"/>
    <w:rsid w:val="00253866"/>
    <w:rsid w:val="00253FC0"/>
    <w:rsid w:val="00255EA4"/>
    <w:rsid w:val="002E5F3C"/>
    <w:rsid w:val="00320D67"/>
    <w:rsid w:val="003643D4"/>
    <w:rsid w:val="003A2AAA"/>
    <w:rsid w:val="003A79B3"/>
    <w:rsid w:val="003C2E22"/>
    <w:rsid w:val="003F1EB3"/>
    <w:rsid w:val="003F326C"/>
    <w:rsid w:val="00433BE6"/>
    <w:rsid w:val="004744C0"/>
    <w:rsid w:val="005047AF"/>
    <w:rsid w:val="00532197"/>
    <w:rsid w:val="00594BC6"/>
    <w:rsid w:val="005C698F"/>
    <w:rsid w:val="005D24A4"/>
    <w:rsid w:val="005E1612"/>
    <w:rsid w:val="0060126E"/>
    <w:rsid w:val="0062301D"/>
    <w:rsid w:val="00644516"/>
    <w:rsid w:val="00657DBB"/>
    <w:rsid w:val="00662663"/>
    <w:rsid w:val="0066663B"/>
    <w:rsid w:val="00681F23"/>
    <w:rsid w:val="0068328F"/>
    <w:rsid w:val="006833E1"/>
    <w:rsid w:val="006B66D0"/>
    <w:rsid w:val="006B6785"/>
    <w:rsid w:val="006C5DB8"/>
    <w:rsid w:val="006E6990"/>
    <w:rsid w:val="00726A32"/>
    <w:rsid w:val="007357DA"/>
    <w:rsid w:val="00752704"/>
    <w:rsid w:val="007540B6"/>
    <w:rsid w:val="00775294"/>
    <w:rsid w:val="00793AD1"/>
    <w:rsid w:val="007A3ED0"/>
    <w:rsid w:val="007B0154"/>
    <w:rsid w:val="007B08D7"/>
    <w:rsid w:val="007B4F9A"/>
    <w:rsid w:val="007C26AD"/>
    <w:rsid w:val="007D301C"/>
    <w:rsid w:val="007D3FDC"/>
    <w:rsid w:val="007D6951"/>
    <w:rsid w:val="007F4B1A"/>
    <w:rsid w:val="00803C3F"/>
    <w:rsid w:val="0083101D"/>
    <w:rsid w:val="0084333B"/>
    <w:rsid w:val="008650D5"/>
    <w:rsid w:val="00883825"/>
    <w:rsid w:val="008966A1"/>
    <w:rsid w:val="008978F7"/>
    <w:rsid w:val="008C280B"/>
    <w:rsid w:val="008C64BF"/>
    <w:rsid w:val="00915785"/>
    <w:rsid w:val="0093386D"/>
    <w:rsid w:val="0099371B"/>
    <w:rsid w:val="009F031F"/>
    <w:rsid w:val="00A035A7"/>
    <w:rsid w:val="00A12C2C"/>
    <w:rsid w:val="00A449A8"/>
    <w:rsid w:val="00A538C0"/>
    <w:rsid w:val="00A61545"/>
    <w:rsid w:val="00A62FB6"/>
    <w:rsid w:val="00A651EC"/>
    <w:rsid w:val="00A6608F"/>
    <w:rsid w:val="00A86DAC"/>
    <w:rsid w:val="00A96139"/>
    <w:rsid w:val="00AB4568"/>
    <w:rsid w:val="00AE2AB9"/>
    <w:rsid w:val="00AE776E"/>
    <w:rsid w:val="00B13CAC"/>
    <w:rsid w:val="00B13F86"/>
    <w:rsid w:val="00B63826"/>
    <w:rsid w:val="00BC1823"/>
    <w:rsid w:val="00BC2BE6"/>
    <w:rsid w:val="00BC4890"/>
    <w:rsid w:val="00BD7C00"/>
    <w:rsid w:val="00BF1054"/>
    <w:rsid w:val="00BF2268"/>
    <w:rsid w:val="00BF682B"/>
    <w:rsid w:val="00C07B32"/>
    <w:rsid w:val="00C23341"/>
    <w:rsid w:val="00C36712"/>
    <w:rsid w:val="00C52076"/>
    <w:rsid w:val="00CC0925"/>
    <w:rsid w:val="00D04C4B"/>
    <w:rsid w:val="00D53E66"/>
    <w:rsid w:val="00D617FD"/>
    <w:rsid w:val="00DA46AB"/>
    <w:rsid w:val="00DD64A0"/>
    <w:rsid w:val="00DD6627"/>
    <w:rsid w:val="00DF1239"/>
    <w:rsid w:val="00DF512D"/>
    <w:rsid w:val="00E120EB"/>
    <w:rsid w:val="00E7630A"/>
    <w:rsid w:val="00EA14D3"/>
    <w:rsid w:val="00EB3B89"/>
    <w:rsid w:val="00EE5A62"/>
    <w:rsid w:val="00F05ACB"/>
    <w:rsid w:val="00F324DB"/>
    <w:rsid w:val="00F54D2F"/>
    <w:rsid w:val="00F72B46"/>
    <w:rsid w:val="00F77135"/>
    <w:rsid w:val="00F86010"/>
    <w:rsid w:val="00F97813"/>
    <w:rsid w:val="00FE2323"/>
    <w:rsid w:val="00FE2D2F"/>
    <w:rsid w:val="00FE662E"/>
    <w:rsid w:val="00F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E918F"/>
  <w15:chartTrackingRefBased/>
  <w15:docId w15:val="{D7BE23D0-AFD6-4966-804E-7674F914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B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B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650D5"/>
    <w:pPr>
      <w:widowControl w:val="0"/>
      <w:ind w:left="112"/>
    </w:pPr>
    <w:rPr>
      <w:rFonts w:ascii="Times New Roman" w:eastAsia="Times New Roman" w:hAnsi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650D5"/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  <w:style w:type="paragraph" w:customStyle="1" w:styleId="western">
    <w:name w:val="western"/>
    <w:basedOn w:val="Normal"/>
    <w:rsid w:val="008650D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lang w:eastAsia="zh-CN"/>
      <w14:ligatures w14:val="none"/>
    </w:rPr>
  </w:style>
  <w:style w:type="paragraph" w:customStyle="1" w:styleId="Default">
    <w:name w:val="Default"/>
    <w:rsid w:val="00080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ListTable2">
    <w:name w:val="List Table 2"/>
    <w:basedOn w:val="TableNormal"/>
    <w:uiPriority w:val="47"/>
    <w:rsid w:val="00BF226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BF2268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Sen</dc:creator>
  <cp:keywords/>
  <dc:description/>
  <cp:lastModifiedBy>Rishabh Singh</cp:lastModifiedBy>
  <cp:revision>2</cp:revision>
  <dcterms:created xsi:type="dcterms:W3CDTF">2024-05-04T12:45:00Z</dcterms:created>
  <dcterms:modified xsi:type="dcterms:W3CDTF">2024-05-04T12:45:00Z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ec592a1f846ba741380ae11ff284abeeb38c0e4e36ba459d541ce6c1c1e17dcd</vt:lpwstr>
  </property>
</Properties>
</file>