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246"/>
        <w:rPr>
          <w:rFonts w:ascii="Times New Roman"/>
          <w:sz w:val="24"/>
        </w:rPr>
      </w:pPr>
    </w:p>
    <w:p>
      <w:pPr>
        <w:spacing w:before="0"/>
        <w:ind w:left="165" w:right="0" w:firstLine="0"/>
        <w:jc w:val="left"/>
        <w:rPr>
          <w:b/>
          <w:sz w:val="24"/>
        </w:rPr>
      </w:pPr>
      <w:r>
        <w:rPr>
          <w:b/>
          <w:color w:val="1F5C4D"/>
          <w:sz w:val="24"/>
        </w:rPr>
        <w:t>W</w:t>
      </w:r>
      <w:r>
        <w:rPr>
          <w:b/>
          <w:color w:val="1F5C4D"/>
          <w:spacing w:val="8"/>
          <w:sz w:val="24"/>
        </w:rPr>
        <w:t> </w:t>
      </w:r>
      <w:r>
        <w:rPr>
          <w:b/>
          <w:color w:val="1F5C4D"/>
          <w:sz w:val="24"/>
        </w:rPr>
        <w:t>E</w:t>
      </w:r>
      <w:r>
        <w:rPr>
          <w:b/>
          <w:color w:val="1F5C4D"/>
          <w:spacing w:val="3"/>
          <w:sz w:val="24"/>
        </w:rPr>
        <w:t> </w:t>
      </w:r>
      <w:r>
        <w:rPr>
          <w:b/>
          <w:color w:val="1F5C4D"/>
          <w:sz w:val="24"/>
        </w:rPr>
        <w:t>E</w:t>
      </w:r>
      <w:r>
        <w:rPr>
          <w:b/>
          <w:color w:val="1F5C4D"/>
          <w:spacing w:val="3"/>
          <w:sz w:val="24"/>
        </w:rPr>
        <w:t> </w:t>
      </w:r>
      <w:r>
        <w:rPr>
          <w:b/>
          <w:color w:val="1F5C4D"/>
          <w:sz w:val="24"/>
        </w:rPr>
        <w:t>K</w:t>
      </w:r>
      <w:r>
        <w:rPr>
          <w:b/>
          <w:color w:val="1F5C4D"/>
          <w:spacing w:val="31"/>
          <w:sz w:val="24"/>
        </w:rPr>
        <w:t>  </w:t>
      </w:r>
      <w:r>
        <w:rPr>
          <w:b/>
          <w:color w:val="1F5C4D"/>
          <w:sz w:val="24"/>
        </w:rPr>
        <w:t>2</w:t>
      </w:r>
      <w:r>
        <w:rPr>
          <w:b/>
          <w:color w:val="1F5C4D"/>
          <w:spacing w:val="32"/>
          <w:sz w:val="24"/>
        </w:rPr>
        <w:t>  </w:t>
      </w:r>
      <w:r>
        <w:rPr>
          <w:b/>
          <w:color w:val="1F5C4D"/>
          <w:sz w:val="24"/>
        </w:rPr>
        <w:t>T</w:t>
      </w:r>
      <w:r>
        <w:rPr>
          <w:b/>
          <w:color w:val="1F5C4D"/>
          <w:spacing w:val="7"/>
          <w:sz w:val="24"/>
        </w:rPr>
        <w:t> </w:t>
      </w:r>
      <w:r>
        <w:rPr>
          <w:b/>
          <w:color w:val="1F5C4D"/>
          <w:sz w:val="24"/>
        </w:rPr>
        <w:t>A</w:t>
      </w:r>
      <w:r>
        <w:rPr>
          <w:b/>
          <w:color w:val="1F5C4D"/>
          <w:spacing w:val="5"/>
          <w:sz w:val="24"/>
        </w:rPr>
        <w:t> </w:t>
      </w:r>
      <w:r>
        <w:rPr>
          <w:b/>
          <w:color w:val="1F5C4D"/>
          <w:sz w:val="24"/>
        </w:rPr>
        <w:t>S</w:t>
      </w:r>
      <w:r>
        <w:rPr>
          <w:b/>
          <w:color w:val="1F5C4D"/>
          <w:spacing w:val="7"/>
          <w:sz w:val="24"/>
        </w:rPr>
        <w:t> </w:t>
      </w:r>
      <w:r>
        <w:rPr>
          <w:b/>
          <w:color w:val="1F5C4D"/>
          <w:spacing w:val="-10"/>
          <w:sz w:val="24"/>
        </w:rPr>
        <w:t>K</w:t>
      </w:r>
    </w:p>
    <w:p>
      <w:pPr>
        <w:pStyle w:val="Title"/>
      </w:pPr>
      <w:r>
        <w:rPr/>
        <w:t>Data</w:t>
      </w:r>
      <w:r>
        <w:rPr>
          <w:spacing w:val="-9"/>
        </w:rPr>
        <w:t> </w:t>
      </w:r>
      <w:r>
        <w:rPr/>
        <w:t>Identification,</w:t>
      </w:r>
      <w:r>
        <w:rPr>
          <w:spacing w:val="-10"/>
        </w:rPr>
        <w:t> </w:t>
      </w:r>
      <w:r>
        <w:rPr/>
        <w:t>Sourcing</w:t>
      </w:r>
      <w:r>
        <w:rPr>
          <w:spacing w:val="-9"/>
        </w:rPr>
        <w:t> </w:t>
      </w:r>
      <w:r>
        <w:rPr/>
        <w:t>Strategy</w:t>
      </w:r>
      <w:r>
        <w:rPr>
          <w:spacing w:val="-10"/>
        </w:rPr>
        <w:t> </w:t>
      </w:r>
      <w:r>
        <w:rPr/>
        <w:t>&amp; Initial Analysis Planning</w:t>
      </w:r>
    </w:p>
    <w:p>
      <w:pPr>
        <w:spacing w:before="160"/>
        <w:ind w:left="165" w:right="859" w:firstLine="0"/>
        <w:jc w:val="left"/>
        <w:rPr>
          <w:sz w:val="28"/>
        </w:rPr>
      </w:pPr>
      <w:r>
        <w:rPr>
          <w:color w:val="444444"/>
          <w:sz w:val="28"/>
        </w:rPr>
        <w:t>Data</w:t>
      </w:r>
      <w:r>
        <w:rPr>
          <w:color w:val="444444"/>
          <w:spacing w:val="-3"/>
          <w:sz w:val="28"/>
        </w:rPr>
        <w:t> </w:t>
      </w:r>
      <w:r>
        <w:rPr>
          <w:color w:val="444444"/>
          <w:sz w:val="28"/>
        </w:rPr>
        <w:t>plan</w:t>
      </w:r>
      <w:r>
        <w:rPr>
          <w:color w:val="444444"/>
          <w:spacing w:val="-5"/>
          <w:sz w:val="28"/>
        </w:rPr>
        <w:t> </w:t>
      </w:r>
      <w:r>
        <w:rPr>
          <w:color w:val="444444"/>
          <w:sz w:val="28"/>
        </w:rPr>
        <w:t>for</w:t>
      </w:r>
      <w:r>
        <w:rPr>
          <w:color w:val="444444"/>
          <w:spacing w:val="-6"/>
          <w:sz w:val="28"/>
        </w:rPr>
        <w:t> </w:t>
      </w:r>
      <w:r>
        <w:rPr>
          <w:color w:val="444444"/>
          <w:sz w:val="28"/>
        </w:rPr>
        <w:t>the</w:t>
      </w:r>
      <w:r>
        <w:rPr>
          <w:color w:val="444444"/>
          <w:spacing w:val="-2"/>
          <w:sz w:val="28"/>
        </w:rPr>
        <w:t> </w:t>
      </w:r>
      <w:r>
        <w:rPr>
          <w:color w:val="444444"/>
          <w:sz w:val="28"/>
        </w:rPr>
        <w:t>Week</w:t>
      </w:r>
      <w:r>
        <w:rPr>
          <w:color w:val="444444"/>
          <w:spacing w:val="-5"/>
          <w:sz w:val="28"/>
        </w:rPr>
        <w:t> </w:t>
      </w:r>
      <w:r>
        <w:rPr>
          <w:color w:val="444444"/>
          <w:sz w:val="28"/>
        </w:rPr>
        <w:t>1</w:t>
      </w:r>
      <w:r>
        <w:rPr>
          <w:color w:val="444444"/>
          <w:spacing w:val="-5"/>
          <w:sz w:val="28"/>
        </w:rPr>
        <w:t> </w:t>
      </w:r>
      <w:r>
        <w:rPr>
          <w:color w:val="444444"/>
          <w:sz w:val="28"/>
        </w:rPr>
        <w:t>project:</w:t>
      </w:r>
      <w:r>
        <w:rPr>
          <w:color w:val="444444"/>
          <w:spacing w:val="-3"/>
          <w:sz w:val="28"/>
        </w:rPr>
        <w:t> </w:t>
      </w:r>
      <w:r>
        <w:rPr>
          <w:color w:val="444444"/>
          <w:sz w:val="28"/>
        </w:rPr>
        <w:t>Multi-Product</w:t>
      </w:r>
      <w:r>
        <w:rPr>
          <w:color w:val="444444"/>
          <w:spacing w:val="-2"/>
          <w:sz w:val="28"/>
        </w:rPr>
        <w:t> </w:t>
      </w:r>
      <w:r>
        <w:rPr>
          <w:color w:val="444444"/>
          <w:sz w:val="28"/>
        </w:rPr>
        <w:t>Efficacy</w:t>
      </w:r>
      <w:r>
        <w:rPr>
          <w:color w:val="444444"/>
          <w:spacing w:val="-5"/>
          <w:sz w:val="28"/>
        </w:rPr>
        <w:t> </w:t>
      </w:r>
      <w:r>
        <w:rPr>
          <w:color w:val="444444"/>
          <w:sz w:val="28"/>
        </w:rPr>
        <w:t>&amp;</w:t>
      </w:r>
      <w:r>
        <w:rPr>
          <w:color w:val="444444"/>
          <w:spacing w:val="-4"/>
          <w:sz w:val="28"/>
        </w:rPr>
        <w:t> </w:t>
      </w:r>
      <w:r>
        <w:rPr>
          <w:color w:val="444444"/>
          <w:sz w:val="28"/>
        </w:rPr>
        <w:t>Sentiment Modeling for Facewashes, Acne Serums and Pimple Patches</w:t>
      </w:r>
    </w:p>
    <w:p>
      <w:pPr>
        <w:pStyle w:val="BodyText"/>
        <w:spacing w:before="11"/>
        <w:rPr>
          <w:sz w:val="10"/>
        </w:rPr>
      </w:pPr>
      <w:r>
        <w:rPr>
          <w:sz w:val="10"/>
        </w:rPr>
        <mc:AlternateContent>
          <mc:Choice Requires="wps">
            <w:drawing>
              <wp:anchor distT="0" distB="0" distL="0" distR="0" allowOverlap="1" layoutInCell="1" locked="0" behindDoc="1" simplePos="0" relativeHeight="487587840">
                <wp:simplePos x="0" y="0"/>
                <wp:positionH relativeFrom="page">
                  <wp:posOffset>895667</wp:posOffset>
                </wp:positionH>
                <wp:positionV relativeFrom="paragraph">
                  <wp:posOffset>100359</wp:posOffset>
                </wp:positionV>
                <wp:extent cx="5771515" cy="190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71515" cy="19050"/>
                        </a:xfrm>
                        <a:custGeom>
                          <a:avLst/>
                          <a:gdLst/>
                          <a:ahLst/>
                          <a:cxnLst/>
                          <a:rect l="l" t="t" r="r" b="b"/>
                          <a:pathLst>
                            <a:path w="5771515" h="19050">
                              <a:moveTo>
                                <a:pt x="5771515" y="0"/>
                              </a:moveTo>
                              <a:lnTo>
                                <a:pt x="0" y="0"/>
                              </a:lnTo>
                              <a:lnTo>
                                <a:pt x="0" y="19050"/>
                              </a:lnTo>
                              <a:lnTo>
                                <a:pt x="5771515" y="19050"/>
                              </a:lnTo>
                              <a:lnTo>
                                <a:pt x="5771515" y="0"/>
                              </a:lnTo>
                              <a:close/>
                            </a:path>
                          </a:pathLst>
                        </a:custGeom>
                        <a:solidFill>
                          <a:srgbClr val="1F5C4D"/>
                        </a:solidFill>
                      </wps:spPr>
                      <wps:bodyPr wrap="square" lIns="0" tIns="0" rIns="0" bIns="0" rtlCol="0">
                        <a:prstTxWarp prst="textNoShape">
                          <a:avLst/>
                        </a:prstTxWarp>
                        <a:noAutofit/>
                      </wps:bodyPr>
                    </wps:wsp>
                  </a:graphicData>
                </a:graphic>
              </wp:anchor>
            </w:drawing>
          </mc:Choice>
          <mc:Fallback>
            <w:pict>
              <v:rect style="position:absolute;margin-left:70.525002pt;margin-top:7.902344pt;width:454.45pt;height:1.5pt;mso-position-horizontal-relative:page;mso-position-vertical-relative:paragraph;z-index:-15728640;mso-wrap-distance-left:0;mso-wrap-distance-right:0" id="docshape2" filled="true" fillcolor="#1f5c4d" stroked="false">
                <v:fill type="solid"/>
                <w10:wrap type="topAndBottom"/>
              </v:rect>
            </w:pict>
          </mc:Fallback>
        </mc:AlternateContent>
      </w:r>
    </w:p>
    <w:p>
      <w:pPr>
        <w:pStyle w:val="BodyText"/>
        <w:spacing w:before="131"/>
      </w:pPr>
    </w:p>
    <w:p>
      <w:pPr>
        <w:pStyle w:val="BodyText"/>
        <w:spacing w:before="1"/>
        <w:ind w:left="165"/>
      </w:pPr>
      <w:r>
        <w:rPr/>
        <w:t>Submitted</w:t>
      </w:r>
      <w:r>
        <w:rPr>
          <w:spacing w:val="-5"/>
        </w:rPr>
        <w:t> </w:t>
      </w:r>
      <w:r>
        <w:rPr/>
        <w:t>by:</w:t>
      </w:r>
      <w:r>
        <w:rPr>
          <w:spacing w:val="-3"/>
        </w:rPr>
        <w:t> </w:t>
      </w:r>
      <w:r>
        <w:rPr/>
        <w:t>Vishakha</w:t>
      </w:r>
      <w:r>
        <w:rPr>
          <w:spacing w:val="-4"/>
        </w:rPr>
        <w:t> </w:t>
      </w:r>
      <w:r>
        <w:rPr>
          <w:spacing w:val="-2"/>
        </w:rPr>
        <w:t>Bisht</w:t>
      </w:r>
    </w:p>
    <w:p>
      <w:pPr>
        <w:pStyle w:val="BodyText"/>
        <w:spacing w:before="207"/>
        <w:ind w:left="165"/>
      </w:pPr>
      <w:r>
        <w:rPr/>
        <w:t>Data</w:t>
      </w:r>
      <w:r>
        <w:rPr>
          <w:spacing w:val="-5"/>
        </w:rPr>
        <w:t> </w:t>
      </w:r>
      <w:r>
        <w:rPr/>
        <w:t>Science</w:t>
      </w:r>
      <w:r>
        <w:rPr>
          <w:spacing w:val="-3"/>
        </w:rPr>
        <w:t> </w:t>
      </w:r>
      <w:r>
        <w:rPr/>
        <w:t>with</w:t>
      </w:r>
      <w:r>
        <w:rPr>
          <w:spacing w:val="-5"/>
        </w:rPr>
        <w:t> </w:t>
      </w:r>
      <w:r>
        <w:rPr/>
        <w:t>Python</w:t>
      </w:r>
      <w:r>
        <w:rPr>
          <w:spacing w:val="-4"/>
        </w:rPr>
        <w:t> </w:t>
      </w:r>
      <w:r>
        <w:rPr/>
        <w:t>Analyst</w:t>
      </w:r>
      <w:r>
        <w:rPr>
          <w:spacing w:val="-3"/>
        </w:rPr>
        <w:t> </w:t>
      </w:r>
      <w:r>
        <w:rPr/>
        <w:t>Internship</w:t>
      </w:r>
      <w:r>
        <w:rPr>
          <w:spacing w:val="-4"/>
        </w:rPr>
        <w:t> </w:t>
      </w:r>
      <w:r>
        <w:rPr/>
        <w:t>in</w:t>
      </w:r>
      <w:r>
        <w:rPr>
          <w:spacing w:val="-4"/>
        </w:rPr>
        <w:t> </w:t>
      </w:r>
      <w:r>
        <w:rPr>
          <w:spacing w:val="-2"/>
        </w:rPr>
        <w:t>Coimbatore</w:t>
      </w:r>
    </w:p>
    <w:p>
      <w:pPr>
        <w:pStyle w:val="BodyText"/>
        <w:spacing w:after="0"/>
        <w:sectPr>
          <w:footerReference w:type="default" r:id="rId5"/>
          <w:type w:val="continuous"/>
          <w:pgSz w:w="11910" w:h="16840"/>
          <w:pgMar w:header="0" w:footer="687" w:top="1940" w:bottom="920" w:left="1275" w:right="708"/>
          <w:pgNumType w:start="1"/>
        </w:sectPr>
      </w:pPr>
    </w:p>
    <w:p>
      <w:pPr>
        <w:pStyle w:val="Heading1"/>
        <w:spacing w:before="81"/>
        <w:ind w:left="165" w:firstLine="0"/>
      </w:pPr>
      <w:r>
        <w:rPr>
          <w:color w:val="1F5C4D"/>
          <w:spacing w:val="-2"/>
        </w:rPr>
        <w:t>Contents</w:t>
      </w:r>
    </w:p>
    <w:p>
      <w:pPr>
        <w:pStyle w:val="ListParagraph"/>
        <w:numPr>
          <w:ilvl w:val="0"/>
          <w:numId w:val="1"/>
        </w:numPr>
        <w:tabs>
          <w:tab w:pos="398" w:val="left" w:leader="none"/>
        </w:tabs>
        <w:spacing w:line="240" w:lineRule="auto" w:before="200" w:after="0"/>
        <w:ind w:left="398" w:right="0" w:hanging="233"/>
        <w:jc w:val="left"/>
        <w:rPr>
          <w:sz w:val="24"/>
        </w:rPr>
      </w:pPr>
      <w:r>
        <w:rPr>
          <w:sz w:val="24"/>
        </w:rPr>
        <w:t>Purpose</w:t>
      </w:r>
      <w:r>
        <w:rPr>
          <w:spacing w:val="-2"/>
          <w:sz w:val="24"/>
        </w:rPr>
        <w:t> </w:t>
      </w:r>
      <w:r>
        <w:rPr>
          <w:sz w:val="24"/>
        </w:rPr>
        <w:t>and</w:t>
      </w:r>
      <w:r>
        <w:rPr>
          <w:spacing w:val="-3"/>
          <w:sz w:val="24"/>
        </w:rPr>
        <w:t> </w:t>
      </w:r>
      <w:r>
        <w:rPr>
          <w:sz w:val="24"/>
        </w:rPr>
        <w:t>Link</w:t>
      </w:r>
      <w:r>
        <w:rPr>
          <w:spacing w:val="-1"/>
          <w:sz w:val="24"/>
        </w:rPr>
        <w:t> </w:t>
      </w:r>
      <w:r>
        <w:rPr>
          <w:sz w:val="24"/>
        </w:rPr>
        <w:t>to</w:t>
      </w:r>
      <w:r>
        <w:rPr>
          <w:spacing w:val="-4"/>
          <w:sz w:val="24"/>
        </w:rPr>
        <w:t> </w:t>
      </w:r>
      <w:r>
        <w:rPr>
          <w:sz w:val="24"/>
        </w:rPr>
        <w:t>Week</w:t>
      </w:r>
      <w:r>
        <w:rPr>
          <w:spacing w:val="-1"/>
          <w:sz w:val="24"/>
        </w:rPr>
        <w:t> </w:t>
      </w:r>
      <w:r>
        <w:rPr>
          <w:spacing w:val="-10"/>
          <w:sz w:val="24"/>
        </w:rPr>
        <w:t>1</w:t>
      </w:r>
    </w:p>
    <w:p>
      <w:pPr>
        <w:pStyle w:val="ListParagraph"/>
        <w:numPr>
          <w:ilvl w:val="0"/>
          <w:numId w:val="1"/>
        </w:numPr>
        <w:tabs>
          <w:tab w:pos="398" w:val="left" w:leader="none"/>
        </w:tabs>
        <w:spacing w:line="240" w:lineRule="auto" w:before="113" w:after="0"/>
        <w:ind w:left="398" w:right="0" w:hanging="233"/>
        <w:jc w:val="left"/>
        <w:rPr>
          <w:sz w:val="24"/>
        </w:rPr>
      </w:pPr>
      <w:r>
        <w:rPr>
          <w:sz w:val="24"/>
        </w:rPr>
        <w:t>Data</w:t>
      </w:r>
      <w:r>
        <w:rPr>
          <w:spacing w:val="-3"/>
          <w:sz w:val="24"/>
        </w:rPr>
        <w:t> </w:t>
      </w:r>
      <w:r>
        <w:rPr>
          <w:sz w:val="24"/>
        </w:rPr>
        <w:t>Requirements Derived</w:t>
      </w:r>
      <w:r>
        <w:rPr>
          <w:spacing w:val="-6"/>
          <w:sz w:val="24"/>
        </w:rPr>
        <w:t> </w:t>
      </w:r>
      <w:r>
        <w:rPr>
          <w:sz w:val="24"/>
        </w:rPr>
        <w:t>from</w:t>
      </w:r>
      <w:r>
        <w:rPr>
          <w:spacing w:val="-4"/>
          <w:sz w:val="24"/>
        </w:rPr>
        <w:t> </w:t>
      </w:r>
      <w:r>
        <w:rPr>
          <w:sz w:val="24"/>
        </w:rPr>
        <w:t>the Research</w:t>
      </w:r>
      <w:r>
        <w:rPr>
          <w:spacing w:val="-2"/>
          <w:sz w:val="24"/>
        </w:rPr>
        <w:t> Questions</w:t>
      </w:r>
    </w:p>
    <w:p>
      <w:pPr>
        <w:pStyle w:val="ListParagraph"/>
        <w:numPr>
          <w:ilvl w:val="0"/>
          <w:numId w:val="1"/>
        </w:numPr>
        <w:tabs>
          <w:tab w:pos="398" w:val="left" w:leader="none"/>
        </w:tabs>
        <w:spacing w:line="240" w:lineRule="auto" w:before="107" w:after="0"/>
        <w:ind w:left="398" w:right="0" w:hanging="233"/>
        <w:jc w:val="left"/>
        <w:rPr>
          <w:sz w:val="24"/>
        </w:rPr>
      </w:pPr>
      <w:r>
        <w:rPr>
          <w:sz w:val="24"/>
        </w:rPr>
        <w:t>How</w:t>
      </w:r>
      <w:r>
        <w:rPr>
          <w:spacing w:val="-7"/>
          <w:sz w:val="24"/>
        </w:rPr>
        <w:t> </w:t>
      </w:r>
      <w:r>
        <w:rPr>
          <w:sz w:val="24"/>
        </w:rPr>
        <w:t>Sources</w:t>
      </w:r>
      <w:r>
        <w:rPr>
          <w:spacing w:val="-1"/>
          <w:sz w:val="24"/>
        </w:rPr>
        <w:t> </w:t>
      </w:r>
      <w:r>
        <w:rPr>
          <w:sz w:val="24"/>
        </w:rPr>
        <w:t>Were</w:t>
      </w:r>
      <w:r>
        <w:rPr>
          <w:spacing w:val="-1"/>
          <w:sz w:val="24"/>
        </w:rPr>
        <w:t> </w:t>
      </w:r>
      <w:r>
        <w:rPr>
          <w:spacing w:val="-2"/>
          <w:sz w:val="24"/>
        </w:rPr>
        <w:t>Identified</w:t>
      </w:r>
    </w:p>
    <w:p>
      <w:pPr>
        <w:pStyle w:val="ListParagraph"/>
        <w:numPr>
          <w:ilvl w:val="0"/>
          <w:numId w:val="1"/>
        </w:numPr>
        <w:tabs>
          <w:tab w:pos="398" w:val="left" w:leader="none"/>
        </w:tabs>
        <w:spacing w:line="240" w:lineRule="auto" w:before="112" w:after="0"/>
        <w:ind w:left="398" w:right="0" w:hanging="233"/>
        <w:jc w:val="left"/>
        <w:rPr>
          <w:sz w:val="24"/>
        </w:rPr>
      </w:pPr>
      <w:r>
        <w:rPr>
          <w:sz w:val="24"/>
        </w:rPr>
        <w:t>Catalogue</w:t>
      </w:r>
      <w:r>
        <w:rPr>
          <w:spacing w:val="-3"/>
          <w:sz w:val="24"/>
        </w:rPr>
        <w:t> </w:t>
      </w:r>
      <w:r>
        <w:rPr>
          <w:sz w:val="24"/>
        </w:rPr>
        <w:t>of</w:t>
      </w:r>
      <w:r>
        <w:rPr>
          <w:spacing w:val="-3"/>
          <w:sz w:val="24"/>
        </w:rPr>
        <w:t> </w:t>
      </w:r>
      <w:r>
        <w:rPr>
          <w:sz w:val="24"/>
        </w:rPr>
        <w:t>Potential</w:t>
      </w:r>
      <w:r>
        <w:rPr>
          <w:spacing w:val="-4"/>
          <w:sz w:val="24"/>
        </w:rPr>
        <w:t> </w:t>
      </w:r>
      <w:r>
        <w:rPr>
          <w:sz w:val="24"/>
        </w:rPr>
        <w:t>Data</w:t>
      </w:r>
      <w:r>
        <w:rPr>
          <w:spacing w:val="-5"/>
          <w:sz w:val="24"/>
        </w:rPr>
        <w:t> </w:t>
      </w:r>
      <w:r>
        <w:rPr>
          <w:sz w:val="24"/>
        </w:rPr>
        <w:t>Sources</w:t>
      </w:r>
      <w:r>
        <w:rPr>
          <w:spacing w:val="-2"/>
          <w:sz w:val="24"/>
        </w:rPr>
        <w:t> </w:t>
      </w:r>
      <w:r>
        <w:rPr>
          <w:sz w:val="24"/>
        </w:rPr>
        <w:t>(with</w:t>
      </w:r>
      <w:r>
        <w:rPr>
          <w:spacing w:val="-5"/>
          <w:sz w:val="24"/>
        </w:rPr>
        <w:t> </w:t>
      </w:r>
      <w:r>
        <w:rPr>
          <w:spacing w:val="-2"/>
          <w:sz w:val="24"/>
        </w:rPr>
        <w:t>links)</w:t>
      </w:r>
    </w:p>
    <w:p>
      <w:pPr>
        <w:pStyle w:val="ListParagraph"/>
        <w:numPr>
          <w:ilvl w:val="0"/>
          <w:numId w:val="1"/>
        </w:numPr>
        <w:tabs>
          <w:tab w:pos="398" w:val="left" w:leader="none"/>
        </w:tabs>
        <w:spacing w:line="240" w:lineRule="auto" w:before="112" w:after="0"/>
        <w:ind w:left="398" w:right="0" w:hanging="233"/>
        <w:jc w:val="left"/>
        <w:rPr>
          <w:sz w:val="24"/>
        </w:rPr>
      </w:pPr>
      <w:r>
        <w:rPr>
          <w:sz w:val="24"/>
        </w:rPr>
        <w:t>Evaluation</w:t>
      </w:r>
      <w:r>
        <w:rPr>
          <w:spacing w:val="-6"/>
          <w:sz w:val="24"/>
        </w:rPr>
        <w:t> </w:t>
      </w:r>
      <w:r>
        <w:rPr>
          <w:sz w:val="24"/>
        </w:rPr>
        <w:t>of</w:t>
      </w:r>
      <w:r>
        <w:rPr>
          <w:spacing w:val="-4"/>
          <w:sz w:val="24"/>
        </w:rPr>
        <w:t> </w:t>
      </w:r>
      <w:r>
        <w:rPr>
          <w:sz w:val="24"/>
        </w:rPr>
        <w:t>Sources:</w:t>
      </w:r>
      <w:r>
        <w:rPr>
          <w:spacing w:val="-3"/>
          <w:sz w:val="24"/>
        </w:rPr>
        <w:t> </w:t>
      </w:r>
      <w:r>
        <w:rPr>
          <w:sz w:val="24"/>
        </w:rPr>
        <w:t>Accessibility,</w:t>
      </w:r>
      <w:r>
        <w:rPr>
          <w:spacing w:val="-5"/>
          <w:sz w:val="24"/>
        </w:rPr>
        <w:t> </w:t>
      </w:r>
      <w:r>
        <w:rPr>
          <w:sz w:val="24"/>
        </w:rPr>
        <w:t>Frequency,</w:t>
      </w:r>
      <w:r>
        <w:rPr>
          <w:spacing w:val="-5"/>
          <w:sz w:val="24"/>
        </w:rPr>
        <w:t> </w:t>
      </w:r>
      <w:r>
        <w:rPr>
          <w:sz w:val="24"/>
        </w:rPr>
        <w:t>Reliability,</w:t>
      </w:r>
      <w:r>
        <w:rPr>
          <w:spacing w:val="-4"/>
          <w:sz w:val="24"/>
        </w:rPr>
        <w:t> </w:t>
      </w:r>
      <w:r>
        <w:rPr>
          <w:sz w:val="24"/>
        </w:rPr>
        <w:t>Pros</w:t>
      </w:r>
      <w:r>
        <w:rPr>
          <w:spacing w:val="-4"/>
          <w:sz w:val="24"/>
        </w:rPr>
        <w:t> </w:t>
      </w:r>
      <w:r>
        <w:rPr>
          <w:sz w:val="24"/>
        </w:rPr>
        <w:t>and</w:t>
      </w:r>
      <w:r>
        <w:rPr>
          <w:spacing w:val="-5"/>
          <w:sz w:val="24"/>
        </w:rPr>
        <w:t> </w:t>
      </w:r>
      <w:r>
        <w:rPr>
          <w:spacing w:val="-4"/>
          <w:sz w:val="24"/>
        </w:rPr>
        <w:t>Cons</w:t>
      </w:r>
    </w:p>
    <w:p>
      <w:pPr>
        <w:pStyle w:val="ListParagraph"/>
        <w:numPr>
          <w:ilvl w:val="0"/>
          <w:numId w:val="1"/>
        </w:numPr>
        <w:tabs>
          <w:tab w:pos="398" w:val="left" w:leader="none"/>
        </w:tabs>
        <w:spacing w:line="240" w:lineRule="auto" w:before="107" w:after="0"/>
        <w:ind w:left="398" w:right="0" w:hanging="233"/>
        <w:jc w:val="left"/>
        <w:rPr>
          <w:sz w:val="24"/>
        </w:rPr>
      </w:pPr>
      <w:r>
        <w:rPr>
          <w:sz w:val="24"/>
        </w:rPr>
        <w:t>Source</w:t>
      </w:r>
      <w:r>
        <w:rPr>
          <w:spacing w:val="-3"/>
          <w:sz w:val="24"/>
        </w:rPr>
        <w:t> </w:t>
      </w:r>
      <w:r>
        <w:rPr>
          <w:sz w:val="24"/>
        </w:rPr>
        <w:t>Selection</w:t>
      </w:r>
      <w:r>
        <w:rPr>
          <w:spacing w:val="-4"/>
          <w:sz w:val="24"/>
        </w:rPr>
        <w:t> </w:t>
      </w:r>
      <w:r>
        <w:rPr>
          <w:sz w:val="24"/>
        </w:rPr>
        <w:t>and</w:t>
      </w:r>
      <w:r>
        <w:rPr>
          <w:spacing w:val="-4"/>
          <w:sz w:val="24"/>
        </w:rPr>
        <w:t> </w:t>
      </w:r>
      <w:r>
        <w:rPr>
          <w:spacing w:val="-2"/>
          <w:sz w:val="24"/>
        </w:rPr>
        <w:t>Prioritisation</w:t>
      </w:r>
    </w:p>
    <w:p>
      <w:pPr>
        <w:pStyle w:val="ListParagraph"/>
        <w:numPr>
          <w:ilvl w:val="0"/>
          <w:numId w:val="1"/>
        </w:numPr>
        <w:tabs>
          <w:tab w:pos="398" w:val="left" w:leader="none"/>
        </w:tabs>
        <w:spacing w:line="240" w:lineRule="auto" w:before="112" w:after="0"/>
        <w:ind w:left="398" w:right="0" w:hanging="233"/>
        <w:jc w:val="left"/>
        <w:rPr>
          <w:sz w:val="24"/>
        </w:rPr>
      </w:pPr>
      <w:r>
        <w:rPr>
          <w:sz w:val="24"/>
        </w:rPr>
        <w:t>Data</w:t>
      </w:r>
      <w:r>
        <w:rPr>
          <w:spacing w:val="-4"/>
          <w:sz w:val="24"/>
        </w:rPr>
        <w:t> </w:t>
      </w:r>
      <w:r>
        <w:rPr>
          <w:sz w:val="24"/>
        </w:rPr>
        <w:t>Collection</w:t>
      </w:r>
      <w:r>
        <w:rPr>
          <w:spacing w:val="-3"/>
          <w:sz w:val="24"/>
        </w:rPr>
        <w:t> </w:t>
      </w:r>
      <w:r>
        <w:rPr>
          <w:spacing w:val="-2"/>
          <w:sz w:val="24"/>
        </w:rPr>
        <w:t>Strategy</w:t>
      </w:r>
    </w:p>
    <w:p>
      <w:pPr>
        <w:pStyle w:val="ListParagraph"/>
        <w:numPr>
          <w:ilvl w:val="0"/>
          <w:numId w:val="1"/>
        </w:numPr>
        <w:tabs>
          <w:tab w:pos="398" w:val="left" w:leader="none"/>
        </w:tabs>
        <w:spacing w:line="240" w:lineRule="auto" w:before="107" w:after="0"/>
        <w:ind w:left="398" w:right="0" w:hanging="233"/>
        <w:jc w:val="left"/>
        <w:rPr>
          <w:sz w:val="24"/>
        </w:rPr>
      </w:pPr>
      <w:r>
        <w:rPr>
          <w:sz w:val="24"/>
        </w:rPr>
        <w:t>Data</w:t>
      </w:r>
      <w:r>
        <w:rPr>
          <w:spacing w:val="-4"/>
          <w:sz w:val="24"/>
        </w:rPr>
        <w:t> </w:t>
      </w:r>
      <w:r>
        <w:rPr>
          <w:sz w:val="24"/>
        </w:rPr>
        <w:t>Quality</w:t>
      </w:r>
      <w:r>
        <w:rPr>
          <w:spacing w:val="-1"/>
          <w:sz w:val="24"/>
        </w:rPr>
        <w:t> </w:t>
      </w:r>
      <w:r>
        <w:rPr>
          <w:sz w:val="24"/>
        </w:rPr>
        <w:t>and</w:t>
      </w:r>
      <w:r>
        <w:rPr>
          <w:spacing w:val="-3"/>
          <w:sz w:val="24"/>
        </w:rPr>
        <w:t> </w:t>
      </w:r>
      <w:r>
        <w:rPr>
          <w:sz w:val="24"/>
        </w:rPr>
        <w:t>Relevance</w:t>
      </w:r>
      <w:r>
        <w:rPr>
          <w:spacing w:val="-1"/>
          <w:sz w:val="24"/>
        </w:rPr>
        <w:t> </w:t>
      </w:r>
      <w:r>
        <w:rPr>
          <w:spacing w:val="-2"/>
          <w:sz w:val="24"/>
        </w:rPr>
        <w:t>Assessment</w:t>
      </w:r>
    </w:p>
    <w:p>
      <w:pPr>
        <w:pStyle w:val="ListParagraph"/>
        <w:numPr>
          <w:ilvl w:val="0"/>
          <w:numId w:val="1"/>
        </w:numPr>
        <w:tabs>
          <w:tab w:pos="398" w:val="left" w:leader="none"/>
        </w:tabs>
        <w:spacing w:line="240" w:lineRule="auto" w:before="112" w:after="0"/>
        <w:ind w:left="398" w:right="0" w:hanging="233"/>
        <w:jc w:val="left"/>
        <w:rPr>
          <w:sz w:val="24"/>
        </w:rPr>
      </w:pPr>
      <w:r>
        <w:rPr>
          <w:sz w:val="24"/>
        </w:rPr>
        <w:t>Data</w:t>
      </w:r>
      <w:r>
        <w:rPr>
          <w:spacing w:val="-4"/>
          <w:sz w:val="24"/>
        </w:rPr>
        <w:t> </w:t>
      </w:r>
      <w:r>
        <w:rPr>
          <w:sz w:val="24"/>
        </w:rPr>
        <w:t>Cleaning</w:t>
      </w:r>
      <w:r>
        <w:rPr>
          <w:spacing w:val="-1"/>
          <w:sz w:val="24"/>
        </w:rPr>
        <w:t> </w:t>
      </w:r>
      <w:r>
        <w:rPr>
          <w:sz w:val="24"/>
        </w:rPr>
        <w:t>and</w:t>
      </w:r>
      <w:r>
        <w:rPr>
          <w:spacing w:val="-3"/>
          <w:sz w:val="24"/>
        </w:rPr>
        <w:t> </w:t>
      </w:r>
      <w:r>
        <w:rPr>
          <w:sz w:val="24"/>
        </w:rPr>
        <w:t>Preprocessing</w:t>
      </w:r>
      <w:r>
        <w:rPr>
          <w:spacing w:val="-5"/>
          <w:sz w:val="24"/>
        </w:rPr>
        <w:t> </w:t>
      </w:r>
      <w:r>
        <w:rPr>
          <w:spacing w:val="-4"/>
          <w:sz w:val="24"/>
        </w:rPr>
        <w:t>Plan</w:t>
      </w:r>
    </w:p>
    <w:p>
      <w:pPr>
        <w:pStyle w:val="ListParagraph"/>
        <w:numPr>
          <w:ilvl w:val="0"/>
          <w:numId w:val="1"/>
        </w:numPr>
        <w:tabs>
          <w:tab w:pos="518" w:val="left" w:leader="none"/>
        </w:tabs>
        <w:spacing w:line="240" w:lineRule="auto" w:before="107" w:after="0"/>
        <w:ind w:left="518" w:right="0" w:hanging="353"/>
        <w:jc w:val="left"/>
        <w:rPr>
          <w:sz w:val="24"/>
        </w:rPr>
      </w:pPr>
      <w:r>
        <w:rPr>
          <w:sz w:val="24"/>
        </w:rPr>
        <w:t>Initial</w:t>
      </w:r>
      <w:r>
        <w:rPr>
          <w:spacing w:val="-4"/>
          <w:sz w:val="24"/>
        </w:rPr>
        <w:t> </w:t>
      </w:r>
      <w:r>
        <w:rPr>
          <w:sz w:val="24"/>
        </w:rPr>
        <w:t>Exploratory</w:t>
      </w:r>
      <w:r>
        <w:rPr>
          <w:spacing w:val="-2"/>
          <w:sz w:val="24"/>
        </w:rPr>
        <w:t> </w:t>
      </w:r>
      <w:r>
        <w:rPr>
          <w:sz w:val="24"/>
        </w:rPr>
        <w:t>Analysis</w:t>
      </w:r>
      <w:r>
        <w:rPr>
          <w:spacing w:val="-2"/>
          <w:sz w:val="24"/>
        </w:rPr>
        <w:t> </w:t>
      </w:r>
      <w:r>
        <w:rPr>
          <w:spacing w:val="-4"/>
          <w:sz w:val="24"/>
        </w:rPr>
        <w:t>Plan</w:t>
      </w:r>
    </w:p>
    <w:p>
      <w:pPr>
        <w:pStyle w:val="ListParagraph"/>
        <w:numPr>
          <w:ilvl w:val="0"/>
          <w:numId w:val="1"/>
        </w:numPr>
        <w:tabs>
          <w:tab w:pos="518" w:val="left" w:leader="none"/>
        </w:tabs>
        <w:spacing w:line="240" w:lineRule="auto" w:before="113" w:after="0"/>
        <w:ind w:left="518" w:right="0" w:hanging="353"/>
        <w:jc w:val="left"/>
        <w:rPr>
          <w:sz w:val="24"/>
        </w:rPr>
      </w:pPr>
      <w:r>
        <w:rPr>
          <w:sz w:val="24"/>
        </w:rPr>
        <w:t>How</w:t>
      </w:r>
      <w:r>
        <w:rPr>
          <w:spacing w:val="-3"/>
          <w:sz w:val="24"/>
        </w:rPr>
        <w:t> </w:t>
      </w:r>
      <w:r>
        <w:rPr>
          <w:sz w:val="24"/>
        </w:rPr>
        <w:t>the Data</w:t>
      </w:r>
      <w:r>
        <w:rPr>
          <w:spacing w:val="-2"/>
          <w:sz w:val="24"/>
        </w:rPr>
        <w:t> </w:t>
      </w:r>
      <w:r>
        <w:rPr>
          <w:sz w:val="24"/>
        </w:rPr>
        <w:t>Will Test</w:t>
      </w:r>
      <w:r>
        <w:rPr>
          <w:spacing w:val="-1"/>
          <w:sz w:val="24"/>
        </w:rPr>
        <w:t> </w:t>
      </w:r>
      <w:r>
        <w:rPr>
          <w:sz w:val="24"/>
        </w:rPr>
        <w:t>the Week 1</w:t>
      </w:r>
      <w:r>
        <w:rPr>
          <w:spacing w:val="-2"/>
          <w:sz w:val="24"/>
        </w:rPr>
        <w:t> Hypotheses</w:t>
      </w:r>
    </w:p>
    <w:p>
      <w:pPr>
        <w:pStyle w:val="ListParagraph"/>
        <w:numPr>
          <w:ilvl w:val="0"/>
          <w:numId w:val="1"/>
        </w:numPr>
        <w:tabs>
          <w:tab w:pos="518" w:val="left" w:leader="none"/>
        </w:tabs>
        <w:spacing w:line="240" w:lineRule="auto" w:before="112" w:after="0"/>
        <w:ind w:left="518" w:right="0" w:hanging="353"/>
        <w:jc w:val="left"/>
        <w:rPr>
          <w:sz w:val="24"/>
        </w:rPr>
      </w:pPr>
      <w:r>
        <w:rPr>
          <w:sz w:val="24"/>
        </w:rPr>
        <w:t>Risks</w:t>
      </w:r>
      <w:r>
        <w:rPr>
          <w:spacing w:val="-4"/>
          <w:sz w:val="24"/>
        </w:rPr>
        <w:t> </w:t>
      </w:r>
      <w:r>
        <w:rPr>
          <w:sz w:val="24"/>
        </w:rPr>
        <w:t>and</w:t>
      </w:r>
      <w:r>
        <w:rPr>
          <w:spacing w:val="-6"/>
          <w:sz w:val="24"/>
        </w:rPr>
        <w:t> </w:t>
      </w:r>
      <w:r>
        <w:rPr>
          <w:sz w:val="24"/>
        </w:rPr>
        <w:t>Contingency</w:t>
      </w:r>
      <w:r>
        <w:rPr>
          <w:spacing w:val="-3"/>
          <w:sz w:val="24"/>
        </w:rPr>
        <w:t> </w:t>
      </w:r>
      <w:r>
        <w:rPr>
          <w:spacing w:val="-4"/>
          <w:sz w:val="24"/>
        </w:rPr>
        <w:t>Plan</w:t>
      </w:r>
    </w:p>
    <w:p>
      <w:pPr>
        <w:pStyle w:val="ListParagraph"/>
        <w:numPr>
          <w:ilvl w:val="0"/>
          <w:numId w:val="1"/>
        </w:numPr>
        <w:tabs>
          <w:tab w:pos="518" w:val="left" w:leader="none"/>
        </w:tabs>
        <w:spacing w:line="240" w:lineRule="auto" w:before="107" w:after="0"/>
        <w:ind w:left="518" w:right="0" w:hanging="353"/>
        <w:jc w:val="left"/>
        <w:rPr>
          <w:sz w:val="24"/>
        </w:rPr>
      </w:pPr>
      <w:r>
        <w:rPr>
          <w:sz w:val="24"/>
        </w:rPr>
        <w:t>Work</w:t>
      </w:r>
      <w:r>
        <w:rPr>
          <w:spacing w:val="-2"/>
          <w:sz w:val="24"/>
        </w:rPr>
        <w:t> </w:t>
      </w:r>
      <w:r>
        <w:rPr>
          <w:sz w:val="24"/>
        </w:rPr>
        <w:t>Plan</w:t>
      </w:r>
      <w:r>
        <w:rPr>
          <w:spacing w:val="-3"/>
          <w:sz w:val="24"/>
        </w:rPr>
        <w:t> </w:t>
      </w:r>
      <w:r>
        <w:rPr>
          <w:sz w:val="24"/>
        </w:rPr>
        <w:t>and</w:t>
      </w:r>
      <w:r>
        <w:rPr>
          <w:spacing w:val="-3"/>
          <w:sz w:val="24"/>
        </w:rPr>
        <w:t> </w:t>
      </w:r>
      <w:r>
        <w:rPr>
          <w:sz w:val="24"/>
        </w:rPr>
        <w:t>Time</w:t>
      </w:r>
      <w:r>
        <w:rPr>
          <w:spacing w:val="-1"/>
          <w:sz w:val="24"/>
        </w:rPr>
        <w:t> </w:t>
      </w:r>
      <w:r>
        <w:rPr>
          <w:spacing w:val="-2"/>
          <w:sz w:val="24"/>
        </w:rPr>
        <w:t>Allocation</w:t>
      </w:r>
    </w:p>
    <w:p>
      <w:pPr>
        <w:pStyle w:val="ListParagraph"/>
        <w:numPr>
          <w:ilvl w:val="0"/>
          <w:numId w:val="1"/>
        </w:numPr>
        <w:tabs>
          <w:tab w:pos="518" w:val="left" w:leader="none"/>
        </w:tabs>
        <w:spacing w:line="240" w:lineRule="auto" w:before="112" w:after="0"/>
        <w:ind w:left="518" w:right="0" w:hanging="353"/>
        <w:jc w:val="left"/>
        <w:rPr>
          <w:sz w:val="24"/>
        </w:rPr>
      </w:pPr>
      <w:r>
        <w:rPr>
          <w:spacing w:val="-2"/>
          <w:sz w:val="24"/>
        </w:rPr>
        <w:t>Conclusion</w:t>
      </w:r>
    </w:p>
    <w:p>
      <w:pPr>
        <w:spacing w:before="107"/>
        <w:ind w:left="165" w:right="0" w:firstLine="0"/>
        <w:jc w:val="left"/>
        <w:rPr>
          <w:sz w:val="24"/>
        </w:rPr>
      </w:pPr>
      <w:r>
        <w:rPr>
          <w:sz w:val="24"/>
        </w:rPr>
        <w:t>Appendix:</w:t>
      </w:r>
      <w:r>
        <w:rPr>
          <w:spacing w:val="-4"/>
          <w:sz w:val="24"/>
        </w:rPr>
        <w:t> </w:t>
      </w:r>
      <w:r>
        <w:rPr>
          <w:sz w:val="24"/>
        </w:rPr>
        <w:t>Link</w:t>
      </w:r>
      <w:r>
        <w:rPr>
          <w:spacing w:val="-4"/>
          <w:sz w:val="24"/>
        </w:rPr>
        <w:t> </w:t>
      </w:r>
      <w:r>
        <w:rPr>
          <w:sz w:val="24"/>
        </w:rPr>
        <w:t>List</w:t>
      </w:r>
      <w:r>
        <w:rPr>
          <w:spacing w:val="-5"/>
          <w:sz w:val="24"/>
        </w:rPr>
        <w:t> </w:t>
      </w:r>
      <w:r>
        <w:rPr>
          <w:sz w:val="24"/>
        </w:rPr>
        <w:t>and</w:t>
      </w:r>
      <w:r>
        <w:rPr>
          <w:spacing w:val="-7"/>
          <w:sz w:val="24"/>
        </w:rPr>
        <w:t> </w:t>
      </w:r>
      <w:r>
        <w:rPr>
          <w:sz w:val="24"/>
        </w:rPr>
        <w:t>Sources</w:t>
      </w:r>
      <w:r>
        <w:rPr>
          <w:spacing w:val="-3"/>
          <w:sz w:val="24"/>
        </w:rPr>
        <w:t> </w:t>
      </w:r>
      <w:r>
        <w:rPr>
          <w:spacing w:val="-2"/>
          <w:sz w:val="24"/>
        </w:rPr>
        <w:t>Consulted</w:t>
      </w:r>
    </w:p>
    <w:p>
      <w:pPr>
        <w:spacing w:after="0"/>
        <w:jc w:val="left"/>
        <w:rPr>
          <w:sz w:val="24"/>
        </w:rPr>
        <w:sectPr>
          <w:pgSz w:w="11910" w:h="16840"/>
          <w:pgMar w:header="0" w:footer="687" w:top="1360" w:bottom="920" w:left="1275" w:right="708"/>
        </w:sectPr>
      </w:pPr>
    </w:p>
    <w:p>
      <w:pPr>
        <w:pStyle w:val="Heading1"/>
        <w:numPr>
          <w:ilvl w:val="0"/>
          <w:numId w:val="2"/>
        </w:numPr>
        <w:tabs>
          <w:tab w:pos="483" w:val="left" w:leader="none"/>
        </w:tabs>
        <w:spacing w:line="240" w:lineRule="auto" w:before="81" w:after="0"/>
        <w:ind w:left="483" w:right="0" w:hanging="318"/>
        <w:jc w:val="left"/>
      </w:pPr>
      <w:bookmarkStart w:name="1. Purpose and Link to Week 1" w:id="1"/>
      <w:bookmarkEnd w:id="1"/>
      <w:r>
        <w:rPr>
          <w:b w:val="0"/>
        </w:rPr>
      </w:r>
      <w:r>
        <w:rPr>
          <w:color w:val="1F5C4D"/>
        </w:rPr>
        <w:t>Purpose</w:t>
      </w:r>
      <w:r>
        <w:rPr>
          <w:color w:val="1F5C4D"/>
          <w:spacing w:val="-2"/>
        </w:rPr>
        <w:t> </w:t>
      </w:r>
      <w:r>
        <w:rPr>
          <w:color w:val="1F5C4D"/>
        </w:rPr>
        <w:t>and</w:t>
      </w:r>
      <w:r>
        <w:rPr>
          <w:color w:val="1F5C4D"/>
          <w:spacing w:val="-3"/>
        </w:rPr>
        <w:t> </w:t>
      </w:r>
      <w:r>
        <w:rPr>
          <w:color w:val="1F5C4D"/>
        </w:rPr>
        <w:t>Link</w:t>
      </w:r>
      <w:r>
        <w:rPr>
          <w:color w:val="1F5C4D"/>
          <w:spacing w:val="-1"/>
        </w:rPr>
        <w:t> </w:t>
      </w:r>
      <w:r>
        <w:rPr>
          <w:color w:val="1F5C4D"/>
        </w:rPr>
        <w:t>to</w:t>
      </w:r>
      <w:r>
        <w:rPr>
          <w:color w:val="1F5C4D"/>
          <w:spacing w:val="-3"/>
        </w:rPr>
        <w:t> </w:t>
      </w:r>
      <w:r>
        <w:rPr>
          <w:color w:val="1F5C4D"/>
        </w:rPr>
        <w:t>Week</w:t>
      </w:r>
      <w:r>
        <w:rPr>
          <w:color w:val="1F5C4D"/>
          <w:spacing w:val="1"/>
        </w:rPr>
        <w:t> </w:t>
      </w:r>
      <w:r>
        <w:rPr>
          <w:color w:val="1F5C4D"/>
          <w:spacing w:val="-10"/>
        </w:rPr>
        <w:t>1</w:t>
      </w:r>
    </w:p>
    <w:p>
      <w:pPr>
        <w:pStyle w:val="BodyText"/>
        <w:spacing w:line="300" w:lineRule="auto" w:before="159"/>
        <w:ind w:left="165" w:right="859"/>
      </w:pPr>
      <w:r>
        <w:rPr/>
        <w:t>Week 1 defined the problem: skincare brands and retailers cannot reliably tell why a customer is unhappy</w:t>
      </w:r>
      <w:r>
        <w:rPr>
          <w:spacing w:val="-3"/>
        </w:rPr>
        <w:t> </w:t>
      </w:r>
      <w:r>
        <w:rPr/>
        <w:t>with</w:t>
      </w:r>
      <w:r>
        <w:rPr>
          <w:spacing w:val="-4"/>
        </w:rPr>
        <w:t> </w:t>
      </w:r>
      <w:r>
        <w:rPr/>
        <w:t>a</w:t>
      </w:r>
      <w:r>
        <w:rPr>
          <w:spacing w:val="-4"/>
        </w:rPr>
        <w:t> </w:t>
      </w:r>
      <w:r>
        <w:rPr/>
        <w:t>product.</w:t>
      </w:r>
      <w:r>
        <w:rPr>
          <w:spacing w:val="-4"/>
        </w:rPr>
        <w:t> </w:t>
      </w:r>
      <w:r>
        <w:rPr/>
        <w:t>A</w:t>
      </w:r>
      <w:r>
        <w:rPr>
          <w:spacing w:val="-5"/>
        </w:rPr>
        <w:t> </w:t>
      </w:r>
      <w:r>
        <w:rPr/>
        <w:t>low</w:t>
      </w:r>
      <w:r>
        <w:rPr>
          <w:spacing w:val="-1"/>
        </w:rPr>
        <w:t> </w:t>
      </w:r>
      <w:r>
        <w:rPr/>
        <w:t>rating</w:t>
      </w:r>
      <w:r>
        <w:rPr>
          <w:spacing w:val="-2"/>
        </w:rPr>
        <w:t> </w:t>
      </w:r>
      <w:r>
        <w:rPr/>
        <w:t>may</w:t>
      </w:r>
      <w:r>
        <w:rPr>
          <w:spacing w:val="-3"/>
        </w:rPr>
        <w:t> </w:t>
      </w:r>
      <w:r>
        <w:rPr/>
        <w:t>reflect</w:t>
      </w:r>
      <w:r>
        <w:rPr>
          <w:spacing w:val="-2"/>
        </w:rPr>
        <w:t> </w:t>
      </w:r>
      <w:r>
        <w:rPr/>
        <w:t>a</w:t>
      </w:r>
      <w:r>
        <w:rPr>
          <w:spacing w:val="-4"/>
        </w:rPr>
        <w:t> </w:t>
      </w:r>
      <w:r>
        <w:rPr/>
        <w:t>product</w:t>
      </w:r>
      <w:r>
        <w:rPr>
          <w:spacing w:val="-2"/>
        </w:rPr>
        <w:t> </w:t>
      </w:r>
      <w:r>
        <w:rPr/>
        <w:t>failure,</w:t>
      </w:r>
      <w:r>
        <w:rPr>
          <w:spacing w:val="-3"/>
        </w:rPr>
        <w:t> </w:t>
      </w:r>
      <w:r>
        <w:rPr/>
        <w:t>a</w:t>
      </w:r>
      <w:r>
        <w:rPr>
          <w:spacing w:val="-4"/>
        </w:rPr>
        <w:t> </w:t>
      </w:r>
      <w:r>
        <w:rPr/>
        <w:t>side</w:t>
      </w:r>
      <w:r>
        <w:rPr>
          <w:spacing w:val="-3"/>
        </w:rPr>
        <w:t> </w:t>
      </w:r>
      <w:r>
        <w:rPr/>
        <w:t>effect</w:t>
      </w:r>
      <w:r>
        <w:rPr>
          <w:spacing w:val="-2"/>
        </w:rPr>
        <w:t> </w:t>
      </w:r>
      <w:r>
        <w:rPr/>
        <w:t>such</w:t>
      </w:r>
      <w:r>
        <w:rPr>
          <w:spacing w:val="-4"/>
        </w:rPr>
        <w:t> </w:t>
      </w:r>
      <w:r>
        <w:rPr/>
        <w:t>as</w:t>
      </w:r>
      <w:r>
        <w:rPr>
          <w:spacing w:val="-4"/>
        </w:rPr>
        <w:t> </w:t>
      </w:r>
      <w:r>
        <w:rPr/>
        <w:t>irritation</w:t>
      </w:r>
      <w:r>
        <w:rPr>
          <w:spacing w:val="-4"/>
        </w:rPr>
        <w:t> </w:t>
      </w:r>
      <w:r>
        <w:rPr/>
        <w:t>or unpleasant fragrance, or user misapplication (for example, a hydrocolloid patch used on a deep cystic pimple). The project compares three product groups (facewashes, acne serums and pimple patches) and asks whether sensitive-skin users judge fragrance-free patches to be safer and more effective than serums.</w:t>
      </w:r>
    </w:p>
    <w:p>
      <w:pPr>
        <w:pStyle w:val="BodyText"/>
        <w:spacing w:line="300" w:lineRule="auto" w:before="142"/>
        <w:ind w:left="165" w:right="726"/>
      </w:pPr>
      <w:r>
        <w:rPr/>
        <w:t>Week</w:t>
      </w:r>
      <w:r>
        <w:rPr>
          <w:spacing w:val="-2"/>
        </w:rPr>
        <w:t> </w:t>
      </w:r>
      <w:r>
        <w:rPr/>
        <w:t>2</w:t>
      </w:r>
      <w:r>
        <w:rPr>
          <w:spacing w:val="-4"/>
        </w:rPr>
        <w:t> </w:t>
      </w:r>
      <w:r>
        <w:rPr/>
        <w:t>answers</w:t>
      </w:r>
      <w:r>
        <w:rPr>
          <w:spacing w:val="-4"/>
        </w:rPr>
        <w:t> </w:t>
      </w:r>
      <w:r>
        <w:rPr/>
        <w:t>the</w:t>
      </w:r>
      <w:r>
        <w:rPr>
          <w:spacing w:val="-2"/>
        </w:rPr>
        <w:t> </w:t>
      </w:r>
      <w:r>
        <w:rPr/>
        <w:t>next</w:t>
      </w:r>
      <w:r>
        <w:rPr>
          <w:spacing w:val="-2"/>
        </w:rPr>
        <w:t> </w:t>
      </w:r>
      <w:r>
        <w:rPr/>
        <w:t>practical</w:t>
      </w:r>
      <w:r>
        <w:rPr>
          <w:spacing w:val="-3"/>
        </w:rPr>
        <w:t> </w:t>
      </w:r>
      <w:r>
        <w:rPr/>
        <w:t>question:</w:t>
      </w:r>
      <w:r>
        <w:rPr>
          <w:spacing w:val="-2"/>
        </w:rPr>
        <w:t> </w:t>
      </w:r>
      <w:r>
        <w:rPr/>
        <w:t>what</w:t>
      </w:r>
      <w:r>
        <w:rPr>
          <w:spacing w:val="-1"/>
        </w:rPr>
        <w:t> </w:t>
      </w:r>
      <w:r>
        <w:rPr/>
        <w:t>data</w:t>
      </w:r>
      <w:r>
        <w:rPr>
          <w:spacing w:val="-3"/>
        </w:rPr>
        <w:t> </w:t>
      </w:r>
      <w:r>
        <w:rPr/>
        <w:t>exists,</w:t>
      </w:r>
      <w:r>
        <w:rPr>
          <w:spacing w:val="-2"/>
        </w:rPr>
        <w:t> </w:t>
      </w:r>
      <w:r>
        <w:rPr/>
        <w:t>where</w:t>
      </w:r>
      <w:r>
        <w:rPr>
          <w:spacing w:val="-2"/>
        </w:rPr>
        <w:t> </w:t>
      </w:r>
      <w:r>
        <w:rPr/>
        <w:t>can</w:t>
      </w:r>
      <w:r>
        <w:rPr>
          <w:spacing w:val="-3"/>
        </w:rPr>
        <w:t> </w:t>
      </w:r>
      <w:r>
        <w:rPr/>
        <w:t>it</w:t>
      </w:r>
      <w:r>
        <w:rPr>
          <w:spacing w:val="-2"/>
        </w:rPr>
        <w:t> </w:t>
      </w:r>
      <w:r>
        <w:rPr/>
        <w:t>be</w:t>
      </w:r>
      <w:r>
        <w:rPr>
          <w:spacing w:val="-2"/>
        </w:rPr>
        <w:t> </w:t>
      </w:r>
      <w:r>
        <w:rPr/>
        <w:t>obtained</w:t>
      </w:r>
      <w:r>
        <w:rPr>
          <w:spacing w:val="-3"/>
        </w:rPr>
        <w:t> </w:t>
      </w:r>
      <w:r>
        <w:rPr/>
        <w:t>legally</w:t>
      </w:r>
      <w:r>
        <w:rPr>
          <w:spacing w:val="-2"/>
        </w:rPr>
        <w:t> </w:t>
      </w:r>
      <w:r>
        <w:rPr/>
        <w:t>and reliably,</w:t>
      </w:r>
      <w:r>
        <w:rPr>
          <w:spacing w:val="-2"/>
        </w:rPr>
        <w:t> </w:t>
      </w:r>
      <w:r>
        <w:rPr/>
        <w:t>and</w:t>
      </w:r>
      <w:r>
        <w:rPr>
          <w:spacing w:val="-3"/>
        </w:rPr>
        <w:t> </w:t>
      </w:r>
      <w:r>
        <w:rPr/>
        <w:t>is</w:t>
      </w:r>
      <w:r>
        <w:rPr>
          <w:spacing w:val="-4"/>
        </w:rPr>
        <w:t> </w:t>
      </w:r>
      <w:r>
        <w:rPr/>
        <w:t>it</w:t>
      </w:r>
      <w:r>
        <w:rPr>
          <w:spacing w:val="-2"/>
        </w:rPr>
        <w:t> </w:t>
      </w:r>
      <w:r>
        <w:rPr/>
        <w:t>good</w:t>
      </w:r>
      <w:r>
        <w:rPr>
          <w:spacing w:val="-3"/>
        </w:rPr>
        <w:t> </w:t>
      </w:r>
      <w:r>
        <w:rPr/>
        <w:t>enough</w:t>
      </w:r>
      <w:r>
        <w:rPr>
          <w:spacing w:val="-3"/>
        </w:rPr>
        <w:t> </w:t>
      </w:r>
      <w:r>
        <w:rPr/>
        <w:t>to</w:t>
      </w:r>
      <w:r>
        <w:rPr>
          <w:spacing w:val="-3"/>
        </w:rPr>
        <w:t> </w:t>
      </w:r>
      <w:r>
        <w:rPr/>
        <w:t>answer</w:t>
      </w:r>
      <w:r>
        <w:rPr>
          <w:spacing w:val="-4"/>
        </w:rPr>
        <w:t> </w:t>
      </w:r>
      <w:r>
        <w:rPr/>
        <w:t>the</w:t>
      </w:r>
      <w:r>
        <w:rPr>
          <w:spacing w:val="-2"/>
        </w:rPr>
        <w:t> </w:t>
      </w:r>
      <w:r>
        <w:rPr/>
        <w:t>Week</w:t>
      </w:r>
      <w:r>
        <w:rPr>
          <w:spacing w:val="-2"/>
        </w:rPr>
        <w:t> </w:t>
      </w:r>
      <w:r>
        <w:rPr/>
        <w:t>1</w:t>
      </w:r>
      <w:r>
        <w:rPr>
          <w:spacing w:val="-4"/>
        </w:rPr>
        <w:t> </w:t>
      </w:r>
      <w:r>
        <w:rPr/>
        <w:t>questions?</w:t>
      </w:r>
      <w:r>
        <w:rPr>
          <w:spacing w:val="-4"/>
        </w:rPr>
        <w:t> </w:t>
      </w:r>
      <w:r>
        <w:rPr/>
        <w:t>This</w:t>
      </w:r>
      <w:r>
        <w:rPr>
          <w:spacing w:val="-4"/>
        </w:rPr>
        <w:t> </w:t>
      </w:r>
      <w:r>
        <w:rPr/>
        <w:t>document</w:t>
      </w:r>
      <w:r>
        <w:rPr>
          <w:spacing w:val="-1"/>
        </w:rPr>
        <w:t> </w:t>
      </w:r>
      <w:r>
        <w:rPr/>
        <w:t>sets</w:t>
      </w:r>
      <w:r>
        <w:rPr>
          <w:spacing w:val="-4"/>
        </w:rPr>
        <w:t> </w:t>
      </w:r>
      <w:r>
        <w:rPr/>
        <w:t>out</w:t>
      </w:r>
      <w:r>
        <w:rPr>
          <w:spacing w:val="-2"/>
        </w:rPr>
        <w:t> </w:t>
      </w:r>
      <w:r>
        <w:rPr/>
        <w:t>a</w:t>
      </w:r>
      <w:r>
        <w:rPr>
          <w:spacing w:val="-3"/>
        </w:rPr>
        <w:t> </w:t>
      </w:r>
      <w:r>
        <w:rPr/>
        <w:t>sourcing strategy, a catalogue of public sources with links, an evaluation of each, a collection plan, a data quality assessment, a preprocessing plan, an initial exploratory analysis plan, and a mapping from data to the five hypotheses (H1 to H5).</w:t>
      </w:r>
    </w:p>
    <w:p>
      <w:pPr>
        <w:pStyle w:val="BodyText"/>
        <w:spacing w:line="300" w:lineRule="auto" w:before="142"/>
        <w:ind w:left="165" w:right="708"/>
      </w:pPr>
      <w:r>
        <w:rPr>
          <w:b/>
        </w:rPr>
        <w:t>Key finding of the source review. </w:t>
      </w:r>
      <w:r>
        <w:rPr/>
        <w:t>No single public dataset contains everything the project needs. Review</w:t>
      </w:r>
      <w:r>
        <w:rPr>
          <w:spacing w:val="-4"/>
        </w:rPr>
        <w:t> </w:t>
      </w:r>
      <w:r>
        <w:rPr/>
        <w:t>text</w:t>
      </w:r>
      <w:r>
        <w:rPr>
          <w:spacing w:val="-1"/>
        </w:rPr>
        <w:t> </w:t>
      </w:r>
      <w:r>
        <w:rPr/>
        <w:t>with</w:t>
      </w:r>
      <w:r>
        <w:rPr>
          <w:spacing w:val="-3"/>
        </w:rPr>
        <w:t> </w:t>
      </w:r>
      <w:r>
        <w:rPr/>
        <w:t>skin-type</w:t>
      </w:r>
      <w:r>
        <w:rPr>
          <w:spacing w:val="-2"/>
        </w:rPr>
        <w:t> </w:t>
      </w:r>
      <w:r>
        <w:rPr/>
        <w:t>information</w:t>
      </w:r>
      <w:r>
        <w:rPr>
          <w:spacing w:val="-3"/>
        </w:rPr>
        <w:t> </w:t>
      </w:r>
      <w:r>
        <w:rPr/>
        <w:t>is</w:t>
      </w:r>
      <w:r>
        <w:rPr>
          <w:spacing w:val="-4"/>
        </w:rPr>
        <w:t> </w:t>
      </w:r>
      <w:r>
        <w:rPr/>
        <w:t>available</w:t>
      </w:r>
      <w:r>
        <w:rPr>
          <w:spacing w:val="-2"/>
        </w:rPr>
        <w:t> </w:t>
      </w:r>
      <w:r>
        <w:rPr/>
        <w:t>for</w:t>
      </w:r>
      <w:r>
        <w:rPr>
          <w:spacing w:val="-4"/>
        </w:rPr>
        <w:t> </w:t>
      </w:r>
      <w:r>
        <w:rPr/>
        <w:t>general</w:t>
      </w:r>
      <w:r>
        <w:rPr>
          <w:spacing w:val="-3"/>
        </w:rPr>
        <w:t> </w:t>
      </w:r>
      <w:r>
        <w:rPr/>
        <w:t>skincare</w:t>
      </w:r>
      <w:r>
        <w:rPr>
          <w:spacing w:val="-2"/>
        </w:rPr>
        <w:t> </w:t>
      </w:r>
      <w:r>
        <w:rPr/>
        <w:t>(Sephora</w:t>
      </w:r>
      <w:r>
        <w:rPr>
          <w:spacing w:val="-3"/>
        </w:rPr>
        <w:t> </w:t>
      </w:r>
      <w:r>
        <w:rPr/>
        <w:t>reviews</w:t>
      </w:r>
      <w:r>
        <w:rPr>
          <w:spacing w:val="-4"/>
        </w:rPr>
        <w:t> </w:t>
      </w:r>
      <w:r>
        <w:rPr/>
        <w:t>on</w:t>
      </w:r>
      <w:r>
        <w:rPr>
          <w:spacing w:val="-3"/>
        </w:rPr>
        <w:t> </w:t>
      </w:r>
      <w:r>
        <w:rPr/>
        <w:t>Kaggle), but pimple patches are likely to be thin in that dataset. A very large Amazon beauty review dataset can fill the patch gap, but it has no structured skin type. Ingredient and fragrance information must be added from product and regulatory databases. The strategy therefore combines several sources and treats linkage between them as a core task.</w:t>
      </w:r>
    </w:p>
    <w:p>
      <w:pPr>
        <w:pStyle w:val="BodyText"/>
        <w:spacing w:before="87"/>
      </w:pPr>
    </w:p>
    <w:p>
      <w:pPr>
        <w:pStyle w:val="Heading1"/>
        <w:numPr>
          <w:ilvl w:val="0"/>
          <w:numId w:val="2"/>
        </w:numPr>
        <w:tabs>
          <w:tab w:pos="483" w:val="left" w:leader="none"/>
        </w:tabs>
        <w:spacing w:line="240" w:lineRule="auto" w:before="0" w:after="0"/>
        <w:ind w:left="483" w:right="0" w:hanging="318"/>
        <w:jc w:val="left"/>
      </w:pPr>
      <w:bookmarkStart w:name="2. Data Requirements Derived from the Re" w:id="2"/>
      <w:bookmarkEnd w:id="2"/>
      <w:r>
        <w:rPr>
          <w:b w:val="0"/>
        </w:rPr>
      </w:r>
      <w:r>
        <w:rPr>
          <w:color w:val="1F5C4D"/>
        </w:rPr>
        <w:t>Data</w:t>
      </w:r>
      <w:r>
        <w:rPr>
          <w:color w:val="1F5C4D"/>
          <w:spacing w:val="-5"/>
        </w:rPr>
        <w:t> </w:t>
      </w:r>
      <w:r>
        <w:rPr>
          <w:color w:val="1F5C4D"/>
        </w:rPr>
        <w:t>Requirements</w:t>
      </w:r>
      <w:r>
        <w:rPr>
          <w:color w:val="1F5C4D"/>
          <w:spacing w:val="-2"/>
        </w:rPr>
        <w:t> </w:t>
      </w:r>
      <w:r>
        <w:rPr>
          <w:color w:val="1F5C4D"/>
        </w:rPr>
        <w:t>Derived</w:t>
      </w:r>
      <w:r>
        <w:rPr>
          <w:color w:val="1F5C4D"/>
          <w:spacing w:val="-6"/>
        </w:rPr>
        <w:t> </w:t>
      </w:r>
      <w:r>
        <w:rPr>
          <w:color w:val="1F5C4D"/>
        </w:rPr>
        <w:t>from</w:t>
      </w:r>
      <w:r>
        <w:rPr>
          <w:color w:val="1F5C4D"/>
          <w:spacing w:val="-3"/>
        </w:rPr>
        <w:t> </w:t>
      </w:r>
      <w:r>
        <w:rPr>
          <w:color w:val="1F5C4D"/>
        </w:rPr>
        <w:t>the</w:t>
      </w:r>
      <w:r>
        <w:rPr>
          <w:color w:val="1F5C4D"/>
          <w:spacing w:val="-5"/>
        </w:rPr>
        <w:t> </w:t>
      </w:r>
      <w:r>
        <w:rPr>
          <w:color w:val="1F5C4D"/>
        </w:rPr>
        <w:t>Research</w:t>
      </w:r>
      <w:r>
        <w:rPr>
          <w:color w:val="1F5C4D"/>
          <w:spacing w:val="-5"/>
        </w:rPr>
        <w:t> </w:t>
      </w:r>
      <w:r>
        <w:rPr>
          <w:color w:val="1F5C4D"/>
          <w:spacing w:val="-2"/>
        </w:rPr>
        <w:t>Questions</w:t>
      </w:r>
    </w:p>
    <w:p>
      <w:pPr>
        <w:pStyle w:val="BodyText"/>
        <w:spacing w:line="300" w:lineRule="auto" w:before="165"/>
        <w:ind w:left="165" w:right="859"/>
      </w:pPr>
      <w:r>
        <w:rPr/>
        <w:t>Every</w:t>
      </w:r>
      <w:r>
        <w:rPr>
          <w:spacing w:val="-2"/>
        </w:rPr>
        <w:t> </w:t>
      </w:r>
      <w:r>
        <w:rPr/>
        <w:t>data</w:t>
      </w:r>
      <w:r>
        <w:rPr>
          <w:spacing w:val="-3"/>
        </w:rPr>
        <w:t> </w:t>
      </w:r>
      <w:r>
        <w:rPr/>
        <w:t>need</w:t>
      </w:r>
      <w:r>
        <w:rPr>
          <w:spacing w:val="-3"/>
        </w:rPr>
        <w:t> </w:t>
      </w:r>
      <w:r>
        <w:rPr/>
        <w:t>below</w:t>
      </w:r>
      <w:r>
        <w:rPr>
          <w:spacing w:val="-5"/>
        </w:rPr>
        <w:t> </w:t>
      </w:r>
      <w:r>
        <w:rPr/>
        <w:t>traces</w:t>
      </w:r>
      <w:r>
        <w:rPr>
          <w:spacing w:val="-3"/>
        </w:rPr>
        <w:t> </w:t>
      </w:r>
      <w:r>
        <w:rPr/>
        <w:t>back</w:t>
      </w:r>
      <w:r>
        <w:rPr>
          <w:spacing w:val="-2"/>
        </w:rPr>
        <w:t> </w:t>
      </w:r>
      <w:r>
        <w:rPr/>
        <w:t>to</w:t>
      </w:r>
      <w:r>
        <w:rPr>
          <w:spacing w:val="-3"/>
        </w:rPr>
        <w:t> </w:t>
      </w:r>
      <w:r>
        <w:rPr/>
        <w:t>a</w:t>
      </w:r>
      <w:r>
        <w:rPr>
          <w:spacing w:val="-3"/>
        </w:rPr>
        <w:t> </w:t>
      </w:r>
      <w:r>
        <w:rPr/>
        <w:t>research</w:t>
      </w:r>
      <w:r>
        <w:rPr>
          <w:spacing w:val="-3"/>
        </w:rPr>
        <w:t> </w:t>
      </w:r>
      <w:r>
        <w:rPr/>
        <w:t>question,</w:t>
      </w:r>
      <w:r>
        <w:rPr>
          <w:spacing w:val="-2"/>
        </w:rPr>
        <w:t> </w:t>
      </w:r>
      <w:r>
        <w:rPr/>
        <w:t>so</w:t>
      </w:r>
      <w:r>
        <w:rPr>
          <w:spacing w:val="-3"/>
        </w:rPr>
        <w:t> </w:t>
      </w:r>
      <w:r>
        <w:rPr/>
        <w:t>that</w:t>
      </w:r>
      <w:r>
        <w:rPr>
          <w:spacing w:val="-1"/>
        </w:rPr>
        <w:t> </w:t>
      </w:r>
      <w:r>
        <w:rPr/>
        <w:t>no</w:t>
      </w:r>
      <w:r>
        <w:rPr>
          <w:spacing w:val="-4"/>
        </w:rPr>
        <w:t> </w:t>
      </w:r>
      <w:r>
        <w:rPr/>
        <w:t>source</w:t>
      </w:r>
      <w:r>
        <w:rPr>
          <w:spacing w:val="-2"/>
        </w:rPr>
        <w:t> </w:t>
      </w:r>
      <w:r>
        <w:rPr/>
        <w:t>is</w:t>
      </w:r>
      <w:r>
        <w:rPr>
          <w:spacing w:val="-4"/>
        </w:rPr>
        <w:t> </w:t>
      </w:r>
      <w:r>
        <w:rPr/>
        <w:t>collected</w:t>
      </w:r>
      <w:r>
        <w:rPr>
          <w:spacing w:val="-3"/>
        </w:rPr>
        <w:t> </w:t>
      </w:r>
      <w:r>
        <w:rPr/>
        <w:t>without</w:t>
      </w:r>
      <w:r>
        <w:rPr>
          <w:spacing w:val="-2"/>
        </w:rPr>
        <w:t> </w:t>
      </w:r>
      <w:r>
        <w:rPr/>
        <w:t>a </w:t>
      </w:r>
      <w:r>
        <w:rPr>
          <w:spacing w:val="-2"/>
        </w:rPr>
        <w:t>purpose.</w:t>
      </w:r>
    </w:p>
    <w:p>
      <w:pPr>
        <w:pStyle w:val="BodyText"/>
        <w:spacing w:before="4"/>
        <w:rPr>
          <w:sz w:val="11"/>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000"/>
        <w:gridCol w:w="2901"/>
        <w:gridCol w:w="2500"/>
        <w:gridCol w:w="2625"/>
      </w:tblGrid>
      <w:tr>
        <w:trPr>
          <w:trHeight w:val="340" w:hRule="atLeast"/>
        </w:trPr>
        <w:tc>
          <w:tcPr>
            <w:tcW w:w="1000" w:type="dxa"/>
            <w:shd w:val="clear" w:color="auto" w:fill="1F5C4D"/>
          </w:tcPr>
          <w:p>
            <w:pPr>
              <w:pStyle w:val="TableParagraph"/>
              <w:rPr>
                <w:b/>
                <w:sz w:val="18"/>
              </w:rPr>
            </w:pPr>
            <w:r>
              <w:rPr>
                <w:b/>
                <w:color w:val="FFFFFF"/>
                <w:spacing w:val="-5"/>
                <w:sz w:val="18"/>
              </w:rPr>
              <w:t>RQ</w:t>
            </w:r>
          </w:p>
        </w:tc>
        <w:tc>
          <w:tcPr>
            <w:tcW w:w="2901" w:type="dxa"/>
            <w:shd w:val="clear" w:color="auto" w:fill="1F5C4D"/>
          </w:tcPr>
          <w:p>
            <w:pPr>
              <w:pStyle w:val="TableParagraph"/>
              <w:rPr>
                <w:b/>
                <w:sz w:val="18"/>
              </w:rPr>
            </w:pPr>
            <w:r>
              <w:rPr>
                <w:b/>
                <w:color w:val="FFFFFF"/>
                <w:sz w:val="18"/>
              </w:rPr>
              <w:t>What</w:t>
            </w:r>
            <w:r>
              <w:rPr>
                <w:b/>
                <w:color w:val="FFFFFF"/>
                <w:spacing w:val="-3"/>
                <w:sz w:val="18"/>
              </w:rPr>
              <w:t> </w:t>
            </w:r>
            <w:r>
              <w:rPr>
                <w:b/>
                <w:color w:val="FFFFFF"/>
                <w:sz w:val="18"/>
              </w:rPr>
              <w:t>must</w:t>
            </w:r>
            <w:r>
              <w:rPr>
                <w:b/>
                <w:color w:val="FFFFFF"/>
                <w:spacing w:val="-2"/>
                <w:sz w:val="18"/>
              </w:rPr>
              <w:t> </w:t>
            </w:r>
            <w:r>
              <w:rPr>
                <w:b/>
                <w:color w:val="FFFFFF"/>
                <w:sz w:val="18"/>
              </w:rPr>
              <w:t>be</w:t>
            </w:r>
            <w:r>
              <w:rPr>
                <w:b/>
                <w:color w:val="FFFFFF"/>
                <w:spacing w:val="-4"/>
                <w:sz w:val="18"/>
              </w:rPr>
              <w:t> </w:t>
            </w:r>
            <w:r>
              <w:rPr>
                <w:b/>
                <w:color w:val="FFFFFF"/>
                <w:spacing w:val="-2"/>
                <w:sz w:val="18"/>
              </w:rPr>
              <w:t>measured</w:t>
            </w:r>
          </w:p>
        </w:tc>
        <w:tc>
          <w:tcPr>
            <w:tcW w:w="2500" w:type="dxa"/>
            <w:shd w:val="clear" w:color="auto" w:fill="1F5C4D"/>
          </w:tcPr>
          <w:p>
            <w:pPr>
              <w:pStyle w:val="TableParagraph"/>
              <w:ind w:left="101"/>
              <w:rPr>
                <w:b/>
                <w:sz w:val="18"/>
              </w:rPr>
            </w:pPr>
            <w:r>
              <w:rPr>
                <w:b/>
                <w:color w:val="FFFFFF"/>
                <w:sz w:val="18"/>
              </w:rPr>
              <w:t>Variables</w:t>
            </w:r>
            <w:r>
              <w:rPr>
                <w:b/>
                <w:color w:val="FFFFFF"/>
                <w:spacing w:val="-8"/>
                <w:sz w:val="18"/>
              </w:rPr>
              <w:t> </w:t>
            </w:r>
            <w:r>
              <w:rPr>
                <w:b/>
                <w:color w:val="FFFFFF"/>
                <w:spacing w:val="-2"/>
                <w:sz w:val="18"/>
              </w:rPr>
              <w:t>needed</w:t>
            </w:r>
          </w:p>
        </w:tc>
        <w:tc>
          <w:tcPr>
            <w:tcW w:w="2625" w:type="dxa"/>
            <w:shd w:val="clear" w:color="auto" w:fill="1F5C4D"/>
          </w:tcPr>
          <w:p>
            <w:pPr>
              <w:pStyle w:val="TableParagraph"/>
              <w:ind w:left="101"/>
              <w:rPr>
                <w:b/>
                <w:sz w:val="18"/>
              </w:rPr>
            </w:pPr>
            <w:r>
              <w:rPr>
                <w:b/>
                <w:color w:val="FFFFFF"/>
                <w:sz w:val="18"/>
              </w:rPr>
              <w:t>Where</w:t>
            </w:r>
            <w:r>
              <w:rPr>
                <w:b/>
                <w:color w:val="FFFFFF"/>
                <w:spacing w:val="-4"/>
                <w:sz w:val="18"/>
              </w:rPr>
              <w:t> </w:t>
            </w:r>
            <w:r>
              <w:rPr>
                <w:b/>
                <w:color w:val="FFFFFF"/>
                <w:sz w:val="18"/>
              </w:rPr>
              <w:t>it</w:t>
            </w:r>
            <w:r>
              <w:rPr>
                <w:b/>
                <w:color w:val="FFFFFF"/>
                <w:spacing w:val="-1"/>
                <w:sz w:val="18"/>
              </w:rPr>
              <w:t> </w:t>
            </w:r>
            <w:r>
              <w:rPr>
                <w:b/>
                <w:color w:val="FFFFFF"/>
                <w:sz w:val="18"/>
              </w:rPr>
              <w:t>can</w:t>
            </w:r>
            <w:r>
              <w:rPr>
                <w:b/>
                <w:color w:val="FFFFFF"/>
                <w:spacing w:val="-5"/>
                <w:sz w:val="18"/>
              </w:rPr>
              <w:t> </w:t>
            </w:r>
            <w:r>
              <w:rPr>
                <w:b/>
                <w:color w:val="FFFFFF"/>
                <w:sz w:val="18"/>
              </w:rPr>
              <w:t>come</w:t>
            </w:r>
            <w:r>
              <w:rPr>
                <w:b/>
                <w:color w:val="FFFFFF"/>
                <w:spacing w:val="-3"/>
                <w:sz w:val="18"/>
              </w:rPr>
              <w:t> </w:t>
            </w:r>
            <w:r>
              <w:rPr>
                <w:b/>
                <w:color w:val="FFFFFF"/>
                <w:spacing w:val="-4"/>
                <w:sz w:val="18"/>
              </w:rPr>
              <w:t>from</w:t>
            </w:r>
          </w:p>
        </w:tc>
      </w:tr>
      <w:tr>
        <w:trPr>
          <w:trHeight w:val="780" w:hRule="atLeast"/>
        </w:trPr>
        <w:tc>
          <w:tcPr>
            <w:tcW w:w="1000" w:type="dxa"/>
          </w:tcPr>
          <w:p>
            <w:pPr>
              <w:pStyle w:val="TableParagraph"/>
              <w:rPr>
                <w:sz w:val="18"/>
              </w:rPr>
            </w:pPr>
            <w:r>
              <w:rPr>
                <w:spacing w:val="-5"/>
                <w:sz w:val="18"/>
              </w:rPr>
              <w:t>RQ1</w:t>
            </w:r>
          </w:p>
        </w:tc>
        <w:tc>
          <w:tcPr>
            <w:tcW w:w="2901" w:type="dxa"/>
          </w:tcPr>
          <w:p>
            <w:pPr>
              <w:pStyle w:val="TableParagraph"/>
              <w:ind w:right="443"/>
              <w:jc w:val="both"/>
              <w:rPr>
                <w:sz w:val="18"/>
              </w:rPr>
            </w:pPr>
            <w:r>
              <w:rPr>
                <w:sz w:val="18"/>
              </w:rPr>
              <w:t>Irritation,</w:t>
            </w:r>
            <w:r>
              <w:rPr>
                <w:spacing w:val="-11"/>
                <w:sz w:val="18"/>
              </w:rPr>
              <w:t> </w:t>
            </w:r>
            <w:r>
              <w:rPr>
                <w:sz w:val="18"/>
              </w:rPr>
              <w:t>fragrance</w:t>
            </w:r>
            <w:r>
              <w:rPr>
                <w:spacing w:val="-10"/>
                <w:sz w:val="18"/>
              </w:rPr>
              <w:t> </w:t>
            </w:r>
            <w:r>
              <w:rPr>
                <w:sz w:val="18"/>
              </w:rPr>
              <w:t>and</w:t>
            </w:r>
            <w:r>
              <w:rPr>
                <w:spacing w:val="-10"/>
                <w:sz w:val="18"/>
              </w:rPr>
              <w:t> </w:t>
            </w:r>
            <w:r>
              <w:rPr>
                <w:sz w:val="18"/>
              </w:rPr>
              <w:t>efficacy sentiment</w:t>
            </w:r>
            <w:r>
              <w:rPr>
                <w:spacing w:val="-3"/>
                <w:sz w:val="18"/>
              </w:rPr>
              <w:t> </w:t>
            </w:r>
            <w:r>
              <w:rPr>
                <w:sz w:val="18"/>
              </w:rPr>
              <w:t>among</w:t>
            </w:r>
            <w:r>
              <w:rPr>
                <w:spacing w:val="-2"/>
                <w:sz w:val="18"/>
              </w:rPr>
              <w:t> </w:t>
            </w:r>
            <w:r>
              <w:rPr>
                <w:sz w:val="18"/>
              </w:rPr>
              <w:t>sensitive-skin reviewers, patch versus serum</w:t>
            </w:r>
          </w:p>
        </w:tc>
        <w:tc>
          <w:tcPr>
            <w:tcW w:w="2500" w:type="dxa"/>
          </w:tcPr>
          <w:p>
            <w:pPr>
              <w:pStyle w:val="TableParagraph"/>
              <w:ind w:left="101"/>
              <w:rPr>
                <w:sz w:val="18"/>
              </w:rPr>
            </w:pPr>
            <w:r>
              <w:rPr>
                <w:sz w:val="18"/>
              </w:rPr>
              <w:t>Review</w:t>
            </w:r>
            <w:r>
              <w:rPr>
                <w:spacing w:val="-10"/>
                <w:sz w:val="18"/>
              </w:rPr>
              <w:t> </w:t>
            </w:r>
            <w:r>
              <w:rPr>
                <w:sz w:val="18"/>
              </w:rPr>
              <w:t>text,</w:t>
            </w:r>
            <w:r>
              <w:rPr>
                <w:spacing w:val="-10"/>
                <w:sz w:val="18"/>
              </w:rPr>
              <w:t> </w:t>
            </w:r>
            <w:r>
              <w:rPr>
                <w:sz w:val="18"/>
              </w:rPr>
              <w:t>rating,</w:t>
            </w:r>
            <w:r>
              <w:rPr>
                <w:spacing w:val="-11"/>
                <w:sz w:val="18"/>
              </w:rPr>
              <w:t> </w:t>
            </w:r>
            <w:r>
              <w:rPr>
                <w:sz w:val="18"/>
              </w:rPr>
              <w:t>skin</w:t>
            </w:r>
            <w:r>
              <w:rPr>
                <w:spacing w:val="-9"/>
                <w:sz w:val="18"/>
              </w:rPr>
              <w:t> </w:t>
            </w:r>
            <w:r>
              <w:rPr>
                <w:sz w:val="18"/>
              </w:rPr>
              <w:t>type, product type, fragrance free</w:t>
            </w:r>
          </w:p>
        </w:tc>
        <w:tc>
          <w:tcPr>
            <w:tcW w:w="2625" w:type="dxa"/>
          </w:tcPr>
          <w:p>
            <w:pPr>
              <w:pStyle w:val="TableParagraph"/>
              <w:ind w:left="101" w:right="167"/>
              <w:rPr>
                <w:sz w:val="18"/>
              </w:rPr>
            </w:pPr>
            <w:r>
              <w:rPr>
                <w:sz w:val="18"/>
              </w:rPr>
              <w:t>Sephora reviews (skin type); Amazon reviews (text-mined skin</w:t>
            </w:r>
            <w:r>
              <w:rPr>
                <w:spacing w:val="-11"/>
                <w:sz w:val="18"/>
              </w:rPr>
              <w:t> </w:t>
            </w:r>
            <w:r>
              <w:rPr>
                <w:sz w:val="18"/>
              </w:rPr>
              <w:t>type);</w:t>
            </w:r>
            <w:r>
              <w:rPr>
                <w:spacing w:val="-10"/>
                <w:sz w:val="18"/>
              </w:rPr>
              <w:t> </w:t>
            </w:r>
            <w:r>
              <w:rPr>
                <w:sz w:val="18"/>
              </w:rPr>
              <w:t>ingredient</w:t>
            </w:r>
            <w:r>
              <w:rPr>
                <w:spacing w:val="-10"/>
                <w:sz w:val="18"/>
              </w:rPr>
              <w:t> </w:t>
            </w:r>
            <w:r>
              <w:rPr>
                <w:sz w:val="18"/>
              </w:rPr>
              <w:t>databases</w:t>
            </w:r>
          </w:p>
        </w:tc>
      </w:tr>
      <w:tr>
        <w:trPr>
          <w:trHeight w:val="780" w:hRule="atLeast"/>
        </w:trPr>
        <w:tc>
          <w:tcPr>
            <w:tcW w:w="1000" w:type="dxa"/>
          </w:tcPr>
          <w:p>
            <w:pPr>
              <w:pStyle w:val="TableParagraph"/>
              <w:rPr>
                <w:sz w:val="18"/>
              </w:rPr>
            </w:pPr>
            <w:r>
              <w:rPr>
                <w:spacing w:val="-5"/>
                <w:sz w:val="18"/>
              </w:rPr>
              <w:t>RQ2</w:t>
            </w:r>
          </w:p>
        </w:tc>
        <w:tc>
          <w:tcPr>
            <w:tcW w:w="2901" w:type="dxa"/>
          </w:tcPr>
          <w:p>
            <w:pPr>
              <w:pStyle w:val="TableParagraph"/>
              <w:rPr>
                <w:sz w:val="18"/>
              </w:rPr>
            </w:pPr>
            <w:r>
              <w:rPr>
                <w:sz w:val="18"/>
              </w:rPr>
              <w:t>Share</w:t>
            </w:r>
            <w:r>
              <w:rPr>
                <w:spacing w:val="-10"/>
                <w:sz w:val="18"/>
              </w:rPr>
              <w:t> </w:t>
            </w:r>
            <w:r>
              <w:rPr>
                <w:sz w:val="18"/>
              </w:rPr>
              <w:t>of</w:t>
            </w:r>
            <w:r>
              <w:rPr>
                <w:spacing w:val="-10"/>
                <w:sz w:val="18"/>
              </w:rPr>
              <w:t> </w:t>
            </w:r>
            <w:r>
              <w:rPr>
                <w:sz w:val="18"/>
              </w:rPr>
              <w:t>negative</w:t>
            </w:r>
            <w:r>
              <w:rPr>
                <w:spacing w:val="-10"/>
                <w:sz w:val="18"/>
              </w:rPr>
              <w:t> </w:t>
            </w:r>
            <w:r>
              <w:rPr>
                <w:sz w:val="18"/>
              </w:rPr>
              <w:t>patch</w:t>
            </w:r>
            <w:r>
              <w:rPr>
                <w:spacing w:val="-10"/>
                <w:sz w:val="18"/>
              </w:rPr>
              <w:t> </w:t>
            </w:r>
            <w:r>
              <w:rPr>
                <w:sz w:val="18"/>
              </w:rPr>
              <w:t>reviews describing</w:t>
            </w:r>
            <w:r>
              <w:rPr>
                <w:spacing w:val="-2"/>
                <w:sz w:val="18"/>
              </w:rPr>
              <w:t> </w:t>
            </w:r>
            <w:r>
              <w:rPr>
                <w:sz w:val="18"/>
              </w:rPr>
              <w:t>misapplication</w:t>
            </w:r>
          </w:p>
        </w:tc>
        <w:tc>
          <w:tcPr>
            <w:tcW w:w="2500" w:type="dxa"/>
          </w:tcPr>
          <w:p>
            <w:pPr>
              <w:pStyle w:val="TableParagraph"/>
              <w:ind w:left="101" w:right="192"/>
              <w:rPr>
                <w:sz w:val="18"/>
              </w:rPr>
            </w:pPr>
            <w:r>
              <w:rPr>
                <w:sz w:val="18"/>
              </w:rPr>
              <w:t>Review text, rating, lesion-depth</w:t>
            </w:r>
            <w:r>
              <w:rPr>
                <w:spacing w:val="-11"/>
                <w:sz w:val="18"/>
              </w:rPr>
              <w:t> </w:t>
            </w:r>
            <w:r>
              <w:rPr>
                <w:sz w:val="18"/>
              </w:rPr>
              <w:t>mentions,</w:t>
            </w:r>
            <w:r>
              <w:rPr>
                <w:spacing w:val="-10"/>
                <w:sz w:val="18"/>
              </w:rPr>
              <w:t> </w:t>
            </w:r>
            <w:r>
              <w:rPr>
                <w:sz w:val="18"/>
              </w:rPr>
              <w:t>product</w:t>
            </w:r>
            <w:r>
              <w:rPr>
                <w:spacing w:val="-10"/>
                <w:sz w:val="18"/>
              </w:rPr>
              <w:t> </w:t>
            </w:r>
            <w:r>
              <w:rPr>
                <w:sz w:val="18"/>
              </w:rPr>
              <w:t>type</w:t>
            </w:r>
          </w:p>
          <w:p>
            <w:pPr>
              <w:pStyle w:val="TableParagraph"/>
              <w:spacing w:before="1"/>
              <w:ind w:left="101"/>
              <w:rPr>
                <w:sz w:val="18"/>
              </w:rPr>
            </w:pPr>
            <w:r>
              <w:rPr>
                <w:sz w:val="18"/>
              </w:rPr>
              <w:t>=</w:t>
            </w:r>
            <w:r>
              <w:rPr>
                <w:spacing w:val="-1"/>
                <w:sz w:val="18"/>
              </w:rPr>
              <w:t> </w:t>
            </w:r>
            <w:r>
              <w:rPr>
                <w:spacing w:val="-2"/>
                <w:sz w:val="18"/>
              </w:rPr>
              <w:t>patch</w:t>
            </w:r>
          </w:p>
        </w:tc>
        <w:tc>
          <w:tcPr>
            <w:tcW w:w="2625" w:type="dxa"/>
          </w:tcPr>
          <w:p>
            <w:pPr>
              <w:pStyle w:val="TableParagraph"/>
              <w:ind w:left="101"/>
              <w:rPr>
                <w:sz w:val="18"/>
              </w:rPr>
            </w:pPr>
            <w:r>
              <w:rPr>
                <w:sz w:val="18"/>
              </w:rPr>
              <w:t>Amazon</w:t>
            </w:r>
            <w:r>
              <w:rPr>
                <w:spacing w:val="-11"/>
                <w:sz w:val="18"/>
              </w:rPr>
              <w:t> </w:t>
            </w:r>
            <w:r>
              <w:rPr>
                <w:sz w:val="18"/>
              </w:rPr>
              <w:t>beauty</w:t>
            </w:r>
            <w:r>
              <w:rPr>
                <w:spacing w:val="-10"/>
                <w:sz w:val="18"/>
              </w:rPr>
              <w:t> </w:t>
            </w:r>
            <w:r>
              <w:rPr>
                <w:sz w:val="18"/>
              </w:rPr>
              <w:t>reviews</w:t>
            </w:r>
            <w:r>
              <w:rPr>
                <w:spacing w:val="-10"/>
                <w:sz w:val="18"/>
              </w:rPr>
              <w:t> </w:t>
            </w:r>
            <w:r>
              <w:rPr>
                <w:sz w:val="18"/>
              </w:rPr>
              <w:t>(best patch coverage); Reddit as a </w:t>
            </w:r>
            <w:r>
              <w:rPr>
                <w:spacing w:val="-2"/>
                <w:sz w:val="18"/>
              </w:rPr>
              <w:t>supplement</w:t>
            </w:r>
          </w:p>
        </w:tc>
      </w:tr>
      <w:tr>
        <w:trPr>
          <w:trHeight w:val="554" w:hRule="atLeast"/>
        </w:trPr>
        <w:tc>
          <w:tcPr>
            <w:tcW w:w="1000" w:type="dxa"/>
          </w:tcPr>
          <w:p>
            <w:pPr>
              <w:pStyle w:val="TableParagraph"/>
              <w:spacing w:before="53"/>
              <w:rPr>
                <w:sz w:val="18"/>
              </w:rPr>
            </w:pPr>
            <w:r>
              <w:rPr>
                <w:spacing w:val="-5"/>
                <w:sz w:val="18"/>
              </w:rPr>
              <w:t>RQ3</w:t>
            </w:r>
          </w:p>
        </w:tc>
        <w:tc>
          <w:tcPr>
            <w:tcW w:w="2901" w:type="dxa"/>
          </w:tcPr>
          <w:p>
            <w:pPr>
              <w:pStyle w:val="TableParagraph"/>
              <w:spacing w:before="53"/>
              <w:rPr>
                <w:sz w:val="18"/>
              </w:rPr>
            </w:pPr>
            <w:r>
              <w:rPr>
                <w:sz w:val="18"/>
              </w:rPr>
              <w:t>Reason</w:t>
            </w:r>
            <w:r>
              <w:rPr>
                <w:spacing w:val="-4"/>
                <w:sz w:val="18"/>
              </w:rPr>
              <w:t> </w:t>
            </w:r>
            <w:r>
              <w:rPr>
                <w:sz w:val="18"/>
              </w:rPr>
              <w:t>mix by</w:t>
            </w:r>
            <w:r>
              <w:rPr>
                <w:spacing w:val="-3"/>
                <w:sz w:val="18"/>
              </w:rPr>
              <w:t> </w:t>
            </w:r>
            <w:r>
              <w:rPr>
                <w:sz w:val="18"/>
              </w:rPr>
              <w:t>product</w:t>
            </w:r>
            <w:r>
              <w:rPr>
                <w:spacing w:val="-1"/>
                <w:sz w:val="18"/>
              </w:rPr>
              <w:t> </w:t>
            </w:r>
            <w:r>
              <w:rPr>
                <w:spacing w:val="-4"/>
                <w:sz w:val="18"/>
              </w:rPr>
              <w:t>type</w:t>
            </w:r>
          </w:p>
        </w:tc>
        <w:tc>
          <w:tcPr>
            <w:tcW w:w="2500" w:type="dxa"/>
          </w:tcPr>
          <w:p>
            <w:pPr>
              <w:pStyle w:val="TableParagraph"/>
              <w:spacing w:before="53"/>
              <w:ind w:left="101" w:right="506"/>
              <w:rPr>
                <w:sz w:val="18"/>
              </w:rPr>
            </w:pPr>
            <w:r>
              <w:rPr>
                <w:sz w:val="18"/>
              </w:rPr>
              <w:t>Reason</w:t>
            </w:r>
            <w:r>
              <w:rPr>
                <w:spacing w:val="-11"/>
                <w:sz w:val="18"/>
              </w:rPr>
              <w:t> </w:t>
            </w:r>
            <w:r>
              <w:rPr>
                <w:sz w:val="18"/>
              </w:rPr>
              <w:t>label</w:t>
            </w:r>
            <w:r>
              <w:rPr>
                <w:spacing w:val="-10"/>
                <w:sz w:val="18"/>
              </w:rPr>
              <w:t> </w:t>
            </w:r>
            <w:r>
              <w:rPr>
                <w:sz w:val="18"/>
              </w:rPr>
              <w:t>(annotated), product</w:t>
            </w:r>
            <w:r>
              <w:rPr>
                <w:spacing w:val="-2"/>
                <w:sz w:val="18"/>
              </w:rPr>
              <w:t> </w:t>
            </w:r>
            <w:r>
              <w:rPr>
                <w:sz w:val="18"/>
              </w:rPr>
              <w:t>type</w:t>
            </w:r>
          </w:p>
        </w:tc>
        <w:tc>
          <w:tcPr>
            <w:tcW w:w="2625" w:type="dxa"/>
          </w:tcPr>
          <w:p>
            <w:pPr>
              <w:pStyle w:val="TableParagraph"/>
              <w:spacing w:before="53"/>
              <w:ind w:left="101" w:right="167"/>
              <w:rPr>
                <w:sz w:val="18"/>
              </w:rPr>
            </w:pPr>
            <w:r>
              <w:rPr>
                <w:sz w:val="18"/>
              </w:rPr>
              <w:t>All</w:t>
            </w:r>
            <w:r>
              <w:rPr>
                <w:spacing w:val="-11"/>
                <w:sz w:val="18"/>
              </w:rPr>
              <w:t> </w:t>
            </w:r>
            <w:r>
              <w:rPr>
                <w:sz w:val="18"/>
              </w:rPr>
              <w:t>review</w:t>
            </w:r>
            <w:r>
              <w:rPr>
                <w:spacing w:val="-10"/>
                <w:sz w:val="18"/>
              </w:rPr>
              <w:t> </w:t>
            </w:r>
            <w:r>
              <w:rPr>
                <w:sz w:val="18"/>
              </w:rPr>
              <w:t>sources,</w:t>
            </w:r>
            <w:r>
              <w:rPr>
                <w:spacing w:val="-10"/>
                <w:sz w:val="18"/>
              </w:rPr>
              <w:t> </w:t>
            </w:r>
            <w:r>
              <w:rPr>
                <w:sz w:val="18"/>
              </w:rPr>
              <w:t>after </w:t>
            </w:r>
            <w:r>
              <w:rPr>
                <w:spacing w:val="-2"/>
                <w:sz w:val="18"/>
              </w:rPr>
              <w:t>annotation</w:t>
            </w:r>
          </w:p>
        </w:tc>
      </w:tr>
      <w:tr>
        <w:trPr>
          <w:trHeight w:val="780" w:hRule="atLeast"/>
        </w:trPr>
        <w:tc>
          <w:tcPr>
            <w:tcW w:w="1000" w:type="dxa"/>
          </w:tcPr>
          <w:p>
            <w:pPr>
              <w:pStyle w:val="TableParagraph"/>
              <w:rPr>
                <w:sz w:val="18"/>
              </w:rPr>
            </w:pPr>
            <w:r>
              <w:rPr>
                <w:spacing w:val="-5"/>
                <w:sz w:val="18"/>
              </w:rPr>
              <w:t>RQ4</w:t>
            </w:r>
          </w:p>
        </w:tc>
        <w:tc>
          <w:tcPr>
            <w:tcW w:w="2901" w:type="dxa"/>
          </w:tcPr>
          <w:p>
            <w:pPr>
              <w:pStyle w:val="TableParagraph"/>
              <w:ind w:right="208"/>
              <w:rPr>
                <w:sz w:val="18"/>
              </w:rPr>
            </w:pPr>
            <w:r>
              <w:rPr>
                <w:sz w:val="18"/>
              </w:rPr>
              <w:t>Effect</w:t>
            </w:r>
            <w:r>
              <w:rPr>
                <w:spacing w:val="-10"/>
                <w:sz w:val="18"/>
              </w:rPr>
              <w:t> </w:t>
            </w:r>
            <w:r>
              <w:rPr>
                <w:sz w:val="18"/>
              </w:rPr>
              <w:t>of</w:t>
            </w:r>
            <w:r>
              <w:rPr>
                <w:spacing w:val="-10"/>
                <w:sz w:val="18"/>
              </w:rPr>
              <w:t> </w:t>
            </w:r>
            <w:r>
              <w:rPr>
                <w:sz w:val="18"/>
              </w:rPr>
              <w:t>ingredients</w:t>
            </w:r>
            <w:r>
              <w:rPr>
                <w:spacing w:val="-11"/>
                <w:sz w:val="18"/>
              </w:rPr>
              <w:t> </w:t>
            </w:r>
            <w:r>
              <w:rPr>
                <w:sz w:val="18"/>
              </w:rPr>
              <w:t>and</w:t>
            </w:r>
            <w:r>
              <w:rPr>
                <w:spacing w:val="-8"/>
                <w:sz w:val="18"/>
              </w:rPr>
              <w:t> </w:t>
            </w:r>
            <w:r>
              <w:rPr>
                <w:sz w:val="18"/>
              </w:rPr>
              <w:t>fragrance on side-effect mentions</w:t>
            </w:r>
          </w:p>
        </w:tc>
        <w:tc>
          <w:tcPr>
            <w:tcW w:w="2500" w:type="dxa"/>
          </w:tcPr>
          <w:p>
            <w:pPr>
              <w:pStyle w:val="TableParagraph"/>
              <w:ind w:left="101" w:right="96"/>
              <w:rPr>
                <w:sz w:val="18"/>
              </w:rPr>
            </w:pPr>
            <w:r>
              <w:rPr>
                <w:sz w:val="18"/>
              </w:rPr>
              <w:t>Inci</w:t>
            </w:r>
            <w:r>
              <w:rPr>
                <w:spacing w:val="-11"/>
                <w:sz w:val="18"/>
              </w:rPr>
              <w:t> </w:t>
            </w:r>
            <w:r>
              <w:rPr>
                <w:sz w:val="18"/>
              </w:rPr>
              <w:t>ingredients,</w:t>
            </w:r>
            <w:r>
              <w:rPr>
                <w:spacing w:val="-10"/>
                <w:sz w:val="18"/>
              </w:rPr>
              <w:t> </w:t>
            </w:r>
            <w:r>
              <w:rPr>
                <w:sz w:val="18"/>
              </w:rPr>
              <w:t>fragrance</w:t>
            </w:r>
            <w:r>
              <w:rPr>
                <w:spacing w:val="-10"/>
                <w:sz w:val="18"/>
              </w:rPr>
              <w:t> </w:t>
            </w:r>
            <w:r>
              <w:rPr>
                <w:sz w:val="18"/>
              </w:rPr>
              <w:t>free, side-effect</w:t>
            </w:r>
            <w:r>
              <w:rPr>
                <w:spacing w:val="-2"/>
                <w:sz w:val="18"/>
              </w:rPr>
              <w:t> </w:t>
            </w:r>
            <w:r>
              <w:rPr>
                <w:sz w:val="18"/>
              </w:rPr>
              <w:t>flag</w:t>
            </w:r>
          </w:p>
        </w:tc>
        <w:tc>
          <w:tcPr>
            <w:tcW w:w="2625" w:type="dxa"/>
          </w:tcPr>
          <w:p>
            <w:pPr>
              <w:pStyle w:val="TableParagraph"/>
              <w:ind w:left="101"/>
              <w:rPr>
                <w:sz w:val="18"/>
              </w:rPr>
            </w:pPr>
            <w:r>
              <w:rPr>
                <w:sz w:val="18"/>
              </w:rPr>
              <w:t>Sephora ingredient lists; Open Beauty</w:t>
            </w:r>
            <w:r>
              <w:rPr>
                <w:spacing w:val="-11"/>
                <w:sz w:val="18"/>
              </w:rPr>
              <w:t> </w:t>
            </w:r>
            <w:r>
              <w:rPr>
                <w:sz w:val="18"/>
              </w:rPr>
              <w:t>Facts;</w:t>
            </w:r>
            <w:r>
              <w:rPr>
                <w:spacing w:val="-9"/>
                <w:sz w:val="18"/>
              </w:rPr>
              <w:t> </w:t>
            </w:r>
            <w:r>
              <w:rPr>
                <w:sz w:val="18"/>
              </w:rPr>
              <w:t>CosIng</w:t>
            </w:r>
            <w:r>
              <w:rPr>
                <w:spacing w:val="-10"/>
                <w:sz w:val="18"/>
              </w:rPr>
              <w:t> </w:t>
            </w:r>
            <w:r>
              <w:rPr>
                <w:sz w:val="18"/>
              </w:rPr>
              <w:t>for</w:t>
            </w:r>
            <w:r>
              <w:rPr>
                <w:spacing w:val="-9"/>
                <w:sz w:val="18"/>
              </w:rPr>
              <w:t> </w:t>
            </w:r>
            <w:r>
              <w:rPr>
                <w:sz w:val="18"/>
              </w:rPr>
              <w:t>allergen </w:t>
            </w:r>
            <w:r>
              <w:rPr>
                <w:spacing w:val="-2"/>
                <w:sz w:val="18"/>
              </w:rPr>
              <w:t>classification</w:t>
            </w:r>
          </w:p>
        </w:tc>
      </w:tr>
      <w:tr>
        <w:trPr>
          <w:trHeight w:val="560" w:hRule="atLeast"/>
        </w:trPr>
        <w:tc>
          <w:tcPr>
            <w:tcW w:w="1000" w:type="dxa"/>
          </w:tcPr>
          <w:p>
            <w:pPr>
              <w:pStyle w:val="TableParagraph"/>
              <w:rPr>
                <w:sz w:val="18"/>
              </w:rPr>
            </w:pPr>
            <w:r>
              <w:rPr>
                <w:spacing w:val="-5"/>
                <w:sz w:val="18"/>
              </w:rPr>
              <w:t>RQ5</w:t>
            </w:r>
          </w:p>
        </w:tc>
        <w:tc>
          <w:tcPr>
            <w:tcW w:w="2901" w:type="dxa"/>
          </w:tcPr>
          <w:p>
            <w:pPr>
              <w:pStyle w:val="TableParagraph"/>
              <w:ind w:right="208"/>
              <w:rPr>
                <w:sz w:val="18"/>
              </w:rPr>
            </w:pPr>
            <w:r>
              <w:rPr>
                <w:sz w:val="18"/>
              </w:rPr>
              <w:t>Change in product ranking after reweighting</w:t>
            </w:r>
            <w:r>
              <w:rPr>
                <w:spacing w:val="-11"/>
                <w:sz w:val="18"/>
              </w:rPr>
              <w:t> </w:t>
            </w:r>
            <w:r>
              <w:rPr>
                <w:sz w:val="18"/>
              </w:rPr>
              <w:t>misapplication</w:t>
            </w:r>
            <w:r>
              <w:rPr>
                <w:spacing w:val="-10"/>
                <w:sz w:val="18"/>
              </w:rPr>
              <w:t> </w:t>
            </w:r>
            <w:r>
              <w:rPr>
                <w:sz w:val="18"/>
              </w:rPr>
              <w:t>reviews</w:t>
            </w:r>
          </w:p>
        </w:tc>
        <w:tc>
          <w:tcPr>
            <w:tcW w:w="2500" w:type="dxa"/>
          </w:tcPr>
          <w:p>
            <w:pPr>
              <w:pStyle w:val="TableParagraph"/>
              <w:ind w:left="101"/>
              <w:rPr>
                <w:sz w:val="18"/>
              </w:rPr>
            </w:pPr>
            <w:r>
              <w:rPr>
                <w:sz w:val="18"/>
              </w:rPr>
              <w:t>rating,</w:t>
            </w:r>
            <w:r>
              <w:rPr>
                <w:spacing w:val="-10"/>
                <w:sz w:val="18"/>
              </w:rPr>
              <w:t> </w:t>
            </w:r>
            <w:r>
              <w:rPr>
                <w:sz w:val="18"/>
              </w:rPr>
              <w:t>reason</w:t>
            </w:r>
            <w:r>
              <w:rPr>
                <w:spacing w:val="-10"/>
                <w:sz w:val="18"/>
              </w:rPr>
              <w:t> </w:t>
            </w:r>
            <w:r>
              <w:rPr>
                <w:sz w:val="18"/>
              </w:rPr>
              <w:t>label,</w:t>
            </w:r>
            <w:r>
              <w:rPr>
                <w:spacing w:val="-10"/>
                <w:sz w:val="18"/>
              </w:rPr>
              <w:t> </w:t>
            </w:r>
            <w:r>
              <w:rPr>
                <w:sz w:val="18"/>
              </w:rPr>
              <w:t>product</w:t>
            </w:r>
            <w:r>
              <w:rPr>
                <w:spacing w:val="-10"/>
                <w:sz w:val="18"/>
              </w:rPr>
              <w:t> </w:t>
            </w:r>
            <w:r>
              <w:rPr>
                <w:sz w:val="18"/>
              </w:rPr>
              <w:t>id, review volume</w:t>
            </w:r>
          </w:p>
        </w:tc>
        <w:tc>
          <w:tcPr>
            <w:tcW w:w="2625" w:type="dxa"/>
          </w:tcPr>
          <w:p>
            <w:pPr>
              <w:pStyle w:val="TableParagraph"/>
              <w:ind w:left="101"/>
              <w:rPr>
                <w:sz w:val="18"/>
              </w:rPr>
            </w:pPr>
            <w:r>
              <w:rPr>
                <w:sz w:val="18"/>
              </w:rPr>
              <w:t>Review</w:t>
            </w:r>
            <w:r>
              <w:rPr>
                <w:spacing w:val="-11"/>
                <w:sz w:val="18"/>
              </w:rPr>
              <w:t> </w:t>
            </w:r>
            <w:r>
              <w:rPr>
                <w:sz w:val="18"/>
              </w:rPr>
              <w:t>datasets</w:t>
            </w:r>
            <w:r>
              <w:rPr>
                <w:spacing w:val="-10"/>
                <w:sz w:val="18"/>
              </w:rPr>
              <w:t> </w:t>
            </w:r>
            <w:r>
              <w:rPr>
                <w:sz w:val="18"/>
              </w:rPr>
              <w:t>with</w:t>
            </w:r>
            <w:r>
              <w:rPr>
                <w:spacing w:val="-10"/>
                <w:sz w:val="18"/>
              </w:rPr>
              <w:t> </w:t>
            </w:r>
            <w:r>
              <w:rPr>
                <w:sz w:val="18"/>
              </w:rPr>
              <w:t>enough reviews per product</w:t>
            </w:r>
          </w:p>
        </w:tc>
      </w:tr>
      <w:tr>
        <w:trPr>
          <w:trHeight w:val="560" w:hRule="atLeast"/>
        </w:trPr>
        <w:tc>
          <w:tcPr>
            <w:tcW w:w="1000" w:type="dxa"/>
          </w:tcPr>
          <w:p>
            <w:pPr>
              <w:pStyle w:val="TableParagraph"/>
              <w:rPr>
                <w:sz w:val="18"/>
              </w:rPr>
            </w:pPr>
            <w:r>
              <w:rPr>
                <w:spacing w:val="-5"/>
                <w:sz w:val="18"/>
              </w:rPr>
              <w:t>All</w:t>
            </w:r>
          </w:p>
        </w:tc>
        <w:tc>
          <w:tcPr>
            <w:tcW w:w="2901" w:type="dxa"/>
          </w:tcPr>
          <w:p>
            <w:pPr>
              <w:pStyle w:val="TableParagraph"/>
              <w:rPr>
                <w:sz w:val="18"/>
              </w:rPr>
            </w:pPr>
            <w:r>
              <w:rPr>
                <w:sz w:val="18"/>
              </w:rPr>
              <w:t>Market</w:t>
            </w:r>
            <w:r>
              <w:rPr>
                <w:spacing w:val="-4"/>
                <w:sz w:val="18"/>
              </w:rPr>
              <w:t> </w:t>
            </w:r>
            <w:r>
              <w:rPr>
                <w:sz w:val="18"/>
              </w:rPr>
              <w:t>context</w:t>
            </w:r>
            <w:r>
              <w:rPr>
                <w:spacing w:val="-4"/>
                <w:sz w:val="18"/>
              </w:rPr>
              <w:t> </w:t>
            </w:r>
            <w:r>
              <w:rPr>
                <w:sz w:val="18"/>
              </w:rPr>
              <w:t>and</w:t>
            </w:r>
            <w:r>
              <w:rPr>
                <w:spacing w:val="-3"/>
                <w:sz w:val="18"/>
              </w:rPr>
              <w:t> </w:t>
            </w:r>
            <w:r>
              <w:rPr>
                <w:spacing w:val="-2"/>
                <w:sz w:val="18"/>
              </w:rPr>
              <w:t>demand</w:t>
            </w:r>
          </w:p>
        </w:tc>
        <w:tc>
          <w:tcPr>
            <w:tcW w:w="2500" w:type="dxa"/>
          </w:tcPr>
          <w:p>
            <w:pPr>
              <w:pStyle w:val="TableParagraph"/>
              <w:ind w:left="101"/>
              <w:rPr>
                <w:sz w:val="18"/>
              </w:rPr>
            </w:pPr>
            <w:r>
              <w:rPr>
                <w:sz w:val="18"/>
              </w:rPr>
              <w:t>search</w:t>
            </w:r>
            <w:r>
              <w:rPr>
                <w:spacing w:val="-11"/>
                <w:sz w:val="18"/>
              </w:rPr>
              <w:t> </w:t>
            </w:r>
            <w:r>
              <w:rPr>
                <w:sz w:val="18"/>
              </w:rPr>
              <w:t>interest</w:t>
            </w:r>
            <w:r>
              <w:rPr>
                <w:spacing w:val="-10"/>
                <w:sz w:val="18"/>
              </w:rPr>
              <w:t> </w:t>
            </w:r>
            <w:r>
              <w:rPr>
                <w:sz w:val="18"/>
              </w:rPr>
              <w:t>over</w:t>
            </w:r>
            <w:r>
              <w:rPr>
                <w:spacing w:val="-10"/>
                <w:sz w:val="18"/>
              </w:rPr>
              <w:t> </w:t>
            </w:r>
            <w:r>
              <w:rPr>
                <w:sz w:val="18"/>
              </w:rPr>
              <w:t>time, common</w:t>
            </w:r>
            <w:r>
              <w:rPr>
                <w:spacing w:val="-2"/>
                <w:sz w:val="18"/>
              </w:rPr>
              <w:t> </w:t>
            </w:r>
            <w:r>
              <w:rPr>
                <w:sz w:val="18"/>
              </w:rPr>
              <w:t>questions</w:t>
            </w:r>
          </w:p>
        </w:tc>
        <w:tc>
          <w:tcPr>
            <w:tcW w:w="2625" w:type="dxa"/>
          </w:tcPr>
          <w:p>
            <w:pPr>
              <w:pStyle w:val="TableParagraph"/>
              <w:ind w:left="101" w:right="167"/>
              <w:rPr>
                <w:sz w:val="18"/>
              </w:rPr>
            </w:pPr>
            <w:r>
              <w:rPr>
                <w:sz w:val="18"/>
              </w:rPr>
              <w:t>Google</w:t>
            </w:r>
            <w:r>
              <w:rPr>
                <w:spacing w:val="-11"/>
                <w:sz w:val="18"/>
              </w:rPr>
              <w:t> </w:t>
            </w:r>
            <w:r>
              <w:rPr>
                <w:sz w:val="18"/>
              </w:rPr>
              <w:t>Trends;</w:t>
            </w:r>
            <w:r>
              <w:rPr>
                <w:spacing w:val="-10"/>
                <w:sz w:val="18"/>
              </w:rPr>
              <w:t> </w:t>
            </w:r>
            <w:r>
              <w:rPr>
                <w:sz w:val="18"/>
              </w:rPr>
              <w:t>published market</w:t>
            </w:r>
            <w:r>
              <w:rPr>
                <w:spacing w:val="-2"/>
                <w:sz w:val="18"/>
              </w:rPr>
              <w:t> </w:t>
            </w:r>
            <w:r>
              <w:rPr>
                <w:sz w:val="18"/>
              </w:rPr>
              <w:t>reports</w:t>
            </w:r>
          </w:p>
        </w:tc>
      </w:tr>
      <w:tr>
        <w:trPr>
          <w:trHeight w:val="780" w:hRule="atLeast"/>
        </w:trPr>
        <w:tc>
          <w:tcPr>
            <w:tcW w:w="1000" w:type="dxa"/>
          </w:tcPr>
          <w:p>
            <w:pPr>
              <w:pStyle w:val="TableParagraph"/>
              <w:rPr>
                <w:sz w:val="18"/>
              </w:rPr>
            </w:pPr>
            <w:r>
              <w:rPr>
                <w:spacing w:val="-5"/>
                <w:sz w:val="18"/>
              </w:rPr>
              <w:t>All</w:t>
            </w:r>
          </w:p>
        </w:tc>
        <w:tc>
          <w:tcPr>
            <w:tcW w:w="2901" w:type="dxa"/>
          </w:tcPr>
          <w:p>
            <w:pPr>
              <w:pStyle w:val="TableParagraph"/>
              <w:rPr>
                <w:sz w:val="18"/>
              </w:rPr>
            </w:pPr>
            <w:r>
              <w:rPr>
                <w:sz w:val="18"/>
              </w:rPr>
              <w:t>Clinical</w:t>
            </w:r>
            <w:r>
              <w:rPr>
                <w:spacing w:val="-11"/>
                <w:sz w:val="18"/>
              </w:rPr>
              <w:t> </w:t>
            </w:r>
            <w:r>
              <w:rPr>
                <w:sz w:val="18"/>
              </w:rPr>
              <w:t>context</w:t>
            </w:r>
            <w:r>
              <w:rPr>
                <w:spacing w:val="-10"/>
                <w:sz w:val="18"/>
              </w:rPr>
              <w:t> </w:t>
            </w:r>
            <w:r>
              <w:rPr>
                <w:sz w:val="18"/>
              </w:rPr>
              <w:t>for</w:t>
            </w:r>
            <w:r>
              <w:rPr>
                <w:spacing w:val="-10"/>
                <w:sz w:val="18"/>
              </w:rPr>
              <w:t> </w:t>
            </w:r>
            <w:r>
              <w:rPr>
                <w:sz w:val="18"/>
              </w:rPr>
              <w:t>defining </w:t>
            </w:r>
            <w:r>
              <w:rPr>
                <w:spacing w:val="-2"/>
                <w:sz w:val="18"/>
              </w:rPr>
              <w:t>misapplication</w:t>
            </w:r>
          </w:p>
        </w:tc>
        <w:tc>
          <w:tcPr>
            <w:tcW w:w="2500" w:type="dxa"/>
          </w:tcPr>
          <w:p>
            <w:pPr>
              <w:pStyle w:val="TableParagraph"/>
              <w:ind w:left="101"/>
              <w:rPr>
                <w:sz w:val="18"/>
              </w:rPr>
            </w:pPr>
            <w:r>
              <w:rPr>
                <w:sz w:val="18"/>
              </w:rPr>
              <w:t>trial</w:t>
            </w:r>
            <w:r>
              <w:rPr>
                <w:spacing w:val="-5"/>
                <w:sz w:val="18"/>
              </w:rPr>
              <w:t> </w:t>
            </w:r>
            <w:r>
              <w:rPr>
                <w:sz w:val="18"/>
              </w:rPr>
              <w:t>outcomes,</w:t>
            </w:r>
            <w:r>
              <w:rPr>
                <w:spacing w:val="-3"/>
                <w:sz w:val="18"/>
              </w:rPr>
              <w:t> </w:t>
            </w:r>
            <w:r>
              <w:rPr>
                <w:sz w:val="18"/>
              </w:rPr>
              <w:t>product</w:t>
            </w:r>
            <w:r>
              <w:rPr>
                <w:spacing w:val="-2"/>
                <w:sz w:val="18"/>
              </w:rPr>
              <w:t> claims</w:t>
            </w:r>
          </w:p>
        </w:tc>
        <w:tc>
          <w:tcPr>
            <w:tcW w:w="2625" w:type="dxa"/>
          </w:tcPr>
          <w:p>
            <w:pPr>
              <w:pStyle w:val="TableParagraph"/>
              <w:ind w:left="101" w:right="167"/>
              <w:rPr>
                <w:sz w:val="18"/>
              </w:rPr>
            </w:pPr>
            <w:r>
              <w:rPr>
                <w:sz w:val="18"/>
              </w:rPr>
              <w:t>ClinicalTrials.gov</w:t>
            </w:r>
            <w:r>
              <w:rPr>
                <w:spacing w:val="-11"/>
                <w:sz w:val="18"/>
              </w:rPr>
              <w:t> </w:t>
            </w:r>
            <w:r>
              <w:rPr>
                <w:sz w:val="18"/>
              </w:rPr>
              <w:t>and</w:t>
            </w:r>
            <w:r>
              <w:rPr>
                <w:spacing w:val="-10"/>
                <w:sz w:val="18"/>
              </w:rPr>
              <w:t> </w:t>
            </w:r>
            <w:r>
              <w:rPr>
                <w:sz w:val="18"/>
              </w:rPr>
              <w:t>PubMed (used for validation, not </w:t>
            </w:r>
            <w:r>
              <w:rPr>
                <w:spacing w:val="-2"/>
                <w:sz w:val="18"/>
              </w:rPr>
              <w:t>modelling)</w:t>
            </w:r>
          </w:p>
        </w:tc>
      </w:tr>
    </w:tbl>
    <w:p>
      <w:pPr>
        <w:pStyle w:val="TableParagraph"/>
        <w:spacing w:after="0"/>
        <w:rPr>
          <w:sz w:val="18"/>
        </w:rPr>
        <w:sectPr>
          <w:pgSz w:w="11910" w:h="16840"/>
          <w:pgMar w:header="0" w:footer="687" w:top="1360" w:bottom="920" w:left="1275" w:right="708"/>
        </w:sectPr>
      </w:pPr>
    </w:p>
    <w:p>
      <w:pPr>
        <w:pStyle w:val="Heading1"/>
        <w:numPr>
          <w:ilvl w:val="0"/>
          <w:numId w:val="2"/>
        </w:numPr>
        <w:tabs>
          <w:tab w:pos="483" w:val="left" w:leader="none"/>
        </w:tabs>
        <w:spacing w:line="240" w:lineRule="auto" w:before="81" w:after="0"/>
        <w:ind w:left="483" w:right="0" w:hanging="318"/>
        <w:jc w:val="left"/>
      </w:pPr>
      <w:bookmarkStart w:name="3. How Sources Were Identified" w:id="3"/>
      <w:bookmarkEnd w:id="3"/>
      <w:r>
        <w:rPr>
          <w:b w:val="0"/>
        </w:rPr>
      </w:r>
      <w:r>
        <w:rPr>
          <w:color w:val="1F5C4D"/>
        </w:rPr>
        <w:t>How</w:t>
      </w:r>
      <w:r>
        <w:rPr>
          <w:color w:val="1F5C4D"/>
          <w:spacing w:val="-3"/>
        </w:rPr>
        <w:t> </w:t>
      </w:r>
      <w:r>
        <w:rPr>
          <w:color w:val="1F5C4D"/>
        </w:rPr>
        <w:t>Sources</w:t>
      </w:r>
      <w:r>
        <w:rPr>
          <w:color w:val="1F5C4D"/>
          <w:spacing w:val="-2"/>
        </w:rPr>
        <w:t> </w:t>
      </w:r>
      <w:r>
        <w:rPr>
          <w:color w:val="1F5C4D"/>
        </w:rPr>
        <w:t>Were</w:t>
      </w:r>
      <w:r>
        <w:rPr>
          <w:color w:val="1F5C4D"/>
          <w:spacing w:val="-4"/>
        </w:rPr>
        <w:t> </w:t>
      </w:r>
      <w:r>
        <w:rPr>
          <w:color w:val="1F5C4D"/>
          <w:spacing w:val="-2"/>
        </w:rPr>
        <w:t>Identified</w:t>
      </w:r>
    </w:p>
    <w:p>
      <w:pPr>
        <w:pStyle w:val="BodyText"/>
        <w:spacing w:line="300" w:lineRule="auto" w:before="159"/>
        <w:ind w:left="165"/>
      </w:pPr>
      <w:r>
        <w:rPr/>
        <w:t>Sources</w:t>
      </w:r>
      <w:r>
        <w:rPr>
          <w:spacing w:val="-3"/>
        </w:rPr>
        <w:t> </w:t>
      </w:r>
      <w:r>
        <w:rPr/>
        <w:t>were</w:t>
      </w:r>
      <w:r>
        <w:rPr>
          <w:spacing w:val="-2"/>
        </w:rPr>
        <w:t> </w:t>
      </w:r>
      <w:r>
        <w:rPr/>
        <w:t>identified</w:t>
      </w:r>
      <w:r>
        <w:rPr>
          <w:spacing w:val="-3"/>
        </w:rPr>
        <w:t> </w:t>
      </w:r>
      <w:r>
        <w:rPr/>
        <w:t>by</w:t>
      </w:r>
      <w:r>
        <w:rPr>
          <w:spacing w:val="-2"/>
        </w:rPr>
        <w:t> </w:t>
      </w:r>
      <w:r>
        <w:rPr/>
        <w:t>searching</w:t>
      </w:r>
      <w:r>
        <w:rPr>
          <w:spacing w:val="-2"/>
        </w:rPr>
        <w:t> </w:t>
      </w:r>
      <w:r>
        <w:rPr/>
        <w:t>in</w:t>
      </w:r>
      <w:r>
        <w:rPr>
          <w:spacing w:val="-3"/>
        </w:rPr>
        <w:t> </w:t>
      </w:r>
      <w:r>
        <w:rPr/>
        <w:t>seven</w:t>
      </w:r>
      <w:r>
        <w:rPr>
          <w:spacing w:val="-3"/>
        </w:rPr>
        <w:t> </w:t>
      </w:r>
      <w:r>
        <w:rPr/>
        <w:t>families,</w:t>
      </w:r>
      <w:r>
        <w:rPr>
          <w:spacing w:val="-2"/>
        </w:rPr>
        <w:t> </w:t>
      </w:r>
      <w:r>
        <w:rPr/>
        <w:t>chosen</w:t>
      </w:r>
      <w:r>
        <w:rPr>
          <w:spacing w:val="-3"/>
        </w:rPr>
        <w:t> </w:t>
      </w:r>
      <w:r>
        <w:rPr/>
        <w:t>to</w:t>
      </w:r>
      <w:r>
        <w:rPr>
          <w:spacing w:val="-3"/>
        </w:rPr>
        <w:t> </w:t>
      </w:r>
      <w:r>
        <w:rPr/>
        <w:t>match</w:t>
      </w:r>
      <w:r>
        <w:rPr>
          <w:spacing w:val="-3"/>
        </w:rPr>
        <w:t> </w:t>
      </w:r>
      <w:r>
        <w:rPr/>
        <w:t>the</w:t>
      </w:r>
      <w:r>
        <w:rPr>
          <w:spacing w:val="-2"/>
        </w:rPr>
        <w:t> </w:t>
      </w:r>
      <w:r>
        <w:rPr/>
        <w:t>review</w:t>
      </w:r>
      <w:r>
        <w:rPr>
          <w:spacing w:val="-5"/>
        </w:rPr>
        <w:t> </w:t>
      </w:r>
      <w:r>
        <w:rPr/>
        <w:t>in</w:t>
      </w:r>
      <w:r>
        <w:rPr>
          <w:spacing w:val="-3"/>
        </w:rPr>
        <w:t> </w:t>
      </w:r>
      <w:r>
        <w:rPr/>
        <w:t>the</w:t>
      </w:r>
      <w:r>
        <w:rPr>
          <w:spacing w:val="-2"/>
        </w:rPr>
        <w:t> </w:t>
      </w:r>
      <w:r>
        <w:rPr/>
        <w:t>task</w:t>
      </w:r>
      <w:r>
        <w:rPr>
          <w:spacing w:val="-2"/>
        </w:rPr>
        <w:t> </w:t>
      </w:r>
      <w:r>
        <w:rPr/>
        <w:t>brief (government databases, social media datasets, public APIs, and industry resources).</w:t>
      </w:r>
    </w:p>
    <w:p>
      <w:pPr>
        <w:pStyle w:val="BodyText"/>
        <w:spacing w:before="4"/>
        <w:rPr>
          <w:sz w:val="11"/>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401"/>
        <w:gridCol w:w="6628"/>
      </w:tblGrid>
      <w:tr>
        <w:trPr>
          <w:trHeight w:val="355" w:hRule="atLeast"/>
        </w:trPr>
        <w:tc>
          <w:tcPr>
            <w:tcW w:w="2401" w:type="dxa"/>
            <w:shd w:val="clear" w:color="auto" w:fill="1F5C4D"/>
          </w:tcPr>
          <w:p>
            <w:pPr>
              <w:pStyle w:val="TableParagraph"/>
              <w:spacing w:before="59"/>
              <w:rPr>
                <w:b/>
                <w:sz w:val="19"/>
              </w:rPr>
            </w:pPr>
            <w:r>
              <w:rPr>
                <w:b/>
                <w:color w:val="FFFFFF"/>
                <w:spacing w:val="-2"/>
                <w:sz w:val="19"/>
              </w:rPr>
              <w:t>Family</w:t>
            </w:r>
          </w:p>
        </w:tc>
        <w:tc>
          <w:tcPr>
            <w:tcW w:w="6628" w:type="dxa"/>
            <w:shd w:val="clear" w:color="auto" w:fill="1F5C4D"/>
          </w:tcPr>
          <w:p>
            <w:pPr>
              <w:pStyle w:val="TableParagraph"/>
              <w:spacing w:before="59"/>
              <w:rPr>
                <w:b/>
                <w:sz w:val="19"/>
              </w:rPr>
            </w:pPr>
            <w:r>
              <w:rPr>
                <w:b/>
                <w:color w:val="FFFFFF"/>
                <w:sz w:val="19"/>
              </w:rPr>
              <w:t>Examples</w:t>
            </w:r>
            <w:r>
              <w:rPr>
                <w:b/>
                <w:color w:val="FFFFFF"/>
                <w:spacing w:val="-4"/>
                <w:sz w:val="19"/>
              </w:rPr>
              <w:t> </w:t>
            </w:r>
            <w:r>
              <w:rPr>
                <w:b/>
                <w:color w:val="FFFFFF"/>
                <w:spacing w:val="-2"/>
                <w:sz w:val="19"/>
              </w:rPr>
              <w:t>reviewed</w:t>
            </w:r>
          </w:p>
        </w:tc>
      </w:tr>
      <w:tr>
        <w:trPr>
          <w:trHeight w:val="585" w:hRule="atLeast"/>
        </w:trPr>
        <w:tc>
          <w:tcPr>
            <w:tcW w:w="2401" w:type="dxa"/>
          </w:tcPr>
          <w:p>
            <w:pPr>
              <w:pStyle w:val="TableParagraph"/>
              <w:spacing w:before="59"/>
              <w:rPr>
                <w:sz w:val="19"/>
              </w:rPr>
            </w:pPr>
            <w:r>
              <w:rPr>
                <w:sz w:val="19"/>
              </w:rPr>
              <w:t>Government</w:t>
            </w:r>
            <w:r>
              <w:rPr>
                <w:spacing w:val="-1"/>
                <w:sz w:val="19"/>
              </w:rPr>
              <w:t> </w:t>
            </w:r>
            <w:r>
              <w:rPr>
                <w:sz w:val="19"/>
              </w:rPr>
              <w:t>and</w:t>
            </w:r>
            <w:r>
              <w:rPr>
                <w:spacing w:val="-1"/>
                <w:sz w:val="19"/>
              </w:rPr>
              <w:t> </w:t>
            </w:r>
            <w:r>
              <w:rPr>
                <w:spacing w:val="-2"/>
                <w:sz w:val="19"/>
              </w:rPr>
              <w:t>regulatory</w:t>
            </w:r>
          </w:p>
        </w:tc>
        <w:tc>
          <w:tcPr>
            <w:tcW w:w="6628" w:type="dxa"/>
          </w:tcPr>
          <w:p>
            <w:pPr>
              <w:pStyle w:val="TableParagraph"/>
              <w:spacing w:before="59"/>
              <w:rPr>
                <w:sz w:val="19"/>
              </w:rPr>
            </w:pPr>
            <w:r>
              <w:rPr>
                <w:sz w:val="19"/>
              </w:rPr>
              <w:t>EU</w:t>
            </w:r>
            <w:r>
              <w:rPr>
                <w:spacing w:val="-5"/>
                <w:sz w:val="19"/>
              </w:rPr>
              <w:t> </w:t>
            </w:r>
            <w:r>
              <w:rPr>
                <w:sz w:val="19"/>
              </w:rPr>
              <w:t>CosIng</w:t>
            </w:r>
            <w:r>
              <w:rPr>
                <w:spacing w:val="-3"/>
                <w:sz w:val="19"/>
              </w:rPr>
              <w:t> </w:t>
            </w:r>
            <w:r>
              <w:rPr>
                <w:sz w:val="19"/>
              </w:rPr>
              <w:t>cosmetic</w:t>
            </w:r>
            <w:r>
              <w:rPr>
                <w:spacing w:val="-4"/>
                <w:sz w:val="19"/>
              </w:rPr>
              <w:t> </w:t>
            </w:r>
            <w:r>
              <w:rPr>
                <w:sz w:val="19"/>
              </w:rPr>
              <w:t>ingredient</w:t>
            </w:r>
            <w:r>
              <w:rPr>
                <w:spacing w:val="-2"/>
                <w:sz w:val="19"/>
              </w:rPr>
              <w:t> </w:t>
            </w:r>
            <w:r>
              <w:rPr>
                <w:sz w:val="19"/>
              </w:rPr>
              <w:t>database;</w:t>
            </w:r>
            <w:r>
              <w:rPr>
                <w:spacing w:val="-8"/>
                <w:sz w:val="19"/>
              </w:rPr>
              <w:t> </w:t>
            </w:r>
            <w:r>
              <w:rPr>
                <w:sz w:val="19"/>
              </w:rPr>
              <w:t>US</w:t>
            </w:r>
            <w:r>
              <w:rPr>
                <w:spacing w:val="-6"/>
                <w:sz w:val="19"/>
              </w:rPr>
              <w:t> </w:t>
            </w:r>
            <w:r>
              <w:rPr>
                <w:sz w:val="19"/>
              </w:rPr>
              <w:t>FDA</w:t>
            </w:r>
            <w:r>
              <w:rPr>
                <w:spacing w:val="-4"/>
                <w:sz w:val="19"/>
              </w:rPr>
              <w:t> </w:t>
            </w:r>
            <w:r>
              <w:rPr>
                <w:sz w:val="19"/>
              </w:rPr>
              <w:t>CAERS</w:t>
            </w:r>
            <w:r>
              <w:rPr>
                <w:spacing w:val="-6"/>
                <w:sz w:val="19"/>
              </w:rPr>
              <w:t> </w:t>
            </w:r>
            <w:r>
              <w:rPr>
                <w:sz w:val="19"/>
              </w:rPr>
              <w:t>adverse</w:t>
            </w:r>
            <w:r>
              <w:rPr>
                <w:spacing w:val="-3"/>
                <w:sz w:val="19"/>
              </w:rPr>
              <w:t> </w:t>
            </w:r>
            <w:r>
              <w:rPr>
                <w:sz w:val="19"/>
              </w:rPr>
              <w:t>event</w:t>
            </w:r>
            <w:r>
              <w:rPr>
                <w:spacing w:val="-2"/>
                <w:sz w:val="19"/>
              </w:rPr>
              <w:t> </w:t>
            </w:r>
            <w:r>
              <w:rPr>
                <w:sz w:val="19"/>
              </w:rPr>
              <w:t>reports; </w:t>
            </w:r>
            <w:r>
              <w:rPr>
                <w:spacing w:val="-2"/>
                <w:sz w:val="19"/>
              </w:rPr>
              <w:t>ClinicalTrials.gov</w:t>
            </w:r>
          </w:p>
        </w:tc>
      </w:tr>
      <w:tr>
        <w:trPr>
          <w:trHeight w:val="580" w:hRule="atLeast"/>
        </w:trPr>
        <w:tc>
          <w:tcPr>
            <w:tcW w:w="2401" w:type="dxa"/>
          </w:tcPr>
          <w:p>
            <w:pPr>
              <w:pStyle w:val="TableParagraph"/>
              <w:spacing w:before="59"/>
              <w:rPr>
                <w:sz w:val="19"/>
              </w:rPr>
            </w:pPr>
            <w:r>
              <w:rPr>
                <w:sz w:val="19"/>
              </w:rPr>
              <w:t>Open product</w:t>
            </w:r>
            <w:r>
              <w:rPr>
                <w:spacing w:val="2"/>
                <w:sz w:val="19"/>
              </w:rPr>
              <w:t> </w:t>
            </w:r>
            <w:r>
              <w:rPr>
                <w:spacing w:val="-2"/>
                <w:sz w:val="19"/>
              </w:rPr>
              <w:t>databases</w:t>
            </w:r>
          </w:p>
        </w:tc>
        <w:tc>
          <w:tcPr>
            <w:tcW w:w="6628" w:type="dxa"/>
          </w:tcPr>
          <w:p>
            <w:pPr>
              <w:pStyle w:val="TableParagraph"/>
              <w:spacing w:before="59"/>
              <w:rPr>
                <w:sz w:val="19"/>
              </w:rPr>
            </w:pPr>
            <w:r>
              <w:rPr>
                <w:sz w:val="19"/>
              </w:rPr>
              <w:t>Open</w:t>
            </w:r>
            <w:r>
              <w:rPr>
                <w:spacing w:val="-2"/>
                <w:sz w:val="19"/>
              </w:rPr>
              <w:t> </w:t>
            </w:r>
            <w:r>
              <w:rPr>
                <w:sz w:val="19"/>
              </w:rPr>
              <w:t>Beauty</w:t>
            </w:r>
            <w:r>
              <w:rPr>
                <w:spacing w:val="-4"/>
                <w:sz w:val="19"/>
              </w:rPr>
              <w:t> </w:t>
            </w:r>
            <w:r>
              <w:rPr>
                <w:sz w:val="19"/>
              </w:rPr>
              <w:t>Facts</w:t>
            </w:r>
            <w:r>
              <w:rPr>
                <w:spacing w:val="-7"/>
                <w:sz w:val="19"/>
              </w:rPr>
              <w:t> </w:t>
            </w:r>
            <w:r>
              <w:rPr>
                <w:sz w:val="19"/>
              </w:rPr>
              <w:t>(crowd-sourced</w:t>
            </w:r>
            <w:r>
              <w:rPr>
                <w:spacing w:val="-2"/>
                <w:sz w:val="19"/>
              </w:rPr>
              <w:t> </w:t>
            </w:r>
            <w:r>
              <w:rPr>
                <w:sz w:val="19"/>
              </w:rPr>
              <w:t>cosmetic</w:t>
            </w:r>
            <w:r>
              <w:rPr>
                <w:spacing w:val="-8"/>
                <w:sz w:val="19"/>
              </w:rPr>
              <w:t> </w:t>
            </w:r>
            <w:r>
              <w:rPr>
                <w:sz w:val="19"/>
              </w:rPr>
              <w:t>products</w:t>
            </w:r>
            <w:r>
              <w:rPr>
                <w:spacing w:val="-2"/>
                <w:sz w:val="19"/>
              </w:rPr>
              <w:t> </w:t>
            </w:r>
            <w:r>
              <w:rPr>
                <w:sz w:val="19"/>
              </w:rPr>
              <w:t>with</w:t>
            </w:r>
            <w:r>
              <w:rPr>
                <w:spacing w:val="-2"/>
                <w:sz w:val="19"/>
              </w:rPr>
              <w:t> </w:t>
            </w:r>
            <w:r>
              <w:rPr>
                <w:sz w:val="19"/>
              </w:rPr>
              <w:t>ingredient</w:t>
            </w:r>
            <w:r>
              <w:rPr>
                <w:spacing w:val="-2"/>
                <w:sz w:val="19"/>
              </w:rPr>
              <w:t> </w:t>
            </w:r>
            <w:r>
              <w:rPr>
                <w:sz w:val="19"/>
              </w:rPr>
              <w:t>lists</w:t>
            </w:r>
            <w:r>
              <w:rPr>
                <w:spacing w:val="-7"/>
                <w:sz w:val="19"/>
              </w:rPr>
              <w:t> </w:t>
            </w:r>
            <w:r>
              <w:rPr>
                <w:sz w:val="19"/>
              </w:rPr>
              <w:t>and</w:t>
            </w:r>
            <w:r>
              <w:rPr>
                <w:spacing w:val="-2"/>
                <w:sz w:val="19"/>
              </w:rPr>
              <w:t> </w:t>
            </w:r>
            <w:r>
              <w:rPr>
                <w:sz w:val="19"/>
              </w:rPr>
              <w:t>an </w:t>
            </w:r>
            <w:r>
              <w:rPr>
                <w:spacing w:val="-4"/>
                <w:sz w:val="19"/>
              </w:rPr>
              <w:t>API)</w:t>
            </w:r>
          </w:p>
        </w:tc>
      </w:tr>
      <w:tr>
        <w:trPr>
          <w:trHeight w:val="585" w:hRule="atLeast"/>
        </w:trPr>
        <w:tc>
          <w:tcPr>
            <w:tcW w:w="2401" w:type="dxa"/>
          </w:tcPr>
          <w:p>
            <w:pPr>
              <w:pStyle w:val="TableParagraph"/>
              <w:spacing w:before="59"/>
              <w:rPr>
                <w:sz w:val="19"/>
              </w:rPr>
            </w:pPr>
            <w:r>
              <w:rPr>
                <w:sz w:val="19"/>
              </w:rPr>
              <w:t>Review </w:t>
            </w:r>
            <w:r>
              <w:rPr>
                <w:spacing w:val="-2"/>
                <w:sz w:val="19"/>
              </w:rPr>
              <w:t>datasets</w:t>
            </w:r>
          </w:p>
        </w:tc>
        <w:tc>
          <w:tcPr>
            <w:tcW w:w="6628" w:type="dxa"/>
          </w:tcPr>
          <w:p>
            <w:pPr>
              <w:pStyle w:val="TableParagraph"/>
              <w:spacing w:line="242" w:lineRule="auto" w:before="59"/>
              <w:rPr>
                <w:sz w:val="19"/>
              </w:rPr>
            </w:pPr>
            <w:r>
              <w:rPr>
                <w:sz w:val="19"/>
              </w:rPr>
              <w:t>Sephora</w:t>
            </w:r>
            <w:r>
              <w:rPr>
                <w:spacing w:val="-5"/>
                <w:sz w:val="19"/>
              </w:rPr>
              <w:t> </w:t>
            </w:r>
            <w:r>
              <w:rPr>
                <w:sz w:val="19"/>
              </w:rPr>
              <w:t>Products</w:t>
            </w:r>
            <w:r>
              <w:rPr>
                <w:spacing w:val="-4"/>
                <w:sz w:val="19"/>
              </w:rPr>
              <w:t> </w:t>
            </w:r>
            <w:r>
              <w:rPr>
                <w:sz w:val="19"/>
              </w:rPr>
              <w:t>and</w:t>
            </w:r>
            <w:r>
              <w:rPr>
                <w:spacing w:val="-4"/>
                <w:sz w:val="19"/>
              </w:rPr>
              <w:t> </w:t>
            </w:r>
            <w:r>
              <w:rPr>
                <w:sz w:val="19"/>
              </w:rPr>
              <w:t>Skincare</w:t>
            </w:r>
            <w:r>
              <w:rPr>
                <w:spacing w:val="-4"/>
                <w:sz w:val="19"/>
              </w:rPr>
              <w:t> </w:t>
            </w:r>
            <w:r>
              <w:rPr>
                <w:sz w:val="19"/>
              </w:rPr>
              <w:t>Reviews</w:t>
            </w:r>
            <w:r>
              <w:rPr>
                <w:spacing w:val="-8"/>
                <w:sz w:val="19"/>
              </w:rPr>
              <w:t> </w:t>
            </w:r>
            <w:r>
              <w:rPr>
                <w:sz w:val="19"/>
              </w:rPr>
              <w:t>(Kaggle);</w:t>
            </w:r>
            <w:r>
              <w:rPr>
                <w:spacing w:val="-4"/>
                <w:sz w:val="19"/>
              </w:rPr>
              <w:t> </w:t>
            </w:r>
            <w:r>
              <w:rPr>
                <w:sz w:val="19"/>
              </w:rPr>
              <w:t>Amazon</w:t>
            </w:r>
            <w:r>
              <w:rPr>
                <w:spacing w:val="-4"/>
                <w:sz w:val="19"/>
              </w:rPr>
              <w:t> </w:t>
            </w:r>
            <w:r>
              <w:rPr>
                <w:sz w:val="19"/>
              </w:rPr>
              <w:t>Reviews</w:t>
            </w:r>
            <w:r>
              <w:rPr>
                <w:spacing w:val="-4"/>
                <w:sz w:val="19"/>
              </w:rPr>
              <w:t> </w:t>
            </w:r>
            <w:r>
              <w:rPr>
                <w:sz w:val="19"/>
              </w:rPr>
              <w:t>2023</w:t>
            </w:r>
            <w:r>
              <w:rPr>
                <w:spacing w:val="-5"/>
                <w:sz w:val="19"/>
              </w:rPr>
              <w:t> </w:t>
            </w:r>
            <w:r>
              <w:rPr>
                <w:sz w:val="19"/>
              </w:rPr>
              <w:t>(McAuley </w:t>
            </w:r>
            <w:r>
              <w:rPr>
                <w:spacing w:val="-4"/>
                <w:sz w:val="19"/>
              </w:rPr>
              <w:t>Lab)</w:t>
            </w:r>
          </w:p>
        </w:tc>
      </w:tr>
      <w:tr>
        <w:trPr>
          <w:trHeight w:val="350" w:hRule="atLeast"/>
        </w:trPr>
        <w:tc>
          <w:tcPr>
            <w:tcW w:w="2401" w:type="dxa"/>
          </w:tcPr>
          <w:p>
            <w:pPr>
              <w:pStyle w:val="TableParagraph"/>
              <w:spacing w:before="59"/>
              <w:rPr>
                <w:sz w:val="19"/>
              </w:rPr>
            </w:pPr>
            <w:r>
              <w:rPr>
                <w:sz w:val="19"/>
              </w:rPr>
              <w:t>Social</w:t>
            </w:r>
            <w:r>
              <w:rPr>
                <w:spacing w:val="-3"/>
                <w:sz w:val="19"/>
              </w:rPr>
              <w:t> </w:t>
            </w:r>
            <w:r>
              <w:rPr>
                <w:spacing w:val="-2"/>
                <w:sz w:val="19"/>
              </w:rPr>
              <w:t>media</w:t>
            </w:r>
          </w:p>
        </w:tc>
        <w:tc>
          <w:tcPr>
            <w:tcW w:w="6628" w:type="dxa"/>
          </w:tcPr>
          <w:p>
            <w:pPr>
              <w:pStyle w:val="TableParagraph"/>
              <w:spacing w:before="59"/>
              <w:rPr>
                <w:sz w:val="19"/>
              </w:rPr>
            </w:pPr>
            <w:r>
              <w:rPr>
                <w:sz w:val="19"/>
              </w:rPr>
              <w:t>Reddit</w:t>
            </w:r>
            <w:r>
              <w:rPr>
                <w:spacing w:val="-4"/>
                <w:sz w:val="19"/>
              </w:rPr>
              <w:t> </w:t>
            </w:r>
            <w:r>
              <w:rPr>
                <w:sz w:val="19"/>
              </w:rPr>
              <w:t>skincare </w:t>
            </w:r>
            <w:r>
              <w:rPr>
                <w:spacing w:val="-2"/>
                <w:sz w:val="19"/>
              </w:rPr>
              <w:t>communities</w:t>
            </w:r>
          </w:p>
        </w:tc>
      </w:tr>
      <w:tr>
        <w:trPr>
          <w:trHeight w:val="355" w:hRule="atLeast"/>
        </w:trPr>
        <w:tc>
          <w:tcPr>
            <w:tcW w:w="2401" w:type="dxa"/>
          </w:tcPr>
          <w:p>
            <w:pPr>
              <w:pStyle w:val="TableParagraph"/>
              <w:spacing w:before="59"/>
              <w:rPr>
                <w:sz w:val="19"/>
              </w:rPr>
            </w:pPr>
            <w:r>
              <w:rPr>
                <w:sz w:val="19"/>
              </w:rPr>
              <w:t>Search</w:t>
            </w:r>
            <w:r>
              <w:rPr>
                <w:spacing w:val="-4"/>
                <w:sz w:val="19"/>
              </w:rPr>
              <w:t> </w:t>
            </w:r>
            <w:r>
              <w:rPr>
                <w:sz w:val="19"/>
              </w:rPr>
              <w:t>and</w:t>
            </w:r>
            <w:r>
              <w:rPr>
                <w:spacing w:val="-2"/>
                <w:sz w:val="19"/>
              </w:rPr>
              <w:t> demand</w:t>
            </w:r>
          </w:p>
        </w:tc>
        <w:tc>
          <w:tcPr>
            <w:tcW w:w="6628" w:type="dxa"/>
          </w:tcPr>
          <w:p>
            <w:pPr>
              <w:pStyle w:val="TableParagraph"/>
              <w:spacing w:before="59"/>
              <w:rPr>
                <w:sz w:val="19"/>
              </w:rPr>
            </w:pPr>
            <w:r>
              <w:rPr>
                <w:sz w:val="19"/>
              </w:rPr>
              <w:t>Google</w:t>
            </w:r>
            <w:r>
              <w:rPr>
                <w:spacing w:val="-1"/>
                <w:sz w:val="19"/>
              </w:rPr>
              <w:t> </w:t>
            </w:r>
            <w:r>
              <w:rPr>
                <w:sz w:val="19"/>
              </w:rPr>
              <w:t>Trends</w:t>
            </w:r>
            <w:r>
              <w:rPr>
                <w:spacing w:val="-5"/>
                <w:sz w:val="19"/>
              </w:rPr>
              <w:t> </w:t>
            </w:r>
            <w:r>
              <w:rPr>
                <w:sz w:val="19"/>
              </w:rPr>
              <w:t>(API</w:t>
            </w:r>
            <w:r>
              <w:rPr>
                <w:spacing w:val="-4"/>
                <w:sz w:val="19"/>
              </w:rPr>
              <w:t> </w:t>
            </w:r>
            <w:r>
              <w:rPr>
                <w:sz w:val="19"/>
              </w:rPr>
              <w:t>in</w:t>
            </w:r>
            <w:r>
              <w:rPr>
                <w:spacing w:val="-1"/>
                <w:sz w:val="19"/>
              </w:rPr>
              <w:t> </w:t>
            </w:r>
            <w:r>
              <w:rPr>
                <w:sz w:val="19"/>
              </w:rPr>
              <w:t>alpha);</w:t>
            </w:r>
            <w:r>
              <w:rPr>
                <w:spacing w:val="-1"/>
                <w:sz w:val="19"/>
              </w:rPr>
              <w:t> </w:t>
            </w:r>
            <w:r>
              <w:rPr>
                <w:sz w:val="19"/>
              </w:rPr>
              <w:t>published</w:t>
            </w:r>
            <w:r>
              <w:rPr>
                <w:spacing w:val="-1"/>
                <w:sz w:val="19"/>
              </w:rPr>
              <w:t> </w:t>
            </w:r>
            <w:r>
              <w:rPr>
                <w:sz w:val="19"/>
              </w:rPr>
              <w:t>market</w:t>
            </w:r>
            <w:r>
              <w:rPr>
                <w:spacing w:val="1"/>
                <w:sz w:val="19"/>
              </w:rPr>
              <w:t> </w:t>
            </w:r>
            <w:r>
              <w:rPr>
                <w:spacing w:val="-2"/>
                <w:sz w:val="19"/>
              </w:rPr>
              <w:t>reports</w:t>
            </w:r>
          </w:p>
        </w:tc>
      </w:tr>
      <w:tr>
        <w:trPr>
          <w:trHeight w:val="350" w:hRule="atLeast"/>
        </w:trPr>
        <w:tc>
          <w:tcPr>
            <w:tcW w:w="2401" w:type="dxa"/>
          </w:tcPr>
          <w:p>
            <w:pPr>
              <w:pStyle w:val="TableParagraph"/>
              <w:spacing w:before="59"/>
              <w:rPr>
                <w:sz w:val="19"/>
              </w:rPr>
            </w:pPr>
            <w:r>
              <w:rPr>
                <w:sz w:val="19"/>
              </w:rPr>
              <w:t>Scholarly</w:t>
            </w:r>
            <w:r>
              <w:rPr>
                <w:spacing w:val="-4"/>
                <w:sz w:val="19"/>
              </w:rPr>
              <w:t> </w:t>
            </w:r>
            <w:r>
              <w:rPr>
                <w:spacing w:val="-2"/>
                <w:sz w:val="19"/>
              </w:rPr>
              <w:t>literature</w:t>
            </w:r>
          </w:p>
        </w:tc>
        <w:tc>
          <w:tcPr>
            <w:tcW w:w="6628" w:type="dxa"/>
          </w:tcPr>
          <w:p>
            <w:pPr>
              <w:pStyle w:val="TableParagraph"/>
              <w:spacing w:before="59"/>
              <w:rPr>
                <w:sz w:val="19"/>
              </w:rPr>
            </w:pPr>
            <w:r>
              <w:rPr>
                <w:sz w:val="19"/>
              </w:rPr>
              <w:t>PubMed and</w:t>
            </w:r>
            <w:r>
              <w:rPr>
                <w:spacing w:val="-4"/>
                <w:sz w:val="19"/>
              </w:rPr>
              <w:t> </w:t>
            </w:r>
            <w:r>
              <w:rPr>
                <w:sz w:val="19"/>
              </w:rPr>
              <w:t>journal</w:t>
            </w:r>
            <w:r>
              <w:rPr>
                <w:spacing w:val="1"/>
                <w:sz w:val="19"/>
              </w:rPr>
              <w:t> </w:t>
            </w:r>
            <w:r>
              <w:rPr>
                <w:sz w:val="19"/>
              </w:rPr>
              <w:t>articles</w:t>
            </w:r>
            <w:r>
              <w:rPr>
                <w:spacing w:val="-5"/>
                <w:sz w:val="19"/>
              </w:rPr>
              <w:t> </w:t>
            </w:r>
            <w:r>
              <w:rPr>
                <w:sz w:val="19"/>
              </w:rPr>
              <w:t>for</w:t>
            </w:r>
            <w:r>
              <w:rPr>
                <w:spacing w:val="-1"/>
                <w:sz w:val="19"/>
              </w:rPr>
              <w:t> </w:t>
            </w:r>
            <w:r>
              <w:rPr>
                <w:sz w:val="19"/>
              </w:rPr>
              <w:t>clinical</w:t>
            </w:r>
            <w:r>
              <w:rPr>
                <w:spacing w:val="-3"/>
                <w:sz w:val="19"/>
              </w:rPr>
              <w:t> </w:t>
            </w:r>
            <w:r>
              <w:rPr>
                <w:spacing w:val="-2"/>
                <w:sz w:val="19"/>
              </w:rPr>
              <w:t>context</w:t>
            </w:r>
          </w:p>
        </w:tc>
      </w:tr>
      <w:tr>
        <w:trPr>
          <w:trHeight w:val="585" w:hRule="atLeast"/>
        </w:trPr>
        <w:tc>
          <w:tcPr>
            <w:tcW w:w="2401" w:type="dxa"/>
          </w:tcPr>
          <w:p>
            <w:pPr>
              <w:pStyle w:val="TableParagraph"/>
              <w:spacing w:line="242" w:lineRule="auto" w:before="59"/>
              <w:rPr>
                <w:sz w:val="19"/>
              </w:rPr>
            </w:pPr>
            <w:r>
              <w:rPr>
                <w:sz w:val="19"/>
              </w:rPr>
              <w:t>Commercial</w:t>
            </w:r>
            <w:r>
              <w:rPr>
                <w:spacing w:val="-11"/>
                <w:sz w:val="19"/>
              </w:rPr>
              <w:t> </w:t>
            </w:r>
            <w:r>
              <w:rPr>
                <w:sz w:val="19"/>
              </w:rPr>
              <w:t>and</w:t>
            </w:r>
            <w:r>
              <w:rPr>
                <w:spacing w:val="-11"/>
                <w:sz w:val="19"/>
              </w:rPr>
              <w:t> </w:t>
            </w:r>
            <w:r>
              <w:rPr>
                <w:sz w:val="19"/>
              </w:rPr>
              <w:t>scraped </w:t>
            </w:r>
            <w:r>
              <w:rPr>
                <w:spacing w:val="-2"/>
                <w:sz w:val="19"/>
              </w:rPr>
              <w:t>sources</w:t>
            </w:r>
          </w:p>
        </w:tc>
        <w:tc>
          <w:tcPr>
            <w:tcW w:w="6628" w:type="dxa"/>
          </w:tcPr>
          <w:p>
            <w:pPr>
              <w:pStyle w:val="TableParagraph"/>
              <w:spacing w:line="242" w:lineRule="auto" w:before="59"/>
              <w:rPr>
                <w:sz w:val="19"/>
              </w:rPr>
            </w:pPr>
            <w:r>
              <w:rPr>
                <w:sz w:val="19"/>
              </w:rPr>
              <w:t>Indian</w:t>
            </w:r>
            <w:r>
              <w:rPr>
                <w:spacing w:val="-3"/>
                <w:sz w:val="19"/>
              </w:rPr>
              <w:t> </w:t>
            </w:r>
            <w:r>
              <w:rPr>
                <w:sz w:val="19"/>
              </w:rPr>
              <w:t>and</w:t>
            </w:r>
            <w:r>
              <w:rPr>
                <w:spacing w:val="-3"/>
                <w:sz w:val="19"/>
              </w:rPr>
              <w:t> </w:t>
            </w:r>
            <w:r>
              <w:rPr>
                <w:sz w:val="19"/>
              </w:rPr>
              <w:t>global</w:t>
            </w:r>
            <w:r>
              <w:rPr>
                <w:spacing w:val="-2"/>
                <w:sz w:val="19"/>
              </w:rPr>
              <w:t> </w:t>
            </w:r>
            <w:r>
              <w:rPr>
                <w:sz w:val="19"/>
              </w:rPr>
              <w:t>e-commerce</w:t>
            </w:r>
            <w:r>
              <w:rPr>
                <w:spacing w:val="-4"/>
                <w:sz w:val="19"/>
              </w:rPr>
              <w:t> </w:t>
            </w:r>
            <w:r>
              <w:rPr>
                <w:sz w:val="19"/>
              </w:rPr>
              <w:t>product</w:t>
            </w:r>
            <w:r>
              <w:rPr>
                <w:spacing w:val="-2"/>
                <w:sz w:val="19"/>
              </w:rPr>
              <w:t> </w:t>
            </w:r>
            <w:r>
              <w:rPr>
                <w:sz w:val="19"/>
              </w:rPr>
              <w:t>pages,</w:t>
            </w:r>
            <w:r>
              <w:rPr>
                <w:spacing w:val="-6"/>
                <w:sz w:val="19"/>
              </w:rPr>
              <w:t> </w:t>
            </w:r>
            <w:r>
              <w:rPr>
                <w:sz w:val="19"/>
              </w:rPr>
              <w:t>scraper</w:t>
            </w:r>
            <w:r>
              <w:rPr>
                <w:spacing w:val="-5"/>
                <w:sz w:val="19"/>
              </w:rPr>
              <w:t> </w:t>
            </w:r>
            <w:r>
              <w:rPr>
                <w:sz w:val="19"/>
              </w:rPr>
              <w:t>services,</w:t>
            </w:r>
            <w:r>
              <w:rPr>
                <w:spacing w:val="-6"/>
                <w:sz w:val="19"/>
              </w:rPr>
              <w:t> </w:t>
            </w:r>
            <w:r>
              <w:rPr>
                <w:sz w:val="19"/>
              </w:rPr>
              <w:t>paid</w:t>
            </w:r>
            <w:r>
              <w:rPr>
                <w:spacing w:val="-3"/>
                <w:sz w:val="19"/>
              </w:rPr>
              <w:t> </w:t>
            </w:r>
            <w:r>
              <w:rPr>
                <w:sz w:val="19"/>
              </w:rPr>
              <w:t>beauty</w:t>
            </w:r>
            <w:r>
              <w:rPr>
                <w:spacing w:val="-5"/>
                <w:sz w:val="19"/>
              </w:rPr>
              <w:t> </w:t>
            </w:r>
            <w:r>
              <w:rPr>
                <w:sz w:val="19"/>
              </w:rPr>
              <w:t>data </w:t>
            </w:r>
            <w:r>
              <w:rPr>
                <w:spacing w:val="-2"/>
                <w:sz w:val="19"/>
              </w:rPr>
              <w:t>vendors</w:t>
            </w:r>
          </w:p>
        </w:tc>
      </w:tr>
    </w:tbl>
    <w:p>
      <w:pPr>
        <w:pStyle w:val="BodyText"/>
        <w:spacing w:before="122"/>
      </w:pPr>
    </w:p>
    <w:p>
      <w:pPr>
        <w:pStyle w:val="BodyText"/>
        <w:spacing w:line="300" w:lineRule="auto" w:before="1"/>
        <w:ind w:left="165" w:right="859"/>
      </w:pPr>
      <w:r>
        <w:rPr/>
        <w:t>Each</w:t>
      </w:r>
      <w:r>
        <w:rPr>
          <w:spacing w:val="-4"/>
        </w:rPr>
        <w:t> </w:t>
      </w:r>
      <w:r>
        <w:rPr/>
        <w:t>candidate</w:t>
      </w:r>
      <w:r>
        <w:rPr>
          <w:spacing w:val="-3"/>
        </w:rPr>
        <w:t> </w:t>
      </w:r>
      <w:r>
        <w:rPr/>
        <w:t>was</w:t>
      </w:r>
      <w:r>
        <w:rPr>
          <w:spacing w:val="-5"/>
        </w:rPr>
        <w:t> </w:t>
      </w:r>
      <w:r>
        <w:rPr/>
        <w:t>judged</w:t>
      </w:r>
      <w:r>
        <w:rPr>
          <w:spacing w:val="-4"/>
        </w:rPr>
        <w:t> </w:t>
      </w:r>
      <w:r>
        <w:rPr/>
        <w:t>on</w:t>
      </w:r>
      <w:r>
        <w:rPr>
          <w:spacing w:val="-4"/>
        </w:rPr>
        <w:t> </w:t>
      </w:r>
      <w:r>
        <w:rPr/>
        <w:t>five</w:t>
      </w:r>
      <w:r>
        <w:rPr>
          <w:spacing w:val="-3"/>
        </w:rPr>
        <w:t> </w:t>
      </w:r>
      <w:r>
        <w:rPr/>
        <w:t>criteria:</w:t>
      </w:r>
      <w:r>
        <w:rPr>
          <w:spacing w:val="-3"/>
        </w:rPr>
        <w:t> </w:t>
      </w:r>
      <w:r>
        <w:rPr/>
        <w:t>relevance</w:t>
      </w:r>
      <w:r>
        <w:rPr>
          <w:spacing w:val="-3"/>
        </w:rPr>
        <w:t> </w:t>
      </w:r>
      <w:r>
        <w:rPr/>
        <w:t>to</w:t>
      </w:r>
      <w:r>
        <w:rPr>
          <w:spacing w:val="-4"/>
        </w:rPr>
        <w:t> </w:t>
      </w:r>
      <w:r>
        <w:rPr/>
        <w:t>the</w:t>
      </w:r>
      <w:r>
        <w:rPr>
          <w:spacing w:val="-3"/>
        </w:rPr>
        <w:t> </w:t>
      </w:r>
      <w:r>
        <w:rPr/>
        <w:t>problem,</w:t>
      </w:r>
      <w:r>
        <w:rPr>
          <w:spacing w:val="-3"/>
        </w:rPr>
        <w:t> </w:t>
      </w:r>
      <w:r>
        <w:rPr/>
        <w:t>accessibility,</w:t>
      </w:r>
      <w:r>
        <w:rPr>
          <w:spacing w:val="-3"/>
        </w:rPr>
        <w:t> </w:t>
      </w:r>
      <w:r>
        <w:rPr/>
        <w:t>data</w:t>
      </w:r>
      <w:r>
        <w:rPr>
          <w:spacing w:val="-4"/>
        </w:rPr>
        <w:t> </w:t>
      </w:r>
      <w:r>
        <w:rPr/>
        <w:t>volume, reliability and legal clarity. The scoring is shown in Section 6.</w:t>
      </w:r>
    </w:p>
    <w:p>
      <w:pPr>
        <w:pStyle w:val="BodyText"/>
        <w:spacing w:before="90"/>
      </w:pPr>
    </w:p>
    <w:p>
      <w:pPr>
        <w:pStyle w:val="Heading1"/>
        <w:numPr>
          <w:ilvl w:val="0"/>
          <w:numId w:val="2"/>
        </w:numPr>
        <w:tabs>
          <w:tab w:pos="483" w:val="left" w:leader="none"/>
        </w:tabs>
        <w:spacing w:line="240" w:lineRule="auto" w:before="0" w:after="0"/>
        <w:ind w:left="483" w:right="0" w:hanging="318"/>
        <w:jc w:val="left"/>
      </w:pPr>
      <w:bookmarkStart w:name="4. Catalogue of Potential Data Sources" w:id="4"/>
      <w:bookmarkEnd w:id="4"/>
      <w:r>
        <w:rPr>
          <w:b w:val="0"/>
        </w:rPr>
      </w:r>
      <w:r>
        <w:rPr>
          <w:color w:val="1F5C4D"/>
        </w:rPr>
        <w:t>Catalogue</w:t>
      </w:r>
      <w:r>
        <w:rPr>
          <w:color w:val="1F5C4D"/>
          <w:spacing w:val="-3"/>
        </w:rPr>
        <w:t> </w:t>
      </w:r>
      <w:r>
        <w:rPr>
          <w:color w:val="1F5C4D"/>
        </w:rPr>
        <w:t>of</w:t>
      </w:r>
      <w:r>
        <w:rPr>
          <w:color w:val="1F5C4D"/>
          <w:spacing w:val="-4"/>
        </w:rPr>
        <w:t> </w:t>
      </w:r>
      <w:r>
        <w:rPr>
          <w:color w:val="1F5C4D"/>
        </w:rPr>
        <w:t>Potential</w:t>
      </w:r>
      <w:r>
        <w:rPr>
          <w:color w:val="1F5C4D"/>
          <w:spacing w:val="-1"/>
        </w:rPr>
        <w:t> </w:t>
      </w:r>
      <w:r>
        <w:rPr>
          <w:color w:val="1F5C4D"/>
        </w:rPr>
        <w:t>Data</w:t>
      </w:r>
      <w:r>
        <w:rPr>
          <w:color w:val="1F5C4D"/>
          <w:spacing w:val="-1"/>
        </w:rPr>
        <w:t> </w:t>
      </w:r>
      <w:r>
        <w:rPr>
          <w:color w:val="1F5C4D"/>
          <w:spacing w:val="-2"/>
        </w:rPr>
        <w:t>Sources</w:t>
      </w:r>
    </w:p>
    <w:p>
      <w:pPr>
        <w:pStyle w:val="BodyText"/>
        <w:spacing w:before="160"/>
        <w:ind w:left="165"/>
      </w:pPr>
      <w:r>
        <w:rPr/>
        <w:t>Descriptions</w:t>
      </w:r>
      <w:r>
        <w:rPr>
          <w:spacing w:val="-7"/>
        </w:rPr>
        <w:t> </w:t>
      </w:r>
      <w:r>
        <w:rPr/>
        <w:t>below</w:t>
      </w:r>
      <w:r>
        <w:rPr>
          <w:spacing w:val="-5"/>
        </w:rPr>
        <w:t> </w:t>
      </w:r>
      <w:r>
        <w:rPr/>
        <w:t>come</w:t>
      </w:r>
      <w:r>
        <w:rPr>
          <w:spacing w:val="2"/>
        </w:rPr>
        <w:t> </w:t>
      </w:r>
      <w:r>
        <w:rPr/>
        <w:t>from</w:t>
      </w:r>
      <w:r>
        <w:rPr>
          <w:spacing w:val="-4"/>
        </w:rPr>
        <w:t> </w:t>
      </w:r>
      <w:r>
        <w:rPr/>
        <w:t>the</w:t>
      </w:r>
      <w:r>
        <w:rPr>
          <w:spacing w:val="-2"/>
        </w:rPr>
        <w:t> </w:t>
      </w:r>
      <w:r>
        <w:rPr/>
        <w:t>sources’</w:t>
      </w:r>
      <w:r>
        <w:rPr>
          <w:spacing w:val="-3"/>
        </w:rPr>
        <w:t> </w:t>
      </w:r>
      <w:r>
        <w:rPr/>
        <w:t>own</w:t>
      </w:r>
      <w:r>
        <w:rPr>
          <w:spacing w:val="-4"/>
        </w:rPr>
        <w:t> </w:t>
      </w:r>
      <w:r>
        <w:rPr/>
        <w:t>pages</w:t>
      </w:r>
      <w:r>
        <w:rPr>
          <w:spacing w:val="-3"/>
        </w:rPr>
        <w:t> </w:t>
      </w:r>
      <w:r>
        <w:rPr/>
        <w:t>or</w:t>
      </w:r>
      <w:r>
        <w:rPr>
          <w:spacing w:val="-5"/>
        </w:rPr>
        <w:t> </w:t>
      </w:r>
      <w:r>
        <w:rPr/>
        <w:t>from</w:t>
      </w:r>
      <w:r>
        <w:rPr>
          <w:spacing w:val="-3"/>
        </w:rPr>
        <w:t> </w:t>
      </w:r>
      <w:r>
        <w:rPr/>
        <w:t>published</w:t>
      </w:r>
      <w:r>
        <w:rPr>
          <w:spacing w:val="-4"/>
        </w:rPr>
        <w:t> </w:t>
      </w:r>
      <w:r>
        <w:rPr/>
        <w:t>papers</w:t>
      </w:r>
      <w:r>
        <w:rPr>
          <w:spacing w:val="-4"/>
        </w:rPr>
        <w:t> </w:t>
      </w:r>
      <w:r>
        <w:rPr/>
        <w:t>that</w:t>
      </w:r>
      <w:r>
        <w:rPr>
          <w:spacing w:val="-2"/>
        </w:rPr>
        <w:t> </w:t>
      </w:r>
      <w:r>
        <w:rPr/>
        <w:t>used</w:t>
      </w:r>
      <w:r>
        <w:rPr>
          <w:spacing w:val="-3"/>
        </w:rPr>
        <w:t> </w:t>
      </w:r>
      <w:r>
        <w:rPr>
          <w:spacing w:val="-2"/>
        </w:rPr>
        <w:t>them.</w:t>
      </w:r>
    </w:p>
    <w:p>
      <w:pPr>
        <w:pStyle w:val="BodyText"/>
        <w:spacing w:before="66"/>
        <w:ind w:left="165"/>
      </w:pPr>
      <w:r>
        <w:rPr/>
        <w:t>Where</w:t>
      </w:r>
      <w:r>
        <w:rPr>
          <w:spacing w:val="-4"/>
        </w:rPr>
        <w:t> </w:t>
      </w:r>
      <w:r>
        <w:rPr/>
        <w:t>a</w:t>
      </w:r>
      <w:r>
        <w:rPr>
          <w:spacing w:val="-2"/>
        </w:rPr>
        <w:t> </w:t>
      </w:r>
      <w:r>
        <w:rPr/>
        <w:t>detail</w:t>
      </w:r>
      <w:r>
        <w:rPr>
          <w:spacing w:val="-1"/>
        </w:rPr>
        <w:t> </w:t>
      </w:r>
      <w:r>
        <w:rPr/>
        <w:t>could</w:t>
      </w:r>
      <w:r>
        <w:rPr>
          <w:spacing w:val="-2"/>
        </w:rPr>
        <w:t> </w:t>
      </w:r>
      <w:r>
        <w:rPr/>
        <w:t>not be</w:t>
      </w:r>
      <w:r>
        <w:rPr>
          <w:spacing w:val="-1"/>
        </w:rPr>
        <w:t> </w:t>
      </w:r>
      <w:r>
        <w:rPr/>
        <w:t>confirmed,</w:t>
      </w:r>
      <w:r>
        <w:rPr>
          <w:spacing w:val="-1"/>
        </w:rPr>
        <w:t> </w:t>
      </w:r>
      <w:r>
        <w:rPr/>
        <w:t>it</w:t>
      </w:r>
      <w:r>
        <w:rPr>
          <w:spacing w:val="-2"/>
        </w:rPr>
        <w:t> </w:t>
      </w:r>
      <w:r>
        <w:rPr/>
        <w:t>is</w:t>
      </w:r>
      <w:r>
        <w:rPr>
          <w:spacing w:val="2"/>
        </w:rPr>
        <w:t> </w:t>
      </w:r>
      <w:r>
        <w:rPr/>
        <w:t>flagged</w:t>
      </w:r>
      <w:r>
        <w:rPr>
          <w:spacing w:val="-2"/>
        </w:rPr>
        <w:t> </w:t>
      </w:r>
      <w:r>
        <w:rPr/>
        <w:t>so</w:t>
      </w:r>
      <w:r>
        <w:rPr>
          <w:spacing w:val="-2"/>
        </w:rPr>
        <w:t> </w:t>
      </w:r>
      <w:r>
        <w:rPr/>
        <w:t>it</w:t>
      </w:r>
      <w:r>
        <w:rPr>
          <w:spacing w:val="-1"/>
        </w:rPr>
        <w:t> </w:t>
      </w:r>
      <w:r>
        <w:rPr/>
        <w:t>can</w:t>
      </w:r>
      <w:r>
        <w:rPr>
          <w:spacing w:val="-2"/>
        </w:rPr>
        <w:t> </w:t>
      </w:r>
      <w:r>
        <w:rPr/>
        <w:t>be</w:t>
      </w:r>
      <w:r>
        <w:rPr>
          <w:spacing w:val="-1"/>
        </w:rPr>
        <w:t> </w:t>
      </w:r>
      <w:r>
        <w:rPr/>
        <w:t>checked</w:t>
      </w:r>
      <w:r>
        <w:rPr>
          <w:spacing w:val="-2"/>
        </w:rPr>
        <w:t> </w:t>
      </w:r>
      <w:r>
        <w:rPr/>
        <w:t>on</w:t>
      </w:r>
      <w:r>
        <w:rPr>
          <w:spacing w:val="-2"/>
        </w:rPr>
        <w:t> download.</w:t>
      </w:r>
    </w:p>
    <w:p>
      <w:pPr>
        <w:pStyle w:val="BodyText"/>
        <w:spacing w:before="11"/>
        <w:rPr>
          <w:sz w:val="16"/>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31"/>
        <w:gridCol w:w="2111"/>
        <w:gridCol w:w="1180"/>
        <w:gridCol w:w="4036"/>
      </w:tblGrid>
      <w:tr>
        <w:trPr>
          <w:trHeight w:val="535" w:hRule="atLeast"/>
        </w:trPr>
        <w:tc>
          <w:tcPr>
            <w:tcW w:w="2331" w:type="dxa"/>
            <w:shd w:val="clear" w:color="auto" w:fill="1F5C4D"/>
          </w:tcPr>
          <w:p>
            <w:pPr>
              <w:pStyle w:val="TableParagraph"/>
              <w:spacing w:before="63"/>
              <w:rPr>
                <w:b/>
                <w:sz w:val="17"/>
              </w:rPr>
            </w:pPr>
            <w:r>
              <w:rPr>
                <w:b/>
                <w:color w:val="FFFFFF"/>
                <w:spacing w:val="-2"/>
                <w:sz w:val="17"/>
              </w:rPr>
              <w:t>Source</w:t>
            </w:r>
          </w:p>
        </w:tc>
        <w:tc>
          <w:tcPr>
            <w:tcW w:w="2111" w:type="dxa"/>
            <w:shd w:val="clear" w:color="auto" w:fill="1F5C4D"/>
          </w:tcPr>
          <w:p>
            <w:pPr>
              <w:pStyle w:val="TableParagraph"/>
              <w:spacing w:before="63"/>
              <w:rPr>
                <w:b/>
                <w:sz w:val="17"/>
              </w:rPr>
            </w:pPr>
            <w:r>
              <w:rPr>
                <w:b/>
                <w:color w:val="FFFFFF"/>
                <w:sz w:val="17"/>
              </w:rPr>
              <w:t>What</w:t>
            </w:r>
            <w:r>
              <w:rPr>
                <w:b/>
                <w:color w:val="FFFFFF"/>
                <w:spacing w:val="-2"/>
                <w:sz w:val="17"/>
              </w:rPr>
              <w:t> </w:t>
            </w:r>
            <w:r>
              <w:rPr>
                <w:b/>
                <w:color w:val="FFFFFF"/>
                <w:sz w:val="17"/>
              </w:rPr>
              <w:t>it </w:t>
            </w:r>
            <w:r>
              <w:rPr>
                <w:b/>
                <w:color w:val="FFFFFF"/>
                <w:spacing w:val="-2"/>
                <w:sz w:val="17"/>
              </w:rPr>
              <w:t>contains</w:t>
            </w:r>
          </w:p>
        </w:tc>
        <w:tc>
          <w:tcPr>
            <w:tcW w:w="1180" w:type="dxa"/>
            <w:shd w:val="clear" w:color="auto" w:fill="1F5C4D"/>
          </w:tcPr>
          <w:p>
            <w:pPr>
              <w:pStyle w:val="TableParagraph"/>
              <w:spacing w:line="237" w:lineRule="auto" w:before="64"/>
              <w:ind w:right="505"/>
              <w:rPr>
                <w:b/>
                <w:sz w:val="17"/>
              </w:rPr>
            </w:pPr>
            <w:r>
              <w:rPr>
                <w:b/>
                <w:color w:val="FFFFFF"/>
                <w:spacing w:val="-2"/>
                <w:sz w:val="17"/>
              </w:rPr>
              <w:t>Access</w:t>
            </w:r>
            <w:r>
              <w:rPr>
                <w:b/>
                <w:color w:val="FFFFFF"/>
                <w:spacing w:val="40"/>
                <w:sz w:val="17"/>
              </w:rPr>
              <w:t> </w:t>
            </w:r>
            <w:r>
              <w:rPr>
                <w:b/>
                <w:color w:val="FFFFFF"/>
                <w:spacing w:val="-2"/>
                <w:sz w:val="17"/>
              </w:rPr>
              <w:t>method</w:t>
            </w:r>
          </w:p>
        </w:tc>
        <w:tc>
          <w:tcPr>
            <w:tcW w:w="4036" w:type="dxa"/>
            <w:shd w:val="clear" w:color="auto" w:fill="1F5C4D"/>
          </w:tcPr>
          <w:p>
            <w:pPr>
              <w:pStyle w:val="TableParagraph"/>
              <w:spacing w:before="63"/>
              <w:rPr>
                <w:b/>
                <w:sz w:val="17"/>
              </w:rPr>
            </w:pPr>
            <w:r>
              <w:rPr>
                <w:b/>
                <w:color w:val="FFFFFF"/>
                <w:spacing w:val="-4"/>
                <w:sz w:val="17"/>
              </w:rPr>
              <w:t>Link</w:t>
            </w:r>
          </w:p>
        </w:tc>
      </w:tr>
      <w:tr>
        <w:trPr>
          <w:trHeight w:val="2405" w:hRule="atLeast"/>
        </w:trPr>
        <w:tc>
          <w:tcPr>
            <w:tcW w:w="2331" w:type="dxa"/>
          </w:tcPr>
          <w:p>
            <w:pPr>
              <w:pStyle w:val="TableParagraph"/>
              <w:spacing w:before="63"/>
              <w:ind w:right="140"/>
              <w:rPr>
                <w:sz w:val="17"/>
              </w:rPr>
            </w:pPr>
            <w:r>
              <w:rPr>
                <w:sz w:val="17"/>
              </w:rPr>
              <w:t>Sephora Products and</w:t>
            </w:r>
            <w:r>
              <w:rPr>
                <w:spacing w:val="40"/>
                <w:sz w:val="17"/>
              </w:rPr>
              <w:t> </w:t>
            </w:r>
            <w:r>
              <w:rPr>
                <w:sz w:val="17"/>
              </w:rPr>
              <w:t>Skincare Reviews (Kaggle,</w:t>
            </w:r>
            <w:r>
              <w:rPr>
                <w:spacing w:val="40"/>
                <w:sz w:val="17"/>
              </w:rPr>
              <w:t> </w:t>
            </w:r>
            <w:r>
              <w:rPr>
                <w:sz w:val="17"/>
              </w:rPr>
              <w:t>compiled</w:t>
            </w:r>
            <w:r>
              <w:rPr>
                <w:spacing w:val="-10"/>
                <w:sz w:val="17"/>
              </w:rPr>
              <w:t> </w:t>
            </w:r>
            <w:r>
              <w:rPr>
                <w:sz w:val="17"/>
              </w:rPr>
              <w:t>by</w:t>
            </w:r>
            <w:r>
              <w:rPr>
                <w:spacing w:val="-10"/>
                <w:sz w:val="17"/>
              </w:rPr>
              <w:t> </w:t>
            </w:r>
            <w:r>
              <w:rPr>
                <w:sz w:val="17"/>
              </w:rPr>
              <w:t>Nady</w:t>
            </w:r>
            <w:r>
              <w:rPr>
                <w:spacing w:val="-9"/>
                <w:sz w:val="17"/>
              </w:rPr>
              <w:t> </w:t>
            </w:r>
            <w:r>
              <w:rPr>
                <w:sz w:val="17"/>
              </w:rPr>
              <w:t>Inky,</w:t>
            </w:r>
            <w:r>
              <w:rPr>
                <w:spacing w:val="-10"/>
                <w:sz w:val="17"/>
              </w:rPr>
              <w:t> </w:t>
            </w:r>
            <w:r>
              <w:rPr>
                <w:sz w:val="17"/>
              </w:rPr>
              <w:t>2023)</w:t>
            </w:r>
          </w:p>
        </w:tc>
        <w:tc>
          <w:tcPr>
            <w:tcW w:w="2111" w:type="dxa"/>
          </w:tcPr>
          <w:p>
            <w:pPr>
              <w:pStyle w:val="TableParagraph"/>
              <w:spacing w:before="63"/>
              <w:ind w:right="101"/>
              <w:rPr>
                <w:sz w:val="17"/>
              </w:rPr>
            </w:pPr>
            <w:r>
              <w:rPr>
                <w:sz w:val="17"/>
              </w:rPr>
              <w:t>About 600,000 skincare</w:t>
            </w:r>
            <w:r>
              <w:rPr>
                <w:spacing w:val="40"/>
                <w:sz w:val="17"/>
              </w:rPr>
              <w:t> </w:t>
            </w:r>
            <w:r>
              <w:rPr>
                <w:sz w:val="17"/>
              </w:rPr>
              <w:t>reviews (602,130 per a</w:t>
            </w:r>
            <w:r>
              <w:rPr>
                <w:spacing w:val="40"/>
                <w:sz w:val="17"/>
              </w:rPr>
              <w:t> </w:t>
            </w:r>
            <w:r>
              <w:rPr>
                <w:sz w:val="17"/>
              </w:rPr>
              <w:t>2025 study that used it)</w:t>
            </w:r>
            <w:r>
              <w:rPr>
                <w:spacing w:val="40"/>
                <w:sz w:val="17"/>
              </w:rPr>
              <w:t> </w:t>
            </w:r>
            <w:r>
              <w:rPr>
                <w:sz w:val="17"/>
              </w:rPr>
              <w:t>with product metadata.</w:t>
            </w:r>
            <w:r>
              <w:rPr>
                <w:spacing w:val="40"/>
                <w:sz w:val="17"/>
              </w:rPr>
              <w:t> </w:t>
            </w:r>
            <w:r>
              <w:rPr>
                <w:sz w:val="17"/>
              </w:rPr>
              <w:t>Review fields reported by</w:t>
            </w:r>
            <w:r>
              <w:rPr>
                <w:spacing w:val="40"/>
                <w:sz w:val="17"/>
              </w:rPr>
              <w:t> </w:t>
            </w:r>
            <w:r>
              <w:rPr>
                <w:sz w:val="17"/>
              </w:rPr>
              <w:t>the</w:t>
            </w:r>
            <w:r>
              <w:rPr>
                <w:spacing w:val="-10"/>
                <w:sz w:val="17"/>
              </w:rPr>
              <w:t> </w:t>
            </w:r>
            <w:r>
              <w:rPr>
                <w:sz w:val="17"/>
              </w:rPr>
              <w:t>dataset</w:t>
            </w:r>
            <w:r>
              <w:rPr>
                <w:spacing w:val="-10"/>
                <w:sz w:val="17"/>
              </w:rPr>
              <w:t> </w:t>
            </w:r>
            <w:r>
              <w:rPr>
                <w:sz w:val="17"/>
              </w:rPr>
              <w:t>authors</w:t>
            </w:r>
            <w:r>
              <w:rPr>
                <w:spacing w:val="-9"/>
                <w:sz w:val="17"/>
              </w:rPr>
              <w:t> </w:t>
            </w:r>
            <w:r>
              <w:rPr>
                <w:sz w:val="17"/>
              </w:rPr>
              <w:t>include</w:t>
            </w:r>
            <w:r>
              <w:rPr>
                <w:spacing w:val="40"/>
                <w:sz w:val="17"/>
              </w:rPr>
              <w:t> </w:t>
            </w:r>
            <w:r>
              <w:rPr>
                <w:sz w:val="17"/>
              </w:rPr>
              <w:t>rating, text and reviewer</w:t>
            </w:r>
            <w:r>
              <w:rPr>
                <w:spacing w:val="40"/>
                <w:sz w:val="17"/>
              </w:rPr>
              <w:t> </w:t>
            </w:r>
            <w:r>
              <w:rPr>
                <w:sz w:val="17"/>
              </w:rPr>
              <w:t>attributes such as skin</w:t>
            </w:r>
            <w:r>
              <w:rPr>
                <w:spacing w:val="40"/>
                <w:sz w:val="17"/>
              </w:rPr>
              <w:t> </w:t>
            </w:r>
            <w:r>
              <w:rPr>
                <w:sz w:val="17"/>
              </w:rPr>
              <w:t>type; product tables</w:t>
            </w:r>
            <w:r>
              <w:rPr>
                <w:spacing w:val="40"/>
                <w:sz w:val="17"/>
              </w:rPr>
              <w:t> </w:t>
            </w:r>
            <w:r>
              <w:rPr>
                <w:sz w:val="17"/>
              </w:rPr>
              <w:t>include ingredients. Verify</w:t>
            </w:r>
            <w:r>
              <w:rPr>
                <w:spacing w:val="40"/>
                <w:sz w:val="17"/>
              </w:rPr>
              <w:t> </w:t>
            </w:r>
            <w:r>
              <w:rPr>
                <w:sz w:val="17"/>
              </w:rPr>
              <w:t>exact fields on download.</w:t>
            </w:r>
          </w:p>
        </w:tc>
        <w:tc>
          <w:tcPr>
            <w:tcW w:w="1180" w:type="dxa"/>
          </w:tcPr>
          <w:p>
            <w:pPr>
              <w:pStyle w:val="TableParagraph"/>
              <w:spacing w:before="63"/>
              <w:ind w:right="137"/>
              <w:rPr>
                <w:sz w:val="17"/>
              </w:rPr>
            </w:pPr>
            <w:r>
              <w:rPr>
                <w:sz w:val="17"/>
              </w:rPr>
              <w:t>Free Kaggle</w:t>
            </w:r>
            <w:r>
              <w:rPr>
                <w:spacing w:val="40"/>
                <w:sz w:val="17"/>
              </w:rPr>
              <w:t> </w:t>
            </w:r>
            <w:r>
              <w:rPr>
                <w:spacing w:val="-2"/>
                <w:sz w:val="17"/>
              </w:rPr>
              <w:t>download</w:t>
            </w:r>
            <w:r>
              <w:rPr>
                <w:spacing w:val="40"/>
                <w:sz w:val="17"/>
              </w:rPr>
              <w:t> </w:t>
            </w:r>
            <w:r>
              <w:rPr>
                <w:spacing w:val="-2"/>
                <w:sz w:val="17"/>
              </w:rPr>
              <w:t>(account</w:t>
            </w:r>
            <w:r>
              <w:rPr>
                <w:spacing w:val="40"/>
                <w:sz w:val="17"/>
              </w:rPr>
              <w:t> </w:t>
            </w:r>
            <w:r>
              <w:rPr>
                <w:sz w:val="17"/>
              </w:rPr>
              <w:t>needed);</w:t>
            </w:r>
            <w:r>
              <w:rPr>
                <w:spacing w:val="-10"/>
                <w:sz w:val="17"/>
              </w:rPr>
              <w:t> </w:t>
            </w:r>
            <w:r>
              <w:rPr>
                <w:sz w:val="17"/>
              </w:rPr>
              <w:t>CSV</w:t>
            </w:r>
            <w:r>
              <w:rPr>
                <w:spacing w:val="40"/>
                <w:sz w:val="17"/>
              </w:rPr>
              <w:t> </w:t>
            </w:r>
            <w:r>
              <w:rPr>
                <w:spacing w:val="-2"/>
                <w:sz w:val="17"/>
              </w:rPr>
              <w:t>files</w:t>
            </w:r>
          </w:p>
        </w:tc>
        <w:tc>
          <w:tcPr>
            <w:tcW w:w="4036" w:type="dxa"/>
          </w:tcPr>
          <w:p>
            <w:pPr>
              <w:pStyle w:val="TableParagraph"/>
              <w:spacing w:line="237" w:lineRule="auto" w:before="64"/>
              <w:ind w:right="155"/>
              <w:rPr>
                <w:sz w:val="17"/>
              </w:rPr>
            </w:pPr>
            <w:r>
              <w:rPr>
                <w:spacing w:val="-2"/>
                <w:sz w:val="17"/>
              </w:rPr>
              <w:t>kaggle.com/datasets/nadyinky/sephora-products-and-skincare-reviews</w:t>
            </w:r>
          </w:p>
        </w:tc>
      </w:tr>
    </w:tbl>
    <w:p>
      <w:pPr>
        <w:pStyle w:val="TableParagraph"/>
        <w:spacing w:after="0" w:line="237" w:lineRule="auto"/>
        <w:rPr>
          <w:sz w:val="17"/>
        </w:rPr>
        <w:sectPr>
          <w:pgSz w:w="11910" w:h="16840"/>
          <w:pgMar w:header="0" w:footer="687" w:top="1360" w:bottom="920" w:left="1275" w:right="708"/>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31"/>
        <w:gridCol w:w="2111"/>
        <w:gridCol w:w="1180"/>
        <w:gridCol w:w="4036"/>
      </w:tblGrid>
      <w:tr>
        <w:trPr>
          <w:trHeight w:val="535" w:hRule="atLeast"/>
        </w:trPr>
        <w:tc>
          <w:tcPr>
            <w:tcW w:w="2331" w:type="dxa"/>
            <w:shd w:val="clear" w:color="auto" w:fill="1F5C4D"/>
          </w:tcPr>
          <w:p>
            <w:pPr>
              <w:pStyle w:val="TableParagraph"/>
              <w:spacing w:before="63"/>
              <w:rPr>
                <w:b/>
                <w:sz w:val="17"/>
              </w:rPr>
            </w:pPr>
            <w:r>
              <w:rPr>
                <w:b/>
                <w:color w:val="FFFFFF"/>
                <w:spacing w:val="-2"/>
                <w:sz w:val="17"/>
              </w:rPr>
              <w:t>Source</w:t>
            </w:r>
          </w:p>
        </w:tc>
        <w:tc>
          <w:tcPr>
            <w:tcW w:w="2111" w:type="dxa"/>
            <w:shd w:val="clear" w:color="auto" w:fill="1F5C4D"/>
          </w:tcPr>
          <w:p>
            <w:pPr>
              <w:pStyle w:val="TableParagraph"/>
              <w:spacing w:before="63"/>
              <w:rPr>
                <w:b/>
                <w:sz w:val="17"/>
              </w:rPr>
            </w:pPr>
            <w:r>
              <w:rPr>
                <w:b/>
                <w:color w:val="FFFFFF"/>
                <w:sz w:val="17"/>
              </w:rPr>
              <w:t>What</w:t>
            </w:r>
            <w:r>
              <w:rPr>
                <w:b/>
                <w:color w:val="FFFFFF"/>
                <w:spacing w:val="-2"/>
                <w:sz w:val="17"/>
              </w:rPr>
              <w:t> </w:t>
            </w:r>
            <w:r>
              <w:rPr>
                <w:b/>
                <w:color w:val="FFFFFF"/>
                <w:sz w:val="17"/>
              </w:rPr>
              <w:t>it </w:t>
            </w:r>
            <w:r>
              <w:rPr>
                <w:b/>
                <w:color w:val="FFFFFF"/>
                <w:spacing w:val="-2"/>
                <w:sz w:val="17"/>
              </w:rPr>
              <w:t>contains</w:t>
            </w:r>
          </w:p>
        </w:tc>
        <w:tc>
          <w:tcPr>
            <w:tcW w:w="1180" w:type="dxa"/>
            <w:shd w:val="clear" w:color="auto" w:fill="1F5C4D"/>
          </w:tcPr>
          <w:p>
            <w:pPr>
              <w:pStyle w:val="TableParagraph"/>
              <w:spacing w:line="237" w:lineRule="auto" w:before="64"/>
              <w:ind w:right="505"/>
              <w:rPr>
                <w:b/>
                <w:sz w:val="17"/>
              </w:rPr>
            </w:pPr>
            <w:r>
              <w:rPr>
                <w:b/>
                <w:color w:val="FFFFFF"/>
                <w:spacing w:val="-2"/>
                <w:sz w:val="17"/>
              </w:rPr>
              <w:t>Access</w:t>
            </w:r>
            <w:r>
              <w:rPr>
                <w:b/>
                <w:color w:val="FFFFFF"/>
                <w:spacing w:val="40"/>
                <w:sz w:val="17"/>
              </w:rPr>
              <w:t> </w:t>
            </w:r>
            <w:r>
              <w:rPr>
                <w:b/>
                <w:color w:val="FFFFFF"/>
                <w:spacing w:val="-2"/>
                <w:sz w:val="17"/>
              </w:rPr>
              <w:t>method</w:t>
            </w:r>
          </w:p>
        </w:tc>
        <w:tc>
          <w:tcPr>
            <w:tcW w:w="4036" w:type="dxa"/>
            <w:shd w:val="clear" w:color="auto" w:fill="1F5C4D"/>
          </w:tcPr>
          <w:p>
            <w:pPr>
              <w:pStyle w:val="TableParagraph"/>
              <w:spacing w:before="63"/>
              <w:rPr>
                <w:b/>
                <w:sz w:val="17"/>
              </w:rPr>
            </w:pPr>
            <w:r>
              <w:rPr>
                <w:b/>
                <w:color w:val="FFFFFF"/>
                <w:spacing w:val="-4"/>
                <w:sz w:val="17"/>
              </w:rPr>
              <w:t>Link</w:t>
            </w:r>
          </w:p>
        </w:tc>
      </w:tr>
      <w:tr>
        <w:trPr>
          <w:trHeight w:val="3236" w:hRule="atLeast"/>
        </w:trPr>
        <w:tc>
          <w:tcPr>
            <w:tcW w:w="2331" w:type="dxa"/>
          </w:tcPr>
          <w:p>
            <w:pPr>
              <w:pStyle w:val="TableParagraph"/>
              <w:spacing w:line="237" w:lineRule="auto" w:before="64"/>
              <w:ind w:right="672"/>
              <w:rPr>
                <w:sz w:val="17"/>
              </w:rPr>
            </w:pPr>
            <w:r>
              <w:rPr>
                <w:sz w:val="17"/>
              </w:rPr>
              <w:t>Amazon</w:t>
            </w:r>
            <w:r>
              <w:rPr>
                <w:spacing w:val="-10"/>
                <w:sz w:val="17"/>
              </w:rPr>
              <w:t> </w:t>
            </w:r>
            <w:r>
              <w:rPr>
                <w:sz w:val="17"/>
              </w:rPr>
              <w:t>Reviews</w:t>
            </w:r>
            <w:r>
              <w:rPr>
                <w:spacing w:val="-10"/>
                <w:sz w:val="17"/>
              </w:rPr>
              <w:t> </w:t>
            </w:r>
            <w:r>
              <w:rPr>
                <w:sz w:val="17"/>
              </w:rPr>
              <w:t>2023</w:t>
            </w:r>
            <w:r>
              <w:rPr>
                <w:spacing w:val="40"/>
                <w:sz w:val="17"/>
              </w:rPr>
              <w:t> </w:t>
            </w:r>
            <w:r>
              <w:rPr>
                <w:sz w:val="17"/>
              </w:rPr>
              <w:t>(McAuley Lab, UCSD)</w:t>
            </w:r>
          </w:p>
        </w:tc>
        <w:tc>
          <w:tcPr>
            <w:tcW w:w="2111" w:type="dxa"/>
          </w:tcPr>
          <w:p>
            <w:pPr>
              <w:pStyle w:val="TableParagraph"/>
              <w:spacing w:line="206" w:lineRule="exact" w:before="63"/>
              <w:rPr>
                <w:sz w:val="17"/>
              </w:rPr>
            </w:pPr>
            <w:r>
              <w:rPr>
                <w:sz w:val="17"/>
              </w:rPr>
              <w:t>571.5</w:t>
            </w:r>
            <w:r>
              <w:rPr>
                <w:spacing w:val="-4"/>
                <w:sz w:val="17"/>
              </w:rPr>
              <w:t> </w:t>
            </w:r>
            <w:r>
              <w:rPr>
                <w:sz w:val="17"/>
              </w:rPr>
              <w:t>million</w:t>
            </w:r>
            <w:r>
              <w:rPr>
                <w:spacing w:val="-1"/>
                <w:sz w:val="17"/>
              </w:rPr>
              <w:t> </w:t>
            </w:r>
            <w:r>
              <w:rPr>
                <w:spacing w:val="-2"/>
                <w:sz w:val="17"/>
              </w:rPr>
              <w:t>reviews</w:t>
            </w:r>
          </w:p>
          <w:p>
            <w:pPr>
              <w:pStyle w:val="TableParagraph"/>
              <w:spacing w:line="206" w:lineRule="exact" w:before="0"/>
              <w:rPr>
                <w:sz w:val="17"/>
              </w:rPr>
            </w:pPr>
            <w:r>
              <w:rPr>
                <w:sz w:val="17"/>
              </w:rPr>
              <w:t>across</w:t>
            </w:r>
            <w:r>
              <w:rPr>
                <w:spacing w:val="-7"/>
                <w:sz w:val="17"/>
              </w:rPr>
              <w:t> </w:t>
            </w:r>
            <w:r>
              <w:rPr>
                <w:sz w:val="17"/>
              </w:rPr>
              <w:t>33</w:t>
            </w:r>
            <w:r>
              <w:rPr>
                <w:spacing w:val="-5"/>
                <w:sz w:val="17"/>
              </w:rPr>
              <w:t> </w:t>
            </w:r>
            <w:r>
              <w:rPr>
                <w:sz w:val="17"/>
              </w:rPr>
              <w:t>categories,</w:t>
            </w:r>
            <w:r>
              <w:rPr>
                <w:spacing w:val="-2"/>
                <w:sz w:val="17"/>
              </w:rPr>
              <w:t> </w:t>
            </w:r>
            <w:r>
              <w:rPr>
                <w:spacing w:val="-4"/>
                <w:sz w:val="17"/>
              </w:rPr>
              <w:t>1996</w:t>
            </w:r>
          </w:p>
          <w:p>
            <w:pPr>
              <w:pStyle w:val="TableParagraph"/>
              <w:spacing w:line="206" w:lineRule="exact" w:before="3"/>
              <w:rPr>
                <w:sz w:val="17"/>
              </w:rPr>
            </w:pPr>
            <w:r>
              <w:rPr>
                <w:sz w:val="17"/>
              </w:rPr>
              <w:t>to</w:t>
            </w:r>
            <w:r>
              <w:rPr>
                <w:spacing w:val="-3"/>
                <w:sz w:val="17"/>
              </w:rPr>
              <w:t> </w:t>
            </w:r>
            <w:r>
              <w:rPr>
                <w:sz w:val="17"/>
              </w:rPr>
              <w:t>September</w:t>
            </w:r>
            <w:r>
              <w:rPr>
                <w:spacing w:val="-1"/>
                <w:sz w:val="17"/>
              </w:rPr>
              <w:t> </w:t>
            </w:r>
            <w:r>
              <w:rPr>
                <w:spacing w:val="-2"/>
                <w:sz w:val="17"/>
              </w:rPr>
              <w:t>2023.</w:t>
            </w:r>
          </w:p>
          <w:p>
            <w:pPr>
              <w:pStyle w:val="TableParagraph"/>
              <w:spacing w:before="0"/>
              <w:rPr>
                <w:sz w:val="17"/>
              </w:rPr>
            </w:pPr>
            <w:r>
              <w:rPr>
                <w:sz w:val="17"/>
              </w:rPr>
              <w:t>All_Beauty has 701.5</w:t>
            </w:r>
            <w:r>
              <w:rPr>
                <w:spacing w:val="40"/>
                <w:sz w:val="17"/>
              </w:rPr>
              <w:t> </w:t>
            </w:r>
            <w:r>
              <w:rPr>
                <w:sz w:val="17"/>
              </w:rPr>
              <w:t>thousand</w:t>
            </w:r>
            <w:r>
              <w:rPr>
                <w:spacing w:val="-5"/>
                <w:sz w:val="17"/>
              </w:rPr>
              <w:t> </w:t>
            </w:r>
            <w:r>
              <w:rPr>
                <w:sz w:val="17"/>
              </w:rPr>
              <w:t>ratings</w:t>
            </w:r>
            <w:r>
              <w:rPr>
                <w:spacing w:val="-7"/>
                <w:sz w:val="17"/>
              </w:rPr>
              <w:t> </w:t>
            </w:r>
            <w:r>
              <w:rPr>
                <w:sz w:val="17"/>
              </w:rPr>
              <w:t>and</w:t>
            </w:r>
            <w:r>
              <w:rPr>
                <w:spacing w:val="-5"/>
                <w:sz w:val="17"/>
              </w:rPr>
              <w:t> </w:t>
            </w:r>
            <w:r>
              <w:rPr>
                <w:sz w:val="17"/>
              </w:rPr>
              <w:t>112.6</w:t>
            </w:r>
            <w:r>
              <w:rPr>
                <w:spacing w:val="40"/>
                <w:sz w:val="17"/>
              </w:rPr>
              <w:t> </w:t>
            </w:r>
            <w:r>
              <w:rPr>
                <w:sz w:val="17"/>
              </w:rPr>
              <w:t>thousand items;</w:t>
            </w:r>
            <w:r>
              <w:rPr>
                <w:spacing w:val="40"/>
                <w:sz w:val="17"/>
              </w:rPr>
              <w:t> </w:t>
            </w:r>
            <w:r>
              <w:rPr>
                <w:spacing w:val="-2"/>
                <w:sz w:val="17"/>
              </w:rPr>
              <w:t>Beauty_and_Personal_Care</w:t>
            </w:r>
            <w:r>
              <w:rPr>
                <w:spacing w:val="40"/>
                <w:sz w:val="17"/>
              </w:rPr>
              <w:t> </w:t>
            </w:r>
            <w:r>
              <w:rPr>
                <w:sz w:val="17"/>
              </w:rPr>
              <w:t>has</w:t>
            </w:r>
            <w:r>
              <w:rPr>
                <w:spacing w:val="-4"/>
                <w:sz w:val="17"/>
              </w:rPr>
              <w:t> </w:t>
            </w:r>
            <w:r>
              <w:rPr>
                <w:sz w:val="17"/>
              </w:rPr>
              <w:t>23.9</w:t>
            </w:r>
            <w:r>
              <w:rPr>
                <w:spacing w:val="-3"/>
                <w:sz w:val="17"/>
              </w:rPr>
              <w:t> </w:t>
            </w:r>
            <w:r>
              <w:rPr>
                <w:sz w:val="17"/>
              </w:rPr>
              <w:t>million</w:t>
            </w:r>
            <w:r>
              <w:rPr>
                <w:spacing w:val="-2"/>
                <w:sz w:val="17"/>
              </w:rPr>
              <w:t> </w:t>
            </w:r>
            <w:r>
              <w:rPr>
                <w:sz w:val="17"/>
              </w:rPr>
              <w:t>ratings</w:t>
            </w:r>
            <w:r>
              <w:rPr>
                <w:spacing w:val="-3"/>
                <w:sz w:val="17"/>
              </w:rPr>
              <w:t> </w:t>
            </w:r>
            <w:r>
              <w:rPr>
                <w:spacing w:val="-5"/>
                <w:sz w:val="17"/>
              </w:rPr>
              <w:t>and</w:t>
            </w:r>
          </w:p>
          <w:p>
            <w:pPr>
              <w:pStyle w:val="TableParagraph"/>
              <w:spacing w:before="1"/>
              <w:rPr>
                <w:sz w:val="17"/>
              </w:rPr>
            </w:pPr>
            <w:r>
              <w:rPr>
                <w:sz w:val="17"/>
              </w:rPr>
              <w:t>1.0</w:t>
            </w:r>
            <w:r>
              <w:rPr>
                <w:spacing w:val="-8"/>
                <w:sz w:val="17"/>
              </w:rPr>
              <w:t> </w:t>
            </w:r>
            <w:r>
              <w:rPr>
                <w:sz w:val="17"/>
              </w:rPr>
              <w:t>million</w:t>
            </w:r>
            <w:r>
              <w:rPr>
                <w:spacing w:val="-10"/>
                <w:sz w:val="17"/>
              </w:rPr>
              <w:t> </w:t>
            </w:r>
            <w:r>
              <w:rPr>
                <w:sz w:val="17"/>
              </w:rPr>
              <w:t>items.</w:t>
            </w:r>
            <w:r>
              <w:rPr>
                <w:spacing w:val="-5"/>
                <w:sz w:val="17"/>
              </w:rPr>
              <w:t> </w:t>
            </w:r>
            <w:r>
              <w:rPr>
                <w:sz w:val="17"/>
              </w:rPr>
              <w:t>Review</w:t>
            </w:r>
            <w:r>
              <w:rPr>
                <w:spacing w:val="40"/>
                <w:sz w:val="17"/>
              </w:rPr>
              <w:t> </w:t>
            </w:r>
            <w:r>
              <w:rPr>
                <w:sz w:val="17"/>
              </w:rPr>
              <w:t>fields: rating, title, text,</w:t>
            </w:r>
            <w:r>
              <w:rPr>
                <w:spacing w:val="40"/>
                <w:sz w:val="17"/>
              </w:rPr>
              <w:t> </w:t>
            </w:r>
            <w:r>
              <w:rPr>
                <w:spacing w:val="-2"/>
                <w:sz w:val="17"/>
              </w:rPr>
              <w:t>verified_purchase,</w:t>
            </w:r>
            <w:r>
              <w:rPr>
                <w:spacing w:val="40"/>
                <w:sz w:val="17"/>
              </w:rPr>
              <w:t> </w:t>
            </w:r>
            <w:r>
              <w:rPr>
                <w:spacing w:val="-2"/>
                <w:sz w:val="17"/>
              </w:rPr>
              <w:t>helpful_vote, timestamp.</w:t>
            </w:r>
            <w:r>
              <w:rPr>
                <w:spacing w:val="40"/>
                <w:sz w:val="17"/>
              </w:rPr>
              <w:t> </w:t>
            </w:r>
            <w:r>
              <w:rPr>
                <w:sz w:val="17"/>
              </w:rPr>
              <w:t>Metadata: title, price,</w:t>
            </w:r>
            <w:r>
              <w:rPr>
                <w:spacing w:val="40"/>
                <w:sz w:val="17"/>
              </w:rPr>
              <w:t> </w:t>
            </w:r>
            <w:r>
              <w:rPr>
                <w:sz w:val="17"/>
              </w:rPr>
              <w:t>features, description,</w:t>
            </w:r>
            <w:r>
              <w:rPr>
                <w:spacing w:val="40"/>
                <w:sz w:val="17"/>
              </w:rPr>
              <w:t> </w:t>
            </w:r>
            <w:r>
              <w:rPr>
                <w:sz w:val="17"/>
              </w:rPr>
              <w:t>categories, details.</w:t>
            </w:r>
          </w:p>
        </w:tc>
        <w:tc>
          <w:tcPr>
            <w:tcW w:w="1180" w:type="dxa"/>
          </w:tcPr>
          <w:p>
            <w:pPr>
              <w:pStyle w:val="TableParagraph"/>
              <w:spacing w:before="63"/>
              <w:ind w:right="121"/>
              <w:rPr>
                <w:sz w:val="17"/>
              </w:rPr>
            </w:pPr>
            <w:r>
              <w:rPr>
                <w:spacing w:val="-4"/>
                <w:sz w:val="17"/>
              </w:rPr>
              <w:t>Free</w:t>
            </w:r>
            <w:r>
              <w:rPr>
                <w:spacing w:val="40"/>
                <w:sz w:val="17"/>
              </w:rPr>
              <w:t> </w:t>
            </w:r>
            <w:r>
              <w:rPr>
                <w:sz w:val="17"/>
              </w:rPr>
              <w:t>download as</w:t>
            </w:r>
            <w:r>
              <w:rPr>
                <w:spacing w:val="40"/>
                <w:sz w:val="17"/>
              </w:rPr>
              <w:t> </w:t>
            </w:r>
            <w:r>
              <w:rPr>
                <w:sz w:val="17"/>
              </w:rPr>
              <w:t>JSONL.gz</w:t>
            </w:r>
            <w:r>
              <w:rPr>
                <w:spacing w:val="-4"/>
                <w:sz w:val="17"/>
              </w:rPr>
              <w:t> </w:t>
            </w:r>
            <w:r>
              <w:rPr>
                <w:sz w:val="17"/>
              </w:rPr>
              <w:t>per</w:t>
            </w:r>
            <w:r>
              <w:rPr>
                <w:spacing w:val="40"/>
                <w:sz w:val="17"/>
              </w:rPr>
              <w:t> </w:t>
            </w:r>
            <w:r>
              <w:rPr>
                <w:sz w:val="17"/>
              </w:rPr>
              <w:t>category, or</w:t>
            </w:r>
            <w:r>
              <w:rPr>
                <w:spacing w:val="40"/>
                <w:sz w:val="17"/>
              </w:rPr>
              <w:t> </w:t>
            </w:r>
            <w:r>
              <w:rPr>
                <w:sz w:val="17"/>
              </w:rPr>
              <w:t>via</w:t>
            </w:r>
            <w:r>
              <w:rPr>
                <w:spacing w:val="-4"/>
                <w:sz w:val="17"/>
              </w:rPr>
              <w:t> </w:t>
            </w:r>
            <w:r>
              <w:rPr>
                <w:sz w:val="17"/>
              </w:rPr>
              <w:t>Hugging</w:t>
            </w:r>
            <w:r>
              <w:rPr>
                <w:spacing w:val="40"/>
                <w:sz w:val="17"/>
              </w:rPr>
              <w:t> </w:t>
            </w:r>
            <w:r>
              <w:rPr>
                <w:sz w:val="17"/>
              </w:rPr>
              <w:t>Face</w:t>
            </w:r>
            <w:r>
              <w:rPr>
                <w:spacing w:val="-10"/>
                <w:sz w:val="17"/>
              </w:rPr>
              <w:t> </w:t>
            </w:r>
            <w:r>
              <w:rPr>
                <w:sz w:val="17"/>
              </w:rPr>
              <w:t>datasets</w:t>
            </w:r>
          </w:p>
        </w:tc>
        <w:tc>
          <w:tcPr>
            <w:tcW w:w="4036" w:type="dxa"/>
          </w:tcPr>
          <w:p>
            <w:pPr>
              <w:pStyle w:val="TableParagraph"/>
              <w:spacing w:before="63"/>
              <w:ind w:right="590"/>
              <w:rPr>
                <w:sz w:val="17"/>
              </w:rPr>
            </w:pPr>
            <w:r>
              <w:rPr>
                <w:spacing w:val="-2"/>
                <w:sz w:val="17"/>
              </w:rPr>
              <w:t>amazon-reviews-2023.github.io;</w:t>
            </w:r>
            <w:r>
              <w:rPr>
                <w:spacing w:val="40"/>
                <w:sz w:val="17"/>
              </w:rPr>
              <w:t> </w:t>
            </w:r>
            <w:r>
              <w:rPr>
                <w:sz w:val="17"/>
              </w:rPr>
              <w:t>huggingface.co/datasets/McAuley-Lab/Amazon-</w:t>
            </w:r>
            <w:r>
              <w:rPr>
                <w:spacing w:val="-2"/>
                <w:sz w:val="17"/>
              </w:rPr>
              <w:t>Reviews-2023</w:t>
            </w:r>
          </w:p>
        </w:tc>
      </w:tr>
      <w:tr>
        <w:trPr>
          <w:trHeight w:val="1570" w:hRule="atLeast"/>
        </w:trPr>
        <w:tc>
          <w:tcPr>
            <w:tcW w:w="2331" w:type="dxa"/>
          </w:tcPr>
          <w:p>
            <w:pPr>
              <w:pStyle w:val="TableParagraph"/>
              <w:rPr>
                <w:sz w:val="17"/>
              </w:rPr>
            </w:pPr>
            <w:r>
              <w:rPr>
                <w:sz w:val="17"/>
              </w:rPr>
              <w:t>Open</w:t>
            </w:r>
            <w:r>
              <w:rPr>
                <w:spacing w:val="-6"/>
                <w:sz w:val="17"/>
              </w:rPr>
              <w:t> </w:t>
            </w:r>
            <w:r>
              <w:rPr>
                <w:sz w:val="17"/>
              </w:rPr>
              <w:t>Beauty</w:t>
            </w:r>
            <w:r>
              <w:rPr>
                <w:spacing w:val="-1"/>
                <w:sz w:val="17"/>
              </w:rPr>
              <w:t> </w:t>
            </w:r>
            <w:r>
              <w:rPr>
                <w:spacing w:val="-2"/>
                <w:sz w:val="17"/>
              </w:rPr>
              <w:t>Facts</w:t>
            </w:r>
          </w:p>
        </w:tc>
        <w:tc>
          <w:tcPr>
            <w:tcW w:w="2111" w:type="dxa"/>
          </w:tcPr>
          <w:p>
            <w:pPr>
              <w:pStyle w:val="TableParagraph"/>
              <w:ind w:right="131"/>
              <w:rPr>
                <w:sz w:val="17"/>
              </w:rPr>
            </w:pPr>
            <w:r>
              <w:rPr>
                <w:sz w:val="17"/>
              </w:rPr>
              <w:t>Crowd-sourced cosmetic</w:t>
            </w:r>
            <w:r>
              <w:rPr>
                <w:spacing w:val="40"/>
                <w:sz w:val="17"/>
              </w:rPr>
              <w:t> </w:t>
            </w:r>
            <w:r>
              <w:rPr>
                <w:sz w:val="17"/>
              </w:rPr>
              <w:t>product database with</w:t>
            </w:r>
            <w:r>
              <w:rPr>
                <w:spacing w:val="40"/>
                <w:sz w:val="17"/>
              </w:rPr>
              <w:t> </w:t>
            </w:r>
            <w:r>
              <w:rPr>
                <w:sz w:val="17"/>
              </w:rPr>
              <w:t>barcodes, ingredient lists</w:t>
            </w:r>
            <w:r>
              <w:rPr>
                <w:spacing w:val="40"/>
                <w:sz w:val="17"/>
              </w:rPr>
              <w:t> </w:t>
            </w:r>
            <w:r>
              <w:rPr>
                <w:sz w:val="17"/>
              </w:rPr>
              <w:t>and labels. Its API is</w:t>
            </w:r>
            <w:r>
              <w:rPr>
                <w:spacing w:val="40"/>
                <w:sz w:val="17"/>
              </w:rPr>
              <w:t> </w:t>
            </w:r>
            <w:r>
              <w:rPr>
                <w:sz w:val="17"/>
              </w:rPr>
              <w:t>described</w:t>
            </w:r>
            <w:r>
              <w:rPr>
                <w:spacing w:val="-10"/>
                <w:sz w:val="17"/>
              </w:rPr>
              <w:t> </w:t>
            </w:r>
            <w:r>
              <w:rPr>
                <w:sz w:val="17"/>
              </w:rPr>
              <w:t>by</w:t>
            </w:r>
            <w:r>
              <w:rPr>
                <w:spacing w:val="-10"/>
                <w:sz w:val="17"/>
              </w:rPr>
              <w:t> </w:t>
            </w:r>
            <w:r>
              <w:rPr>
                <w:sz w:val="17"/>
              </w:rPr>
              <w:t>the</w:t>
            </w:r>
            <w:r>
              <w:rPr>
                <w:spacing w:val="-9"/>
                <w:sz w:val="17"/>
              </w:rPr>
              <w:t> </w:t>
            </w:r>
            <w:r>
              <w:rPr>
                <w:sz w:val="17"/>
              </w:rPr>
              <w:t>project</w:t>
            </w:r>
            <w:r>
              <w:rPr>
                <w:spacing w:val="-10"/>
                <w:sz w:val="17"/>
              </w:rPr>
              <w:t> </w:t>
            </w:r>
            <w:r>
              <w:rPr>
                <w:sz w:val="17"/>
              </w:rPr>
              <w:t>as</w:t>
            </w:r>
            <w:r>
              <w:rPr>
                <w:spacing w:val="40"/>
                <w:sz w:val="17"/>
              </w:rPr>
              <w:t> </w:t>
            </w:r>
            <w:r>
              <w:rPr>
                <w:sz w:val="17"/>
              </w:rPr>
              <w:t>nearly identical to the</w:t>
            </w:r>
            <w:r>
              <w:rPr>
                <w:spacing w:val="40"/>
                <w:sz w:val="17"/>
              </w:rPr>
              <w:t> </w:t>
            </w:r>
            <w:r>
              <w:rPr>
                <w:sz w:val="17"/>
              </w:rPr>
              <w:t>Open Food Facts API.</w:t>
            </w:r>
          </w:p>
        </w:tc>
        <w:tc>
          <w:tcPr>
            <w:tcW w:w="1180" w:type="dxa"/>
          </w:tcPr>
          <w:p>
            <w:pPr>
              <w:pStyle w:val="TableParagraph"/>
              <w:ind w:right="137"/>
              <w:rPr>
                <w:sz w:val="17"/>
              </w:rPr>
            </w:pPr>
            <w:r>
              <w:rPr>
                <w:sz w:val="17"/>
              </w:rPr>
              <w:t>Free</w:t>
            </w:r>
            <w:r>
              <w:rPr>
                <w:spacing w:val="-10"/>
                <w:sz w:val="17"/>
              </w:rPr>
              <w:t> </w:t>
            </w:r>
            <w:r>
              <w:rPr>
                <w:sz w:val="17"/>
              </w:rPr>
              <w:t>API</w:t>
            </w:r>
            <w:r>
              <w:rPr>
                <w:spacing w:val="-10"/>
                <w:sz w:val="17"/>
              </w:rPr>
              <w:t> </w:t>
            </w:r>
            <w:r>
              <w:rPr>
                <w:sz w:val="17"/>
              </w:rPr>
              <w:t>and</w:t>
            </w:r>
            <w:r>
              <w:rPr>
                <w:spacing w:val="40"/>
                <w:sz w:val="17"/>
              </w:rPr>
              <w:t> </w:t>
            </w:r>
            <w:r>
              <w:rPr>
                <w:sz w:val="17"/>
              </w:rPr>
              <w:t>bulk</w:t>
            </w:r>
            <w:r>
              <w:rPr>
                <w:spacing w:val="-4"/>
                <w:sz w:val="17"/>
              </w:rPr>
              <w:t> </w:t>
            </w:r>
            <w:r>
              <w:rPr>
                <w:sz w:val="17"/>
              </w:rPr>
              <w:t>data</w:t>
            </w:r>
            <w:r>
              <w:rPr>
                <w:spacing w:val="40"/>
                <w:sz w:val="17"/>
              </w:rPr>
              <w:t> </w:t>
            </w:r>
            <w:r>
              <w:rPr>
                <w:spacing w:val="-2"/>
                <w:sz w:val="17"/>
              </w:rPr>
              <w:t>exports</w:t>
            </w:r>
          </w:p>
        </w:tc>
        <w:tc>
          <w:tcPr>
            <w:tcW w:w="4036" w:type="dxa"/>
          </w:tcPr>
          <w:p>
            <w:pPr>
              <w:pStyle w:val="TableParagraph"/>
              <w:spacing w:line="242" w:lineRule="auto"/>
              <w:rPr>
                <w:sz w:val="17"/>
              </w:rPr>
            </w:pPr>
            <w:r>
              <w:rPr>
                <w:spacing w:val="-2"/>
                <w:sz w:val="17"/>
              </w:rPr>
              <w:t>world.openbeautyfacts.org/data;</w:t>
            </w:r>
            <w:r>
              <w:rPr>
                <w:spacing w:val="40"/>
                <w:sz w:val="17"/>
              </w:rPr>
              <w:t> </w:t>
            </w:r>
            <w:r>
              <w:rPr>
                <w:sz w:val="17"/>
              </w:rPr>
              <w:t>support.openfoodfacts.org</w:t>
            </w:r>
            <w:r>
              <w:rPr>
                <w:spacing w:val="-10"/>
                <w:sz w:val="17"/>
              </w:rPr>
              <w:t> </w:t>
            </w:r>
            <w:r>
              <w:rPr>
                <w:sz w:val="17"/>
              </w:rPr>
              <w:t>(Open</w:t>
            </w:r>
            <w:r>
              <w:rPr>
                <w:spacing w:val="-10"/>
                <w:sz w:val="17"/>
              </w:rPr>
              <w:t> </w:t>
            </w:r>
            <w:r>
              <w:rPr>
                <w:sz w:val="17"/>
              </w:rPr>
              <w:t>Beauty</w:t>
            </w:r>
            <w:r>
              <w:rPr>
                <w:spacing w:val="-9"/>
                <w:sz w:val="17"/>
              </w:rPr>
              <w:t> </w:t>
            </w:r>
            <w:r>
              <w:rPr>
                <w:sz w:val="17"/>
              </w:rPr>
              <w:t>Facts</w:t>
            </w:r>
            <w:r>
              <w:rPr>
                <w:spacing w:val="-10"/>
                <w:sz w:val="17"/>
              </w:rPr>
              <w:t> </w:t>
            </w:r>
            <w:r>
              <w:rPr>
                <w:sz w:val="17"/>
              </w:rPr>
              <w:t>help)</w:t>
            </w:r>
          </w:p>
        </w:tc>
      </w:tr>
      <w:tr>
        <w:trPr>
          <w:trHeight w:val="1575" w:hRule="atLeast"/>
        </w:trPr>
        <w:tc>
          <w:tcPr>
            <w:tcW w:w="2331" w:type="dxa"/>
          </w:tcPr>
          <w:p>
            <w:pPr>
              <w:pStyle w:val="TableParagraph"/>
              <w:spacing w:before="63"/>
              <w:rPr>
                <w:sz w:val="17"/>
              </w:rPr>
            </w:pPr>
            <w:r>
              <w:rPr>
                <w:sz w:val="17"/>
              </w:rPr>
              <w:t>EU</w:t>
            </w:r>
            <w:r>
              <w:rPr>
                <w:spacing w:val="-1"/>
                <w:sz w:val="17"/>
              </w:rPr>
              <w:t> </w:t>
            </w:r>
            <w:r>
              <w:rPr>
                <w:sz w:val="17"/>
              </w:rPr>
              <w:t>CosIng</w:t>
            </w:r>
            <w:r>
              <w:rPr>
                <w:spacing w:val="-4"/>
                <w:sz w:val="17"/>
              </w:rPr>
              <w:t> </w:t>
            </w:r>
            <w:r>
              <w:rPr>
                <w:spacing w:val="-2"/>
                <w:sz w:val="17"/>
              </w:rPr>
              <w:t>database</w:t>
            </w:r>
          </w:p>
        </w:tc>
        <w:tc>
          <w:tcPr>
            <w:tcW w:w="2111" w:type="dxa"/>
          </w:tcPr>
          <w:p>
            <w:pPr>
              <w:pStyle w:val="TableParagraph"/>
              <w:spacing w:before="63"/>
              <w:ind w:right="76"/>
              <w:rPr>
                <w:sz w:val="17"/>
              </w:rPr>
            </w:pPr>
            <w:r>
              <w:rPr>
                <w:sz w:val="17"/>
              </w:rPr>
              <w:t>European Commission</w:t>
            </w:r>
            <w:r>
              <w:rPr>
                <w:spacing w:val="40"/>
                <w:sz w:val="17"/>
              </w:rPr>
              <w:t> </w:t>
            </w:r>
            <w:r>
              <w:rPr>
                <w:sz w:val="17"/>
              </w:rPr>
              <w:t>database of cosmetic</w:t>
            </w:r>
            <w:r>
              <w:rPr>
                <w:spacing w:val="40"/>
                <w:sz w:val="17"/>
              </w:rPr>
              <w:t> </w:t>
            </w:r>
            <w:r>
              <w:rPr>
                <w:sz w:val="17"/>
              </w:rPr>
              <w:t>ingredients, their INCI</w:t>
            </w:r>
            <w:r>
              <w:rPr>
                <w:spacing w:val="40"/>
                <w:sz w:val="17"/>
              </w:rPr>
              <w:t> </w:t>
            </w:r>
            <w:r>
              <w:rPr>
                <w:sz w:val="17"/>
              </w:rPr>
              <w:t>names, functions, and</w:t>
            </w:r>
            <w:r>
              <w:rPr>
                <w:spacing w:val="40"/>
                <w:sz w:val="17"/>
              </w:rPr>
              <w:t> </w:t>
            </w:r>
            <w:r>
              <w:rPr>
                <w:sz w:val="17"/>
              </w:rPr>
              <w:t>regulatory</w:t>
            </w:r>
            <w:r>
              <w:rPr>
                <w:spacing w:val="-10"/>
                <w:sz w:val="17"/>
              </w:rPr>
              <w:t> </w:t>
            </w:r>
            <w:r>
              <w:rPr>
                <w:sz w:val="17"/>
              </w:rPr>
              <w:t>status,</w:t>
            </w:r>
            <w:r>
              <w:rPr>
                <w:spacing w:val="-10"/>
                <w:sz w:val="17"/>
              </w:rPr>
              <w:t> </w:t>
            </w:r>
            <w:r>
              <w:rPr>
                <w:sz w:val="17"/>
              </w:rPr>
              <w:t>including</w:t>
            </w:r>
            <w:r>
              <w:rPr>
                <w:spacing w:val="40"/>
                <w:sz w:val="17"/>
              </w:rPr>
              <w:t> </w:t>
            </w:r>
            <w:r>
              <w:rPr>
                <w:sz w:val="17"/>
              </w:rPr>
              <w:t>the EU fragrance allergen</w:t>
            </w:r>
            <w:r>
              <w:rPr>
                <w:spacing w:val="40"/>
                <w:sz w:val="17"/>
              </w:rPr>
              <w:t> </w:t>
            </w:r>
            <w:r>
              <w:rPr>
                <w:spacing w:val="-2"/>
                <w:sz w:val="17"/>
              </w:rPr>
              <w:t>list.</w:t>
            </w:r>
          </w:p>
        </w:tc>
        <w:tc>
          <w:tcPr>
            <w:tcW w:w="1180" w:type="dxa"/>
          </w:tcPr>
          <w:p>
            <w:pPr>
              <w:pStyle w:val="TableParagraph"/>
              <w:spacing w:before="63"/>
              <w:rPr>
                <w:sz w:val="17"/>
              </w:rPr>
            </w:pPr>
            <w:r>
              <w:rPr>
                <w:sz w:val="17"/>
              </w:rPr>
              <w:t>Free web</w:t>
            </w:r>
            <w:r>
              <w:rPr>
                <w:spacing w:val="40"/>
                <w:sz w:val="17"/>
              </w:rPr>
              <w:t> </w:t>
            </w:r>
            <w:r>
              <w:rPr>
                <w:spacing w:val="-2"/>
                <w:sz w:val="17"/>
              </w:rPr>
              <w:t>search;</w:t>
            </w:r>
            <w:r>
              <w:rPr>
                <w:spacing w:val="40"/>
                <w:sz w:val="17"/>
              </w:rPr>
              <w:t> </w:t>
            </w:r>
            <w:r>
              <w:rPr>
                <w:spacing w:val="-2"/>
                <w:sz w:val="17"/>
              </w:rPr>
              <w:t>downloadable</w:t>
            </w:r>
            <w:r>
              <w:rPr>
                <w:spacing w:val="40"/>
                <w:sz w:val="17"/>
              </w:rPr>
              <w:t> </w:t>
            </w:r>
            <w:r>
              <w:rPr>
                <w:spacing w:val="-2"/>
                <w:sz w:val="17"/>
              </w:rPr>
              <w:t>ingredient</w:t>
            </w:r>
            <w:r>
              <w:rPr>
                <w:spacing w:val="40"/>
                <w:sz w:val="17"/>
              </w:rPr>
              <w:t> </w:t>
            </w:r>
            <w:r>
              <w:rPr>
                <w:spacing w:val="-2"/>
                <w:sz w:val="17"/>
              </w:rPr>
              <w:t>listings</w:t>
            </w:r>
          </w:p>
        </w:tc>
        <w:tc>
          <w:tcPr>
            <w:tcW w:w="4036" w:type="dxa"/>
          </w:tcPr>
          <w:p>
            <w:pPr>
              <w:pStyle w:val="TableParagraph"/>
              <w:spacing w:before="63"/>
              <w:rPr>
                <w:sz w:val="17"/>
              </w:rPr>
            </w:pPr>
            <w:r>
              <w:rPr>
                <w:spacing w:val="-2"/>
                <w:sz w:val="17"/>
              </w:rPr>
              <w:t>ec.europa.eu/growth/tools-databases/cosing</w:t>
            </w:r>
          </w:p>
        </w:tc>
      </w:tr>
      <w:tr>
        <w:trPr>
          <w:trHeight w:val="1780" w:hRule="atLeast"/>
        </w:trPr>
        <w:tc>
          <w:tcPr>
            <w:tcW w:w="2331" w:type="dxa"/>
          </w:tcPr>
          <w:p>
            <w:pPr>
              <w:pStyle w:val="TableParagraph"/>
              <w:spacing w:line="242" w:lineRule="auto"/>
              <w:rPr>
                <w:sz w:val="17"/>
              </w:rPr>
            </w:pPr>
            <w:r>
              <w:rPr>
                <w:sz w:val="17"/>
              </w:rPr>
              <w:t>FDA</w:t>
            </w:r>
            <w:r>
              <w:rPr>
                <w:spacing w:val="-10"/>
                <w:sz w:val="17"/>
              </w:rPr>
              <w:t> </w:t>
            </w:r>
            <w:r>
              <w:rPr>
                <w:sz w:val="17"/>
              </w:rPr>
              <w:t>CAERS</w:t>
            </w:r>
            <w:r>
              <w:rPr>
                <w:spacing w:val="-10"/>
                <w:sz w:val="17"/>
              </w:rPr>
              <w:t> </w:t>
            </w:r>
            <w:r>
              <w:rPr>
                <w:sz w:val="17"/>
              </w:rPr>
              <w:t>(adverse</w:t>
            </w:r>
            <w:r>
              <w:rPr>
                <w:spacing w:val="-9"/>
                <w:sz w:val="17"/>
              </w:rPr>
              <w:t> </w:t>
            </w:r>
            <w:r>
              <w:rPr>
                <w:sz w:val="17"/>
              </w:rPr>
              <w:t>event</w:t>
            </w:r>
            <w:r>
              <w:rPr>
                <w:spacing w:val="40"/>
                <w:sz w:val="17"/>
              </w:rPr>
              <w:t> </w:t>
            </w:r>
            <w:r>
              <w:rPr>
                <w:sz w:val="17"/>
              </w:rPr>
              <w:t>reports for cosmetics)</w:t>
            </w:r>
          </w:p>
        </w:tc>
        <w:tc>
          <w:tcPr>
            <w:tcW w:w="2111" w:type="dxa"/>
          </w:tcPr>
          <w:p>
            <w:pPr>
              <w:pStyle w:val="TableParagraph"/>
              <w:ind w:right="76"/>
              <w:rPr>
                <w:sz w:val="17"/>
              </w:rPr>
            </w:pPr>
            <w:r>
              <w:rPr>
                <w:sz w:val="17"/>
              </w:rPr>
              <w:t>Voluntary reports of</w:t>
            </w:r>
            <w:r>
              <w:rPr>
                <w:spacing w:val="40"/>
                <w:sz w:val="17"/>
              </w:rPr>
              <w:t> </w:t>
            </w:r>
            <w:r>
              <w:rPr>
                <w:sz w:val="17"/>
              </w:rPr>
              <w:t>adverse events from</w:t>
            </w:r>
            <w:r>
              <w:rPr>
                <w:spacing w:val="40"/>
                <w:sz w:val="17"/>
              </w:rPr>
              <w:t> </w:t>
            </w:r>
            <w:r>
              <w:rPr>
                <w:sz w:val="17"/>
              </w:rPr>
              <w:t>consumers, medical</w:t>
            </w:r>
            <w:r>
              <w:rPr>
                <w:spacing w:val="40"/>
                <w:sz w:val="17"/>
              </w:rPr>
              <w:t> </w:t>
            </w:r>
            <w:r>
              <w:rPr>
                <w:sz w:val="17"/>
              </w:rPr>
              <w:t>professionals</w:t>
            </w:r>
            <w:r>
              <w:rPr>
                <w:spacing w:val="-1"/>
                <w:sz w:val="17"/>
              </w:rPr>
              <w:t> </w:t>
            </w:r>
            <w:r>
              <w:rPr>
                <w:sz w:val="17"/>
              </w:rPr>
              <w:t>and industry.</w:t>
            </w:r>
            <w:r>
              <w:rPr>
                <w:spacing w:val="40"/>
                <w:sz w:val="17"/>
              </w:rPr>
              <w:t> </w:t>
            </w:r>
            <w:r>
              <w:rPr>
                <w:sz w:val="17"/>
              </w:rPr>
              <w:t>First</w:t>
            </w:r>
            <w:r>
              <w:rPr>
                <w:spacing w:val="-10"/>
                <w:sz w:val="17"/>
              </w:rPr>
              <w:t> </w:t>
            </w:r>
            <w:r>
              <w:rPr>
                <w:sz w:val="17"/>
              </w:rPr>
              <w:t>public</w:t>
            </w:r>
            <w:r>
              <w:rPr>
                <w:spacing w:val="-10"/>
                <w:sz w:val="17"/>
              </w:rPr>
              <w:t> </w:t>
            </w:r>
            <w:r>
              <w:rPr>
                <w:sz w:val="17"/>
              </w:rPr>
              <w:t>release</w:t>
            </w:r>
            <w:r>
              <w:rPr>
                <w:spacing w:val="-9"/>
                <w:sz w:val="17"/>
              </w:rPr>
              <w:t> </w:t>
            </w:r>
            <w:r>
              <w:rPr>
                <w:sz w:val="17"/>
              </w:rPr>
              <w:t>covered</w:t>
            </w:r>
            <w:r>
              <w:rPr>
                <w:spacing w:val="40"/>
                <w:sz w:val="17"/>
              </w:rPr>
              <w:t> </w:t>
            </w:r>
            <w:r>
              <w:rPr>
                <w:sz w:val="17"/>
              </w:rPr>
              <w:t>January</w:t>
            </w:r>
            <w:r>
              <w:rPr>
                <w:spacing w:val="-10"/>
                <w:sz w:val="17"/>
              </w:rPr>
              <w:t> </w:t>
            </w:r>
            <w:r>
              <w:rPr>
                <w:sz w:val="17"/>
              </w:rPr>
              <w:t>2004</w:t>
            </w:r>
            <w:r>
              <w:rPr>
                <w:spacing w:val="-10"/>
                <w:sz w:val="17"/>
              </w:rPr>
              <w:t> </w:t>
            </w:r>
            <w:r>
              <w:rPr>
                <w:sz w:val="17"/>
              </w:rPr>
              <w:t>to</w:t>
            </w:r>
            <w:r>
              <w:rPr>
                <w:spacing w:val="-9"/>
                <w:sz w:val="17"/>
              </w:rPr>
              <w:t> </w:t>
            </w:r>
            <w:r>
              <w:rPr>
                <w:sz w:val="17"/>
              </w:rPr>
              <w:t>September</w:t>
            </w:r>
            <w:r>
              <w:rPr>
                <w:spacing w:val="40"/>
                <w:sz w:val="17"/>
              </w:rPr>
              <w:t> </w:t>
            </w:r>
            <w:r>
              <w:rPr>
                <w:sz w:val="17"/>
              </w:rPr>
              <w:t>2016, with later files</w:t>
            </w:r>
            <w:r>
              <w:rPr>
                <w:spacing w:val="40"/>
                <w:sz w:val="17"/>
              </w:rPr>
              <w:t> </w:t>
            </w:r>
            <w:r>
              <w:rPr>
                <w:sz w:val="17"/>
              </w:rPr>
              <w:t>released periodically.</w:t>
            </w:r>
          </w:p>
        </w:tc>
        <w:tc>
          <w:tcPr>
            <w:tcW w:w="1180" w:type="dxa"/>
          </w:tcPr>
          <w:p>
            <w:pPr>
              <w:pStyle w:val="TableParagraph"/>
              <w:ind w:right="137"/>
              <w:rPr>
                <w:sz w:val="17"/>
              </w:rPr>
            </w:pPr>
            <w:r>
              <w:rPr>
                <w:spacing w:val="-4"/>
                <w:sz w:val="17"/>
              </w:rPr>
              <w:t>Free</w:t>
            </w:r>
            <w:r>
              <w:rPr>
                <w:spacing w:val="40"/>
                <w:sz w:val="17"/>
              </w:rPr>
              <w:t> </w:t>
            </w:r>
            <w:r>
              <w:rPr>
                <w:sz w:val="17"/>
              </w:rPr>
              <w:t>download of</w:t>
            </w:r>
            <w:r>
              <w:rPr>
                <w:spacing w:val="40"/>
                <w:sz w:val="17"/>
              </w:rPr>
              <w:t> </w:t>
            </w:r>
            <w:r>
              <w:rPr>
                <w:sz w:val="17"/>
              </w:rPr>
              <w:t>data</w:t>
            </w:r>
            <w:r>
              <w:rPr>
                <w:spacing w:val="-4"/>
                <w:sz w:val="17"/>
              </w:rPr>
              <w:t> </w:t>
            </w:r>
            <w:r>
              <w:rPr>
                <w:sz w:val="17"/>
              </w:rPr>
              <w:t>files</w:t>
            </w:r>
            <w:r>
              <w:rPr>
                <w:spacing w:val="40"/>
                <w:sz w:val="17"/>
              </w:rPr>
              <w:t> </w:t>
            </w:r>
            <w:r>
              <w:rPr>
                <w:sz w:val="17"/>
              </w:rPr>
              <w:t>from</w:t>
            </w:r>
            <w:r>
              <w:rPr>
                <w:spacing w:val="-10"/>
                <w:sz w:val="17"/>
              </w:rPr>
              <w:t> </w:t>
            </w:r>
            <w:r>
              <w:rPr>
                <w:sz w:val="17"/>
              </w:rPr>
              <w:t>the</w:t>
            </w:r>
            <w:r>
              <w:rPr>
                <w:spacing w:val="-10"/>
                <w:sz w:val="17"/>
              </w:rPr>
              <w:t> </w:t>
            </w:r>
            <w:r>
              <w:rPr>
                <w:sz w:val="17"/>
              </w:rPr>
              <w:t>FDA</w:t>
            </w:r>
            <w:r>
              <w:rPr>
                <w:spacing w:val="40"/>
                <w:sz w:val="17"/>
              </w:rPr>
              <w:t> </w:t>
            </w:r>
            <w:r>
              <w:rPr>
                <w:spacing w:val="-2"/>
                <w:sz w:val="17"/>
              </w:rPr>
              <w:t>website</w:t>
            </w:r>
          </w:p>
        </w:tc>
        <w:tc>
          <w:tcPr>
            <w:tcW w:w="4036" w:type="dxa"/>
          </w:tcPr>
          <w:p>
            <w:pPr>
              <w:pStyle w:val="TableParagraph"/>
              <w:spacing w:line="242" w:lineRule="auto"/>
              <w:ind w:right="155"/>
              <w:rPr>
                <w:sz w:val="17"/>
              </w:rPr>
            </w:pPr>
            <w:r>
              <w:rPr>
                <w:sz w:val="17"/>
              </w:rPr>
              <w:t>fda.gov</w:t>
            </w:r>
            <w:r>
              <w:rPr>
                <w:spacing w:val="-9"/>
                <w:sz w:val="17"/>
              </w:rPr>
              <w:t> </w:t>
            </w:r>
            <w:r>
              <w:rPr>
                <w:sz w:val="17"/>
              </w:rPr>
              <w:t>(search:</w:t>
            </w:r>
            <w:r>
              <w:rPr>
                <w:spacing w:val="-7"/>
                <w:sz w:val="17"/>
              </w:rPr>
              <w:t> </w:t>
            </w:r>
            <w:r>
              <w:rPr>
                <w:sz w:val="17"/>
              </w:rPr>
              <w:t>CFSAN</w:t>
            </w:r>
            <w:r>
              <w:rPr>
                <w:spacing w:val="-6"/>
                <w:sz w:val="17"/>
              </w:rPr>
              <w:t> </w:t>
            </w:r>
            <w:r>
              <w:rPr>
                <w:sz w:val="17"/>
              </w:rPr>
              <w:t>Adverse</w:t>
            </w:r>
            <w:r>
              <w:rPr>
                <w:spacing w:val="-6"/>
                <w:sz w:val="17"/>
              </w:rPr>
              <w:t> </w:t>
            </w:r>
            <w:r>
              <w:rPr>
                <w:sz w:val="17"/>
              </w:rPr>
              <w:t>Event</w:t>
            </w:r>
            <w:r>
              <w:rPr>
                <w:spacing w:val="-10"/>
                <w:sz w:val="17"/>
              </w:rPr>
              <w:t> </w:t>
            </w:r>
            <w:r>
              <w:rPr>
                <w:sz w:val="17"/>
              </w:rPr>
              <w:t>Reporting</w:t>
            </w:r>
            <w:r>
              <w:rPr>
                <w:spacing w:val="40"/>
                <w:sz w:val="17"/>
              </w:rPr>
              <w:t> </w:t>
            </w:r>
            <w:r>
              <w:rPr>
                <w:spacing w:val="-2"/>
                <w:sz w:val="17"/>
              </w:rPr>
              <w:t>System)</w:t>
            </w:r>
          </w:p>
        </w:tc>
      </w:tr>
      <w:tr>
        <w:trPr>
          <w:trHeight w:val="2611" w:hRule="atLeast"/>
        </w:trPr>
        <w:tc>
          <w:tcPr>
            <w:tcW w:w="2331" w:type="dxa"/>
          </w:tcPr>
          <w:p>
            <w:pPr>
              <w:pStyle w:val="TableParagraph"/>
              <w:rPr>
                <w:sz w:val="17"/>
              </w:rPr>
            </w:pPr>
            <w:r>
              <w:rPr>
                <w:sz w:val="17"/>
              </w:rPr>
              <w:t>Reddit</w:t>
            </w:r>
            <w:r>
              <w:rPr>
                <w:spacing w:val="-5"/>
                <w:sz w:val="17"/>
              </w:rPr>
              <w:t> </w:t>
            </w:r>
            <w:r>
              <w:rPr>
                <w:sz w:val="17"/>
              </w:rPr>
              <w:t>skincare</w:t>
            </w:r>
            <w:r>
              <w:rPr>
                <w:spacing w:val="-3"/>
                <w:sz w:val="17"/>
              </w:rPr>
              <w:t> </w:t>
            </w:r>
            <w:r>
              <w:rPr>
                <w:spacing w:val="-2"/>
                <w:sz w:val="17"/>
              </w:rPr>
              <w:t>communities</w:t>
            </w:r>
          </w:p>
        </w:tc>
        <w:tc>
          <w:tcPr>
            <w:tcW w:w="2111" w:type="dxa"/>
          </w:tcPr>
          <w:p>
            <w:pPr>
              <w:pStyle w:val="TableParagraph"/>
              <w:ind w:right="136"/>
              <w:rPr>
                <w:sz w:val="17"/>
              </w:rPr>
            </w:pPr>
            <w:r>
              <w:rPr>
                <w:sz w:val="17"/>
              </w:rPr>
              <w:t>Posts and comments in</w:t>
            </w:r>
            <w:r>
              <w:rPr>
                <w:spacing w:val="40"/>
                <w:sz w:val="17"/>
              </w:rPr>
              <w:t> </w:t>
            </w:r>
            <w:r>
              <w:rPr>
                <w:sz w:val="17"/>
              </w:rPr>
              <w:t>which people describe</w:t>
            </w:r>
            <w:r>
              <w:rPr>
                <w:spacing w:val="40"/>
                <w:sz w:val="17"/>
              </w:rPr>
              <w:t> </w:t>
            </w:r>
            <w:r>
              <w:rPr>
                <w:sz w:val="17"/>
              </w:rPr>
              <w:t>routines, reactions and</w:t>
            </w:r>
            <w:r>
              <w:rPr>
                <w:spacing w:val="40"/>
                <w:sz w:val="17"/>
              </w:rPr>
              <w:t> </w:t>
            </w:r>
            <w:r>
              <w:rPr>
                <w:sz w:val="17"/>
              </w:rPr>
              <w:t>product</w:t>
            </w:r>
            <w:r>
              <w:rPr>
                <w:spacing w:val="-10"/>
                <w:sz w:val="17"/>
              </w:rPr>
              <w:t> </w:t>
            </w:r>
            <w:r>
              <w:rPr>
                <w:sz w:val="17"/>
              </w:rPr>
              <w:t>experiences,</w:t>
            </w:r>
            <w:r>
              <w:rPr>
                <w:spacing w:val="-10"/>
                <w:sz w:val="17"/>
              </w:rPr>
              <w:t> </w:t>
            </w:r>
            <w:r>
              <w:rPr>
                <w:sz w:val="17"/>
              </w:rPr>
              <w:t>often</w:t>
            </w:r>
            <w:r>
              <w:rPr>
                <w:spacing w:val="40"/>
                <w:sz w:val="17"/>
              </w:rPr>
              <w:t> </w:t>
            </w:r>
            <w:r>
              <w:rPr>
                <w:sz w:val="17"/>
              </w:rPr>
              <w:t>including skin type.</w:t>
            </w:r>
          </w:p>
        </w:tc>
        <w:tc>
          <w:tcPr>
            <w:tcW w:w="1180" w:type="dxa"/>
          </w:tcPr>
          <w:p>
            <w:pPr>
              <w:pStyle w:val="TableParagraph"/>
              <w:ind w:right="89"/>
              <w:rPr>
                <w:sz w:val="17"/>
              </w:rPr>
            </w:pPr>
            <w:r>
              <w:rPr>
                <w:sz w:val="17"/>
              </w:rPr>
              <w:t>Official</w:t>
            </w:r>
            <w:r>
              <w:rPr>
                <w:spacing w:val="-10"/>
                <w:sz w:val="17"/>
              </w:rPr>
              <w:t> </w:t>
            </w:r>
            <w:r>
              <w:rPr>
                <w:sz w:val="17"/>
              </w:rPr>
              <w:t>Reddit</w:t>
            </w:r>
            <w:r>
              <w:rPr>
                <w:spacing w:val="40"/>
                <w:sz w:val="17"/>
              </w:rPr>
              <w:t> </w:t>
            </w:r>
            <w:r>
              <w:rPr>
                <w:sz w:val="17"/>
              </w:rPr>
              <w:t>API under its</w:t>
            </w:r>
            <w:r>
              <w:rPr>
                <w:spacing w:val="40"/>
                <w:sz w:val="17"/>
              </w:rPr>
              <w:t> </w:t>
            </w:r>
            <w:r>
              <w:rPr>
                <w:spacing w:val="-2"/>
                <w:sz w:val="17"/>
              </w:rPr>
              <w:t>developer</w:t>
            </w:r>
            <w:r>
              <w:rPr>
                <w:spacing w:val="40"/>
                <w:sz w:val="17"/>
              </w:rPr>
              <w:t> </w:t>
            </w:r>
            <w:r>
              <w:rPr>
                <w:sz w:val="17"/>
              </w:rPr>
              <w:t>terms</w:t>
            </w:r>
            <w:r>
              <w:rPr>
                <w:spacing w:val="-4"/>
                <w:sz w:val="17"/>
              </w:rPr>
              <w:t> </w:t>
            </w:r>
            <w:r>
              <w:rPr>
                <w:sz w:val="17"/>
              </w:rPr>
              <w:t>and</w:t>
            </w:r>
            <w:r>
              <w:rPr>
                <w:spacing w:val="40"/>
                <w:sz w:val="17"/>
              </w:rPr>
              <w:t> </w:t>
            </w:r>
            <w:r>
              <w:rPr>
                <w:spacing w:val="-2"/>
                <w:sz w:val="17"/>
              </w:rPr>
              <w:t>data-use</w:t>
            </w:r>
            <w:r>
              <w:rPr>
                <w:spacing w:val="40"/>
                <w:sz w:val="17"/>
              </w:rPr>
              <w:t> </w:t>
            </w:r>
            <w:r>
              <w:rPr>
                <w:spacing w:val="-2"/>
                <w:sz w:val="17"/>
              </w:rPr>
              <w:t>policy;</w:t>
            </w:r>
            <w:r>
              <w:rPr>
                <w:spacing w:val="40"/>
                <w:sz w:val="17"/>
              </w:rPr>
              <w:t> </w:t>
            </w:r>
            <w:r>
              <w:rPr>
                <w:spacing w:val="-2"/>
                <w:sz w:val="17"/>
              </w:rPr>
              <w:t>academic</w:t>
            </w:r>
            <w:r>
              <w:rPr>
                <w:spacing w:val="40"/>
                <w:sz w:val="17"/>
              </w:rPr>
              <w:t> </w:t>
            </w:r>
            <w:r>
              <w:rPr>
                <w:sz w:val="17"/>
              </w:rPr>
              <w:t>access</w:t>
            </w:r>
            <w:r>
              <w:rPr>
                <w:spacing w:val="-4"/>
                <w:sz w:val="17"/>
              </w:rPr>
              <w:t> </w:t>
            </w:r>
            <w:r>
              <w:rPr>
                <w:sz w:val="17"/>
              </w:rPr>
              <w:t>route</w:t>
            </w:r>
            <w:r>
              <w:rPr>
                <w:spacing w:val="40"/>
                <w:sz w:val="17"/>
              </w:rPr>
              <w:t> </w:t>
            </w:r>
            <w:r>
              <w:rPr>
                <w:spacing w:val="-2"/>
                <w:sz w:val="17"/>
              </w:rPr>
              <w:t>through</w:t>
            </w:r>
            <w:r>
              <w:rPr>
                <w:spacing w:val="40"/>
                <w:sz w:val="17"/>
              </w:rPr>
              <w:t> </w:t>
            </w:r>
            <w:r>
              <w:rPr>
                <w:spacing w:val="-2"/>
                <w:sz w:val="17"/>
              </w:rPr>
              <w:t>Reddit’s</w:t>
            </w:r>
            <w:r>
              <w:rPr>
                <w:spacing w:val="40"/>
                <w:sz w:val="17"/>
              </w:rPr>
              <w:t> </w:t>
            </w:r>
            <w:r>
              <w:rPr>
                <w:spacing w:val="-2"/>
                <w:sz w:val="17"/>
              </w:rPr>
              <w:t>researcher</w:t>
            </w:r>
            <w:r>
              <w:rPr>
                <w:spacing w:val="40"/>
                <w:sz w:val="17"/>
              </w:rPr>
              <w:t> </w:t>
            </w:r>
            <w:r>
              <w:rPr>
                <w:spacing w:val="-2"/>
                <w:sz w:val="17"/>
              </w:rPr>
              <w:t>programme</w:t>
            </w:r>
          </w:p>
        </w:tc>
        <w:tc>
          <w:tcPr>
            <w:tcW w:w="4036" w:type="dxa"/>
          </w:tcPr>
          <w:p>
            <w:pPr>
              <w:pStyle w:val="TableParagraph"/>
              <w:rPr>
                <w:sz w:val="17"/>
              </w:rPr>
            </w:pPr>
            <w:r>
              <w:rPr>
                <w:spacing w:val="-2"/>
                <w:sz w:val="17"/>
              </w:rPr>
              <w:t>reddit.com/wiki/api;</w:t>
            </w:r>
            <w:r>
              <w:rPr>
                <w:spacing w:val="24"/>
                <w:sz w:val="17"/>
              </w:rPr>
              <w:t> </w:t>
            </w:r>
            <w:r>
              <w:rPr>
                <w:spacing w:val="-2"/>
                <w:sz w:val="17"/>
              </w:rPr>
              <w:t>r/reddit4researchers</w:t>
            </w:r>
          </w:p>
        </w:tc>
      </w:tr>
      <w:tr>
        <w:trPr>
          <w:trHeight w:val="1365" w:hRule="atLeast"/>
        </w:trPr>
        <w:tc>
          <w:tcPr>
            <w:tcW w:w="2331" w:type="dxa"/>
          </w:tcPr>
          <w:p>
            <w:pPr>
              <w:pStyle w:val="TableParagraph"/>
              <w:rPr>
                <w:sz w:val="17"/>
              </w:rPr>
            </w:pPr>
            <w:r>
              <w:rPr>
                <w:sz w:val="17"/>
              </w:rPr>
              <w:t>Google Trends</w:t>
            </w:r>
            <w:r>
              <w:rPr>
                <w:spacing w:val="-6"/>
                <w:sz w:val="17"/>
              </w:rPr>
              <w:t> </w:t>
            </w:r>
            <w:r>
              <w:rPr>
                <w:sz w:val="17"/>
              </w:rPr>
              <w:t>API</w:t>
            </w:r>
            <w:r>
              <w:rPr>
                <w:spacing w:val="-2"/>
                <w:sz w:val="17"/>
              </w:rPr>
              <w:t> (alpha)</w:t>
            </w:r>
          </w:p>
        </w:tc>
        <w:tc>
          <w:tcPr>
            <w:tcW w:w="2111" w:type="dxa"/>
          </w:tcPr>
          <w:p>
            <w:pPr>
              <w:pStyle w:val="TableParagraph"/>
              <w:ind w:right="140"/>
              <w:rPr>
                <w:sz w:val="17"/>
              </w:rPr>
            </w:pPr>
            <w:r>
              <w:rPr>
                <w:sz w:val="17"/>
              </w:rPr>
              <w:t>Consistently</w:t>
            </w:r>
            <w:r>
              <w:rPr>
                <w:spacing w:val="-10"/>
                <w:sz w:val="17"/>
              </w:rPr>
              <w:t> </w:t>
            </w:r>
            <w:r>
              <w:rPr>
                <w:sz w:val="17"/>
              </w:rPr>
              <w:t>scaled</w:t>
            </w:r>
            <w:r>
              <w:rPr>
                <w:spacing w:val="-10"/>
                <w:sz w:val="17"/>
              </w:rPr>
              <w:t> </w:t>
            </w:r>
            <w:r>
              <w:rPr>
                <w:sz w:val="17"/>
              </w:rPr>
              <w:t>search-interest data, daily to</w:t>
            </w:r>
            <w:r>
              <w:rPr>
                <w:spacing w:val="40"/>
                <w:sz w:val="17"/>
              </w:rPr>
              <w:t> </w:t>
            </w:r>
            <w:r>
              <w:rPr>
                <w:sz w:val="17"/>
              </w:rPr>
              <w:t>yearly, over a rolling five-year window; compare</w:t>
            </w:r>
            <w:r>
              <w:rPr>
                <w:spacing w:val="40"/>
                <w:sz w:val="17"/>
              </w:rPr>
              <w:t> </w:t>
            </w:r>
            <w:r>
              <w:rPr>
                <w:sz w:val="17"/>
              </w:rPr>
              <w:t>dozens of terms and</w:t>
            </w:r>
            <w:r>
              <w:rPr>
                <w:spacing w:val="40"/>
                <w:sz w:val="17"/>
              </w:rPr>
              <w:t> </w:t>
            </w:r>
            <w:r>
              <w:rPr>
                <w:spacing w:val="-2"/>
                <w:sz w:val="17"/>
              </w:rPr>
              <w:t>regions.</w:t>
            </w:r>
          </w:p>
        </w:tc>
        <w:tc>
          <w:tcPr>
            <w:tcW w:w="1180" w:type="dxa"/>
          </w:tcPr>
          <w:p>
            <w:pPr>
              <w:pStyle w:val="TableParagraph"/>
              <w:ind w:right="143"/>
              <w:rPr>
                <w:sz w:val="17"/>
              </w:rPr>
            </w:pPr>
            <w:r>
              <w:rPr>
                <w:spacing w:val="-2"/>
                <w:sz w:val="17"/>
              </w:rPr>
              <w:t>Application</w:t>
            </w:r>
            <w:r>
              <w:rPr>
                <w:spacing w:val="40"/>
                <w:sz w:val="17"/>
              </w:rPr>
              <w:t> </w:t>
            </w:r>
            <w:r>
              <w:rPr>
                <w:sz w:val="17"/>
              </w:rPr>
              <w:t>form;</w:t>
            </w:r>
            <w:r>
              <w:rPr>
                <w:spacing w:val="-2"/>
                <w:sz w:val="17"/>
              </w:rPr>
              <w:t> </w:t>
            </w:r>
            <w:r>
              <w:rPr>
                <w:sz w:val="17"/>
              </w:rPr>
              <w:t>alpha</w:t>
            </w:r>
            <w:r>
              <w:rPr>
                <w:spacing w:val="40"/>
                <w:sz w:val="17"/>
              </w:rPr>
              <w:t> </w:t>
            </w:r>
            <w:r>
              <w:rPr>
                <w:sz w:val="17"/>
              </w:rPr>
              <w:t>access</w:t>
            </w:r>
            <w:r>
              <w:rPr>
                <w:spacing w:val="-4"/>
                <w:sz w:val="17"/>
              </w:rPr>
              <w:t> </w:t>
            </w:r>
            <w:r>
              <w:rPr>
                <w:sz w:val="17"/>
              </w:rPr>
              <w:t>is</w:t>
            </w:r>
            <w:r>
              <w:rPr>
                <w:spacing w:val="40"/>
                <w:sz w:val="17"/>
              </w:rPr>
              <w:t> </w:t>
            </w:r>
            <w:r>
              <w:rPr>
                <w:sz w:val="17"/>
              </w:rPr>
              <w:t>limited and</w:t>
            </w:r>
            <w:r>
              <w:rPr>
                <w:spacing w:val="40"/>
                <w:sz w:val="17"/>
              </w:rPr>
              <w:t> </w:t>
            </w:r>
            <w:r>
              <w:rPr>
                <w:sz w:val="17"/>
              </w:rPr>
              <w:t>prioritised</w:t>
            </w:r>
            <w:r>
              <w:rPr>
                <w:spacing w:val="-10"/>
                <w:sz w:val="17"/>
              </w:rPr>
              <w:t> </w:t>
            </w:r>
            <w:r>
              <w:rPr>
                <w:sz w:val="17"/>
              </w:rPr>
              <w:t>by</w:t>
            </w:r>
            <w:r>
              <w:rPr>
                <w:spacing w:val="40"/>
                <w:sz w:val="17"/>
              </w:rPr>
              <w:t> </w:t>
            </w:r>
            <w:r>
              <w:rPr>
                <w:sz w:val="17"/>
              </w:rPr>
              <w:t>use case</w:t>
            </w:r>
          </w:p>
        </w:tc>
        <w:tc>
          <w:tcPr>
            <w:tcW w:w="4036" w:type="dxa"/>
          </w:tcPr>
          <w:p>
            <w:pPr>
              <w:pStyle w:val="TableParagraph"/>
              <w:rPr>
                <w:sz w:val="17"/>
              </w:rPr>
            </w:pPr>
            <w:r>
              <w:rPr>
                <w:spacing w:val="-2"/>
                <w:sz w:val="17"/>
              </w:rPr>
              <w:t>developers.google.com/search/apis/trends</w:t>
            </w:r>
          </w:p>
        </w:tc>
      </w:tr>
    </w:tbl>
    <w:p>
      <w:pPr>
        <w:pStyle w:val="TableParagraph"/>
        <w:spacing w:after="0"/>
        <w:rPr>
          <w:sz w:val="17"/>
        </w:rPr>
        <w:sectPr>
          <w:pgSz w:w="11910" w:h="16840"/>
          <w:pgMar w:header="0" w:footer="687" w:top="1420" w:bottom="2400" w:left="1275" w:right="708"/>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31"/>
        <w:gridCol w:w="2111"/>
        <w:gridCol w:w="1180"/>
        <w:gridCol w:w="4036"/>
      </w:tblGrid>
      <w:tr>
        <w:trPr>
          <w:trHeight w:val="535" w:hRule="atLeast"/>
        </w:trPr>
        <w:tc>
          <w:tcPr>
            <w:tcW w:w="2331" w:type="dxa"/>
            <w:shd w:val="clear" w:color="auto" w:fill="1F5C4D"/>
          </w:tcPr>
          <w:p>
            <w:pPr>
              <w:pStyle w:val="TableParagraph"/>
              <w:spacing w:before="63"/>
              <w:rPr>
                <w:b/>
                <w:sz w:val="17"/>
              </w:rPr>
            </w:pPr>
            <w:r>
              <w:rPr>
                <w:b/>
                <w:color w:val="FFFFFF"/>
                <w:spacing w:val="-2"/>
                <w:sz w:val="17"/>
              </w:rPr>
              <w:t>Source</w:t>
            </w:r>
          </w:p>
        </w:tc>
        <w:tc>
          <w:tcPr>
            <w:tcW w:w="2111" w:type="dxa"/>
            <w:shd w:val="clear" w:color="auto" w:fill="1F5C4D"/>
          </w:tcPr>
          <w:p>
            <w:pPr>
              <w:pStyle w:val="TableParagraph"/>
              <w:spacing w:before="63"/>
              <w:rPr>
                <w:b/>
                <w:sz w:val="17"/>
              </w:rPr>
            </w:pPr>
            <w:r>
              <w:rPr>
                <w:b/>
                <w:color w:val="FFFFFF"/>
                <w:sz w:val="17"/>
              </w:rPr>
              <w:t>What</w:t>
            </w:r>
            <w:r>
              <w:rPr>
                <w:b/>
                <w:color w:val="FFFFFF"/>
                <w:spacing w:val="-2"/>
                <w:sz w:val="17"/>
              </w:rPr>
              <w:t> </w:t>
            </w:r>
            <w:r>
              <w:rPr>
                <w:b/>
                <w:color w:val="FFFFFF"/>
                <w:sz w:val="17"/>
              </w:rPr>
              <w:t>it </w:t>
            </w:r>
            <w:r>
              <w:rPr>
                <w:b/>
                <w:color w:val="FFFFFF"/>
                <w:spacing w:val="-2"/>
                <w:sz w:val="17"/>
              </w:rPr>
              <w:t>contains</w:t>
            </w:r>
          </w:p>
        </w:tc>
        <w:tc>
          <w:tcPr>
            <w:tcW w:w="1180" w:type="dxa"/>
            <w:shd w:val="clear" w:color="auto" w:fill="1F5C4D"/>
          </w:tcPr>
          <w:p>
            <w:pPr>
              <w:pStyle w:val="TableParagraph"/>
              <w:spacing w:line="237" w:lineRule="auto" w:before="64"/>
              <w:ind w:right="505"/>
              <w:rPr>
                <w:b/>
                <w:sz w:val="17"/>
              </w:rPr>
            </w:pPr>
            <w:r>
              <w:rPr>
                <w:b/>
                <w:color w:val="FFFFFF"/>
                <w:spacing w:val="-2"/>
                <w:sz w:val="17"/>
              </w:rPr>
              <w:t>Access</w:t>
            </w:r>
            <w:r>
              <w:rPr>
                <w:b/>
                <w:color w:val="FFFFFF"/>
                <w:spacing w:val="40"/>
                <w:sz w:val="17"/>
              </w:rPr>
              <w:t> </w:t>
            </w:r>
            <w:r>
              <w:rPr>
                <w:b/>
                <w:color w:val="FFFFFF"/>
                <w:spacing w:val="-2"/>
                <w:sz w:val="17"/>
              </w:rPr>
              <w:t>method</w:t>
            </w:r>
          </w:p>
        </w:tc>
        <w:tc>
          <w:tcPr>
            <w:tcW w:w="4036" w:type="dxa"/>
            <w:shd w:val="clear" w:color="auto" w:fill="1F5C4D"/>
          </w:tcPr>
          <w:p>
            <w:pPr>
              <w:pStyle w:val="TableParagraph"/>
              <w:spacing w:before="63"/>
              <w:rPr>
                <w:b/>
                <w:sz w:val="17"/>
              </w:rPr>
            </w:pPr>
            <w:r>
              <w:rPr>
                <w:b/>
                <w:color w:val="FFFFFF"/>
                <w:spacing w:val="-4"/>
                <w:sz w:val="17"/>
              </w:rPr>
              <w:t>Link</w:t>
            </w:r>
          </w:p>
        </w:tc>
      </w:tr>
      <w:tr>
        <w:trPr>
          <w:trHeight w:val="1780" w:hRule="atLeast"/>
        </w:trPr>
        <w:tc>
          <w:tcPr>
            <w:tcW w:w="2331" w:type="dxa"/>
          </w:tcPr>
          <w:p>
            <w:pPr>
              <w:pStyle w:val="TableParagraph"/>
              <w:spacing w:before="63"/>
              <w:rPr>
                <w:sz w:val="17"/>
              </w:rPr>
            </w:pPr>
            <w:r>
              <w:rPr>
                <w:spacing w:val="-2"/>
                <w:sz w:val="17"/>
              </w:rPr>
              <w:t>ClinicalTrials.gov</w:t>
            </w:r>
          </w:p>
        </w:tc>
        <w:tc>
          <w:tcPr>
            <w:tcW w:w="2111" w:type="dxa"/>
          </w:tcPr>
          <w:p>
            <w:pPr>
              <w:pStyle w:val="TableParagraph"/>
              <w:spacing w:before="63"/>
              <w:ind w:right="145"/>
              <w:rPr>
                <w:sz w:val="17"/>
              </w:rPr>
            </w:pPr>
            <w:r>
              <w:rPr>
                <w:sz w:val="17"/>
              </w:rPr>
              <w:t>Registry</w:t>
            </w:r>
            <w:r>
              <w:rPr>
                <w:spacing w:val="-10"/>
                <w:sz w:val="17"/>
              </w:rPr>
              <w:t> </w:t>
            </w:r>
            <w:r>
              <w:rPr>
                <w:sz w:val="17"/>
              </w:rPr>
              <w:t>of</w:t>
            </w:r>
            <w:r>
              <w:rPr>
                <w:spacing w:val="-10"/>
                <w:sz w:val="17"/>
              </w:rPr>
              <w:t> </w:t>
            </w:r>
            <w:r>
              <w:rPr>
                <w:sz w:val="17"/>
              </w:rPr>
              <w:t>trials,</w:t>
            </w:r>
            <w:r>
              <w:rPr>
                <w:spacing w:val="-9"/>
                <w:sz w:val="17"/>
              </w:rPr>
              <w:t> </w:t>
            </w:r>
            <w:r>
              <w:rPr>
                <w:sz w:val="17"/>
              </w:rPr>
              <w:t>including</w:t>
            </w:r>
            <w:r>
              <w:rPr>
                <w:spacing w:val="40"/>
                <w:sz w:val="17"/>
              </w:rPr>
              <w:t> </w:t>
            </w:r>
            <w:r>
              <w:rPr>
                <w:sz w:val="17"/>
              </w:rPr>
              <w:t>a hydrocolloid pimple</w:t>
            </w:r>
            <w:r>
              <w:rPr>
                <w:spacing w:val="40"/>
                <w:sz w:val="17"/>
              </w:rPr>
              <w:t> </w:t>
            </w:r>
            <w:r>
              <w:rPr>
                <w:sz w:val="17"/>
              </w:rPr>
              <w:t>bandage trial</w:t>
            </w:r>
            <w:r>
              <w:rPr>
                <w:spacing w:val="40"/>
                <w:sz w:val="17"/>
              </w:rPr>
              <w:t> </w:t>
            </w:r>
            <w:r>
              <w:rPr>
                <w:sz w:val="17"/>
              </w:rPr>
              <w:t>(NCT05012735)</w:t>
            </w:r>
            <w:r>
              <w:rPr>
                <w:spacing w:val="-4"/>
                <w:sz w:val="17"/>
              </w:rPr>
              <w:t> </w:t>
            </w:r>
            <w:r>
              <w:rPr>
                <w:sz w:val="17"/>
              </w:rPr>
              <w:t>with</w:t>
            </w:r>
          </w:p>
          <w:p>
            <w:pPr>
              <w:pStyle w:val="TableParagraph"/>
              <w:spacing w:before="0"/>
              <w:ind w:right="131"/>
              <w:rPr>
                <w:sz w:val="17"/>
              </w:rPr>
            </w:pPr>
            <w:r>
              <w:rPr>
                <w:sz w:val="17"/>
              </w:rPr>
              <w:t>outcome</w:t>
            </w:r>
            <w:r>
              <w:rPr>
                <w:spacing w:val="-10"/>
                <w:sz w:val="17"/>
              </w:rPr>
              <w:t> </w:t>
            </w:r>
            <w:r>
              <w:rPr>
                <w:sz w:val="17"/>
              </w:rPr>
              <w:t>measures</w:t>
            </w:r>
            <w:r>
              <w:rPr>
                <w:spacing w:val="-10"/>
                <w:sz w:val="17"/>
              </w:rPr>
              <w:t> </w:t>
            </w:r>
            <w:r>
              <w:rPr>
                <w:sz w:val="17"/>
              </w:rPr>
              <w:t>such</w:t>
            </w:r>
            <w:r>
              <w:rPr>
                <w:spacing w:val="-9"/>
                <w:sz w:val="17"/>
              </w:rPr>
              <w:t> </w:t>
            </w:r>
            <w:r>
              <w:rPr>
                <w:sz w:val="17"/>
              </w:rPr>
              <w:t>as</w:t>
            </w:r>
            <w:r>
              <w:rPr>
                <w:spacing w:val="40"/>
                <w:sz w:val="17"/>
              </w:rPr>
              <w:t> </w:t>
            </w:r>
            <w:r>
              <w:rPr>
                <w:sz w:val="17"/>
              </w:rPr>
              <w:t>erythema, size and</w:t>
            </w:r>
            <w:r>
              <w:rPr>
                <w:spacing w:val="40"/>
                <w:sz w:val="17"/>
              </w:rPr>
              <w:t> </w:t>
            </w:r>
            <w:r>
              <w:rPr>
                <w:sz w:val="17"/>
              </w:rPr>
              <w:t>elevation of pimples over</w:t>
            </w:r>
            <w:r>
              <w:rPr>
                <w:spacing w:val="40"/>
                <w:sz w:val="17"/>
              </w:rPr>
              <w:t> </w:t>
            </w:r>
            <w:r>
              <w:rPr>
                <w:sz w:val="17"/>
              </w:rPr>
              <w:t>14</w:t>
            </w:r>
            <w:r>
              <w:rPr>
                <w:spacing w:val="-2"/>
                <w:sz w:val="17"/>
              </w:rPr>
              <w:t> </w:t>
            </w:r>
            <w:r>
              <w:rPr>
                <w:sz w:val="17"/>
              </w:rPr>
              <w:t>days.</w:t>
            </w:r>
          </w:p>
        </w:tc>
        <w:tc>
          <w:tcPr>
            <w:tcW w:w="1180" w:type="dxa"/>
          </w:tcPr>
          <w:p>
            <w:pPr>
              <w:pStyle w:val="TableParagraph"/>
              <w:spacing w:line="237" w:lineRule="auto" w:before="64"/>
              <w:ind w:right="121"/>
              <w:rPr>
                <w:sz w:val="17"/>
              </w:rPr>
            </w:pPr>
            <w:r>
              <w:rPr>
                <w:sz w:val="17"/>
              </w:rPr>
              <w:t>Free</w:t>
            </w:r>
            <w:r>
              <w:rPr>
                <w:spacing w:val="-10"/>
                <w:sz w:val="17"/>
              </w:rPr>
              <w:t> </w:t>
            </w:r>
            <w:r>
              <w:rPr>
                <w:sz w:val="17"/>
              </w:rPr>
              <w:t>web</w:t>
            </w:r>
            <w:r>
              <w:rPr>
                <w:spacing w:val="-10"/>
                <w:sz w:val="17"/>
              </w:rPr>
              <w:t> </w:t>
            </w:r>
            <w:r>
              <w:rPr>
                <w:sz w:val="17"/>
              </w:rPr>
              <w:t>and</w:t>
            </w:r>
            <w:r>
              <w:rPr>
                <w:spacing w:val="40"/>
                <w:sz w:val="17"/>
              </w:rPr>
              <w:t> </w:t>
            </w:r>
            <w:r>
              <w:rPr>
                <w:sz w:val="17"/>
              </w:rPr>
              <w:t>data</w:t>
            </w:r>
            <w:r>
              <w:rPr>
                <w:spacing w:val="-4"/>
                <w:sz w:val="17"/>
              </w:rPr>
              <w:t> </w:t>
            </w:r>
            <w:r>
              <w:rPr>
                <w:sz w:val="17"/>
              </w:rPr>
              <w:t>API</w:t>
            </w:r>
          </w:p>
        </w:tc>
        <w:tc>
          <w:tcPr>
            <w:tcW w:w="4036" w:type="dxa"/>
          </w:tcPr>
          <w:p>
            <w:pPr>
              <w:pStyle w:val="TableParagraph"/>
              <w:spacing w:before="63"/>
              <w:rPr>
                <w:sz w:val="17"/>
              </w:rPr>
            </w:pPr>
            <w:r>
              <w:rPr>
                <w:spacing w:val="-2"/>
                <w:sz w:val="17"/>
              </w:rPr>
              <w:t>clinicaltrials.gov/data-api/api</w:t>
            </w:r>
          </w:p>
        </w:tc>
      </w:tr>
      <w:tr>
        <w:trPr>
          <w:trHeight w:val="950" w:hRule="atLeast"/>
        </w:trPr>
        <w:tc>
          <w:tcPr>
            <w:tcW w:w="2331" w:type="dxa"/>
          </w:tcPr>
          <w:p>
            <w:pPr>
              <w:pStyle w:val="TableParagraph"/>
              <w:spacing w:before="63"/>
              <w:rPr>
                <w:sz w:val="17"/>
              </w:rPr>
            </w:pPr>
            <w:r>
              <w:rPr>
                <w:sz w:val="17"/>
              </w:rPr>
              <w:t>PubMed</w:t>
            </w:r>
            <w:r>
              <w:rPr>
                <w:spacing w:val="-1"/>
                <w:sz w:val="17"/>
              </w:rPr>
              <w:t> </w:t>
            </w:r>
            <w:r>
              <w:rPr>
                <w:sz w:val="17"/>
              </w:rPr>
              <w:t>/</w:t>
            </w:r>
            <w:r>
              <w:rPr>
                <w:spacing w:val="-2"/>
                <w:sz w:val="17"/>
              </w:rPr>
              <w:t> </w:t>
            </w:r>
            <w:r>
              <w:rPr>
                <w:sz w:val="17"/>
              </w:rPr>
              <w:t>NCBI</w:t>
            </w:r>
            <w:r>
              <w:rPr>
                <w:spacing w:val="-3"/>
                <w:sz w:val="17"/>
              </w:rPr>
              <w:t> </w:t>
            </w:r>
            <w:r>
              <w:rPr>
                <w:sz w:val="17"/>
              </w:rPr>
              <w:t>E-</w:t>
            </w:r>
            <w:r>
              <w:rPr>
                <w:spacing w:val="-2"/>
                <w:sz w:val="17"/>
              </w:rPr>
              <w:t>utilities</w:t>
            </w:r>
          </w:p>
        </w:tc>
        <w:tc>
          <w:tcPr>
            <w:tcW w:w="2111" w:type="dxa"/>
          </w:tcPr>
          <w:p>
            <w:pPr>
              <w:pStyle w:val="TableParagraph"/>
              <w:spacing w:before="63"/>
              <w:rPr>
                <w:sz w:val="17"/>
              </w:rPr>
            </w:pPr>
            <w:r>
              <w:rPr>
                <w:sz w:val="17"/>
              </w:rPr>
              <w:t>Abstracts</w:t>
            </w:r>
            <w:r>
              <w:rPr>
                <w:spacing w:val="-10"/>
                <w:sz w:val="17"/>
              </w:rPr>
              <w:t> </w:t>
            </w:r>
            <w:r>
              <w:rPr>
                <w:sz w:val="17"/>
              </w:rPr>
              <w:t>and</w:t>
            </w:r>
            <w:r>
              <w:rPr>
                <w:spacing w:val="-10"/>
                <w:sz w:val="17"/>
              </w:rPr>
              <w:t> </w:t>
            </w:r>
            <w:r>
              <w:rPr>
                <w:sz w:val="17"/>
              </w:rPr>
              <w:t>metadata</w:t>
            </w:r>
            <w:r>
              <w:rPr>
                <w:spacing w:val="-9"/>
                <w:sz w:val="17"/>
              </w:rPr>
              <w:t> </w:t>
            </w:r>
            <w:r>
              <w:rPr>
                <w:sz w:val="17"/>
              </w:rPr>
              <w:t>for</w:t>
            </w:r>
            <w:r>
              <w:rPr>
                <w:spacing w:val="40"/>
                <w:sz w:val="17"/>
              </w:rPr>
              <w:t> </w:t>
            </w:r>
            <w:r>
              <w:rPr>
                <w:sz w:val="17"/>
              </w:rPr>
              <w:t>dermatology literature on</w:t>
            </w:r>
            <w:r>
              <w:rPr>
                <w:spacing w:val="40"/>
                <w:sz w:val="17"/>
              </w:rPr>
              <w:t> </w:t>
            </w:r>
            <w:r>
              <w:rPr>
                <w:sz w:val="17"/>
              </w:rPr>
              <w:t>hydrocolloids, acne and</w:t>
            </w:r>
            <w:r>
              <w:rPr>
                <w:spacing w:val="40"/>
                <w:sz w:val="17"/>
              </w:rPr>
              <w:t> </w:t>
            </w:r>
            <w:r>
              <w:rPr>
                <w:sz w:val="17"/>
              </w:rPr>
              <w:t>sensitive skin.</w:t>
            </w:r>
          </w:p>
        </w:tc>
        <w:tc>
          <w:tcPr>
            <w:tcW w:w="1180" w:type="dxa"/>
          </w:tcPr>
          <w:p>
            <w:pPr>
              <w:pStyle w:val="TableParagraph"/>
              <w:spacing w:before="63"/>
              <w:rPr>
                <w:sz w:val="17"/>
              </w:rPr>
            </w:pPr>
            <w:r>
              <w:rPr>
                <w:sz w:val="17"/>
              </w:rPr>
              <w:t>Free</w:t>
            </w:r>
            <w:r>
              <w:rPr>
                <w:spacing w:val="2"/>
                <w:sz w:val="17"/>
              </w:rPr>
              <w:t> </w:t>
            </w:r>
            <w:r>
              <w:rPr>
                <w:spacing w:val="-5"/>
                <w:sz w:val="17"/>
              </w:rPr>
              <w:t>API</w:t>
            </w:r>
          </w:p>
        </w:tc>
        <w:tc>
          <w:tcPr>
            <w:tcW w:w="4036" w:type="dxa"/>
          </w:tcPr>
          <w:p>
            <w:pPr>
              <w:pStyle w:val="TableParagraph"/>
              <w:spacing w:before="63"/>
              <w:rPr>
                <w:sz w:val="17"/>
              </w:rPr>
            </w:pPr>
            <w:r>
              <w:rPr>
                <w:spacing w:val="-2"/>
                <w:sz w:val="17"/>
              </w:rPr>
              <w:t>ncbi.nlm.nih.gov/books/NBK25497</w:t>
            </w:r>
          </w:p>
        </w:tc>
      </w:tr>
      <w:tr>
        <w:trPr>
          <w:trHeight w:val="950" w:hRule="atLeast"/>
        </w:trPr>
        <w:tc>
          <w:tcPr>
            <w:tcW w:w="2331" w:type="dxa"/>
          </w:tcPr>
          <w:p>
            <w:pPr>
              <w:pStyle w:val="TableParagraph"/>
              <w:spacing w:before="63"/>
              <w:rPr>
                <w:sz w:val="17"/>
              </w:rPr>
            </w:pPr>
            <w:r>
              <w:rPr>
                <w:sz w:val="17"/>
              </w:rPr>
              <w:t>Hugging Face beauty datasets</w:t>
            </w:r>
            <w:r>
              <w:rPr>
                <w:spacing w:val="40"/>
                <w:sz w:val="17"/>
              </w:rPr>
              <w:t> </w:t>
            </w:r>
            <w:r>
              <w:rPr>
                <w:sz w:val="17"/>
              </w:rPr>
              <w:t>(for example</w:t>
            </w:r>
            <w:r>
              <w:rPr>
                <w:spacing w:val="40"/>
                <w:sz w:val="17"/>
              </w:rPr>
              <w:t> </w:t>
            </w:r>
            <w:r>
              <w:rPr>
                <w:spacing w:val="-2"/>
                <w:sz w:val="17"/>
              </w:rPr>
              <w:t>thebeautyapi/beautyproducts)</w:t>
            </w:r>
          </w:p>
        </w:tc>
        <w:tc>
          <w:tcPr>
            <w:tcW w:w="2111" w:type="dxa"/>
          </w:tcPr>
          <w:p>
            <w:pPr>
              <w:pStyle w:val="TableParagraph"/>
              <w:spacing w:before="63"/>
              <w:rPr>
                <w:sz w:val="17"/>
              </w:rPr>
            </w:pPr>
            <w:r>
              <w:rPr>
                <w:spacing w:val="-2"/>
                <w:sz w:val="17"/>
              </w:rPr>
              <w:t>Community-uploaded</w:t>
            </w:r>
            <w:r>
              <w:rPr>
                <w:spacing w:val="40"/>
                <w:sz w:val="17"/>
              </w:rPr>
              <w:t> </w:t>
            </w:r>
            <w:r>
              <w:rPr>
                <w:sz w:val="17"/>
              </w:rPr>
              <w:t>cosmetic</w:t>
            </w:r>
            <w:r>
              <w:rPr>
                <w:spacing w:val="-10"/>
                <w:sz w:val="17"/>
              </w:rPr>
              <w:t> </w:t>
            </w:r>
            <w:r>
              <w:rPr>
                <w:sz w:val="17"/>
              </w:rPr>
              <w:t>product</w:t>
            </w:r>
            <w:r>
              <w:rPr>
                <w:spacing w:val="-10"/>
                <w:sz w:val="17"/>
              </w:rPr>
              <w:t> </w:t>
            </w:r>
            <w:r>
              <w:rPr>
                <w:sz w:val="17"/>
              </w:rPr>
              <w:t>tables.</w:t>
            </w:r>
            <w:r>
              <w:rPr>
                <w:spacing w:val="40"/>
                <w:sz w:val="17"/>
              </w:rPr>
              <w:t> </w:t>
            </w:r>
            <w:r>
              <w:rPr>
                <w:sz w:val="17"/>
              </w:rPr>
              <w:t>Contents</w:t>
            </w:r>
            <w:r>
              <w:rPr>
                <w:spacing w:val="-10"/>
                <w:sz w:val="17"/>
              </w:rPr>
              <w:t> </w:t>
            </w:r>
            <w:r>
              <w:rPr>
                <w:sz w:val="17"/>
              </w:rPr>
              <w:t>and</w:t>
            </w:r>
            <w:r>
              <w:rPr>
                <w:spacing w:val="-10"/>
                <w:sz w:val="17"/>
              </w:rPr>
              <w:t> </w:t>
            </w:r>
            <w:r>
              <w:rPr>
                <w:sz w:val="17"/>
              </w:rPr>
              <w:t>licence</w:t>
            </w:r>
            <w:r>
              <w:rPr>
                <w:spacing w:val="-9"/>
                <w:sz w:val="17"/>
              </w:rPr>
              <w:t> </w:t>
            </w:r>
            <w:r>
              <w:rPr>
                <w:sz w:val="17"/>
              </w:rPr>
              <w:t>not</w:t>
            </w:r>
            <w:r>
              <w:rPr>
                <w:spacing w:val="40"/>
                <w:sz w:val="17"/>
              </w:rPr>
              <w:t> </w:t>
            </w:r>
            <w:r>
              <w:rPr>
                <w:sz w:val="17"/>
              </w:rPr>
              <w:t>confirmed</w:t>
            </w:r>
            <w:r>
              <w:rPr>
                <w:spacing w:val="-2"/>
                <w:sz w:val="17"/>
              </w:rPr>
              <w:t> </w:t>
            </w:r>
            <w:r>
              <w:rPr>
                <w:sz w:val="17"/>
              </w:rPr>
              <w:t>in</w:t>
            </w:r>
            <w:r>
              <w:rPr>
                <w:spacing w:val="-2"/>
                <w:sz w:val="17"/>
              </w:rPr>
              <w:t> </w:t>
            </w:r>
            <w:r>
              <w:rPr>
                <w:sz w:val="17"/>
              </w:rPr>
              <w:t>this</w:t>
            </w:r>
            <w:r>
              <w:rPr>
                <w:spacing w:val="-3"/>
                <w:sz w:val="17"/>
              </w:rPr>
              <w:t> </w:t>
            </w:r>
            <w:r>
              <w:rPr>
                <w:spacing w:val="-2"/>
                <w:sz w:val="17"/>
              </w:rPr>
              <w:t>review.</w:t>
            </w:r>
          </w:p>
        </w:tc>
        <w:tc>
          <w:tcPr>
            <w:tcW w:w="1180" w:type="dxa"/>
          </w:tcPr>
          <w:p>
            <w:pPr>
              <w:pStyle w:val="TableParagraph"/>
              <w:spacing w:line="237" w:lineRule="auto" w:before="64"/>
              <w:ind w:right="376"/>
              <w:rPr>
                <w:sz w:val="17"/>
              </w:rPr>
            </w:pPr>
            <w:r>
              <w:rPr>
                <w:spacing w:val="-4"/>
                <w:sz w:val="17"/>
              </w:rPr>
              <w:t>Free</w:t>
            </w:r>
            <w:r>
              <w:rPr>
                <w:spacing w:val="40"/>
                <w:sz w:val="17"/>
              </w:rPr>
              <w:t> </w:t>
            </w:r>
            <w:r>
              <w:rPr>
                <w:spacing w:val="-2"/>
                <w:sz w:val="17"/>
              </w:rPr>
              <w:t>download</w:t>
            </w:r>
          </w:p>
        </w:tc>
        <w:tc>
          <w:tcPr>
            <w:tcW w:w="4036" w:type="dxa"/>
          </w:tcPr>
          <w:p>
            <w:pPr>
              <w:pStyle w:val="TableParagraph"/>
              <w:spacing w:before="63"/>
              <w:rPr>
                <w:sz w:val="17"/>
              </w:rPr>
            </w:pPr>
            <w:r>
              <w:rPr>
                <w:spacing w:val="-2"/>
                <w:sz w:val="17"/>
              </w:rPr>
              <w:t>huggingface.co/datasets/thebeautyapi/beautyproducts</w:t>
            </w:r>
          </w:p>
        </w:tc>
      </w:tr>
      <w:tr>
        <w:trPr>
          <w:trHeight w:val="1780" w:hRule="atLeast"/>
        </w:trPr>
        <w:tc>
          <w:tcPr>
            <w:tcW w:w="2331" w:type="dxa"/>
          </w:tcPr>
          <w:p>
            <w:pPr>
              <w:pStyle w:val="TableParagraph"/>
              <w:spacing w:before="63"/>
              <w:rPr>
                <w:sz w:val="17"/>
              </w:rPr>
            </w:pPr>
            <w:r>
              <w:rPr>
                <w:sz w:val="17"/>
              </w:rPr>
              <w:t>E-commerce product pages</w:t>
            </w:r>
            <w:r>
              <w:rPr>
                <w:spacing w:val="40"/>
                <w:sz w:val="17"/>
              </w:rPr>
              <w:t> </w:t>
            </w:r>
            <w:r>
              <w:rPr>
                <w:sz w:val="17"/>
              </w:rPr>
              <w:t>(Amazon</w:t>
            </w:r>
            <w:r>
              <w:rPr>
                <w:spacing w:val="-10"/>
                <w:sz w:val="17"/>
              </w:rPr>
              <w:t> </w:t>
            </w:r>
            <w:r>
              <w:rPr>
                <w:sz w:val="17"/>
              </w:rPr>
              <w:t>India,</w:t>
            </w:r>
            <w:r>
              <w:rPr>
                <w:spacing w:val="-10"/>
                <w:sz w:val="17"/>
              </w:rPr>
              <w:t> </w:t>
            </w:r>
            <w:r>
              <w:rPr>
                <w:sz w:val="17"/>
              </w:rPr>
              <w:t>Nykaa,</w:t>
            </w:r>
            <w:r>
              <w:rPr>
                <w:spacing w:val="-9"/>
                <w:sz w:val="17"/>
              </w:rPr>
              <w:t> </w:t>
            </w:r>
            <w:r>
              <w:rPr>
                <w:sz w:val="17"/>
              </w:rPr>
              <w:t>brand</w:t>
            </w:r>
            <w:r>
              <w:rPr>
                <w:spacing w:val="40"/>
                <w:sz w:val="17"/>
              </w:rPr>
              <w:t> </w:t>
            </w:r>
            <w:r>
              <w:rPr>
                <w:spacing w:val="-2"/>
                <w:sz w:val="17"/>
              </w:rPr>
              <w:t>sites)</w:t>
            </w:r>
          </w:p>
        </w:tc>
        <w:tc>
          <w:tcPr>
            <w:tcW w:w="2111" w:type="dxa"/>
          </w:tcPr>
          <w:p>
            <w:pPr>
              <w:pStyle w:val="TableParagraph"/>
              <w:spacing w:before="63"/>
              <w:rPr>
                <w:sz w:val="17"/>
              </w:rPr>
            </w:pPr>
            <w:r>
              <w:rPr>
                <w:sz w:val="17"/>
              </w:rPr>
              <w:t>Current prices, ingredient</w:t>
            </w:r>
            <w:r>
              <w:rPr>
                <w:spacing w:val="40"/>
                <w:sz w:val="17"/>
              </w:rPr>
              <w:t> </w:t>
            </w:r>
            <w:r>
              <w:rPr>
                <w:sz w:val="17"/>
              </w:rPr>
              <w:t>lists,</w:t>
            </w:r>
            <w:r>
              <w:rPr>
                <w:spacing w:val="-10"/>
                <w:sz w:val="17"/>
              </w:rPr>
              <w:t> </w:t>
            </w:r>
            <w:r>
              <w:rPr>
                <w:sz w:val="17"/>
              </w:rPr>
              <w:t>claims</w:t>
            </w:r>
            <w:r>
              <w:rPr>
                <w:spacing w:val="-10"/>
                <w:sz w:val="17"/>
              </w:rPr>
              <w:t> </w:t>
            </w:r>
            <w:r>
              <w:rPr>
                <w:sz w:val="17"/>
              </w:rPr>
              <w:t>and</w:t>
            </w:r>
            <w:r>
              <w:rPr>
                <w:spacing w:val="-9"/>
                <w:sz w:val="17"/>
              </w:rPr>
              <w:t> </w:t>
            </w:r>
            <w:r>
              <w:rPr>
                <w:sz w:val="17"/>
              </w:rPr>
              <w:t>reviews</w:t>
            </w:r>
            <w:r>
              <w:rPr>
                <w:spacing w:val="-10"/>
                <w:sz w:val="17"/>
              </w:rPr>
              <w:t> </w:t>
            </w:r>
            <w:r>
              <w:rPr>
                <w:sz w:val="17"/>
              </w:rPr>
              <w:t>for</w:t>
            </w:r>
            <w:r>
              <w:rPr>
                <w:spacing w:val="40"/>
                <w:sz w:val="17"/>
              </w:rPr>
              <w:t> </w:t>
            </w:r>
            <w:r>
              <w:rPr>
                <w:sz w:val="17"/>
              </w:rPr>
              <w:t>patches, serums and</w:t>
            </w:r>
            <w:r>
              <w:rPr>
                <w:spacing w:val="40"/>
                <w:sz w:val="17"/>
              </w:rPr>
              <w:t> </w:t>
            </w:r>
            <w:r>
              <w:rPr>
                <w:sz w:val="17"/>
              </w:rPr>
              <w:t>cleansers sold in India.</w:t>
            </w:r>
          </w:p>
        </w:tc>
        <w:tc>
          <w:tcPr>
            <w:tcW w:w="1180" w:type="dxa"/>
          </w:tcPr>
          <w:p>
            <w:pPr>
              <w:pStyle w:val="TableParagraph"/>
              <w:spacing w:before="63"/>
              <w:ind w:right="129"/>
              <w:rPr>
                <w:sz w:val="17"/>
              </w:rPr>
            </w:pPr>
            <w:r>
              <w:rPr>
                <w:sz w:val="17"/>
              </w:rPr>
              <w:t>Web</w:t>
            </w:r>
            <w:r>
              <w:rPr>
                <w:spacing w:val="-10"/>
                <w:sz w:val="17"/>
              </w:rPr>
              <w:t> </w:t>
            </w:r>
            <w:r>
              <w:rPr>
                <w:sz w:val="17"/>
              </w:rPr>
              <w:t>scraping</w:t>
            </w:r>
            <w:r>
              <w:rPr>
                <w:spacing w:val="40"/>
                <w:sz w:val="17"/>
              </w:rPr>
              <w:t> </w:t>
            </w:r>
            <w:r>
              <w:rPr>
                <w:sz w:val="17"/>
              </w:rPr>
              <w:t>or vendor-</w:t>
            </w:r>
            <w:r>
              <w:rPr>
                <w:spacing w:val="-2"/>
                <w:sz w:val="17"/>
              </w:rPr>
              <w:t>supplied</w:t>
            </w:r>
            <w:r>
              <w:rPr>
                <w:spacing w:val="40"/>
                <w:sz w:val="17"/>
              </w:rPr>
              <w:t> </w:t>
            </w:r>
            <w:r>
              <w:rPr>
                <w:spacing w:val="-2"/>
                <w:sz w:val="17"/>
              </w:rPr>
              <w:t>datasets;</w:t>
            </w:r>
            <w:r>
              <w:rPr>
                <w:spacing w:val="40"/>
                <w:sz w:val="17"/>
              </w:rPr>
              <w:t> </w:t>
            </w:r>
            <w:r>
              <w:rPr>
                <w:sz w:val="17"/>
              </w:rPr>
              <w:t>terms</w:t>
            </w:r>
            <w:r>
              <w:rPr>
                <w:spacing w:val="-4"/>
                <w:sz w:val="17"/>
              </w:rPr>
              <w:t> </w:t>
            </w:r>
            <w:r>
              <w:rPr>
                <w:sz w:val="17"/>
              </w:rPr>
              <w:t>of</w:t>
            </w:r>
            <w:r>
              <w:rPr>
                <w:spacing w:val="40"/>
                <w:sz w:val="17"/>
              </w:rPr>
              <w:t> </w:t>
            </w:r>
            <w:r>
              <w:rPr>
                <w:sz w:val="17"/>
              </w:rPr>
              <w:t>service must</w:t>
            </w:r>
            <w:r>
              <w:rPr>
                <w:spacing w:val="40"/>
                <w:sz w:val="17"/>
              </w:rPr>
              <w:t> </w:t>
            </w:r>
            <w:r>
              <w:rPr>
                <w:sz w:val="17"/>
              </w:rPr>
              <w:t>be checked</w:t>
            </w:r>
            <w:r>
              <w:rPr>
                <w:spacing w:val="40"/>
                <w:sz w:val="17"/>
              </w:rPr>
              <w:t> </w:t>
            </w:r>
            <w:r>
              <w:rPr>
                <w:spacing w:val="-2"/>
                <w:sz w:val="17"/>
              </w:rPr>
              <w:t>first</w:t>
            </w:r>
          </w:p>
        </w:tc>
        <w:tc>
          <w:tcPr>
            <w:tcW w:w="4036" w:type="dxa"/>
          </w:tcPr>
          <w:p>
            <w:pPr>
              <w:pStyle w:val="TableParagraph"/>
              <w:spacing w:before="63"/>
              <w:rPr>
                <w:sz w:val="17"/>
              </w:rPr>
            </w:pPr>
            <w:r>
              <w:rPr>
                <w:sz w:val="17"/>
              </w:rPr>
              <w:t>Respective</w:t>
            </w:r>
            <w:r>
              <w:rPr>
                <w:spacing w:val="-6"/>
                <w:sz w:val="17"/>
              </w:rPr>
              <w:t> </w:t>
            </w:r>
            <w:r>
              <w:rPr>
                <w:spacing w:val="-2"/>
                <w:sz w:val="17"/>
              </w:rPr>
              <w:t>sites</w:t>
            </w:r>
          </w:p>
        </w:tc>
      </w:tr>
    </w:tbl>
    <w:p>
      <w:pPr>
        <w:pStyle w:val="BodyText"/>
        <w:spacing w:before="262"/>
        <w:rPr>
          <w:sz w:val="32"/>
        </w:rPr>
      </w:pPr>
    </w:p>
    <w:p>
      <w:pPr>
        <w:pStyle w:val="Heading1"/>
        <w:numPr>
          <w:ilvl w:val="0"/>
          <w:numId w:val="2"/>
        </w:numPr>
        <w:tabs>
          <w:tab w:pos="483" w:val="left" w:leader="none"/>
        </w:tabs>
        <w:spacing w:line="240" w:lineRule="auto" w:before="0" w:after="0"/>
        <w:ind w:left="483" w:right="0" w:hanging="318"/>
        <w:jc w:val="left"/>
      </w:pPr>
      <w:bookmarkStart w:name="5. Evaluation of Sources" w:id="5"/>
      <w:bookmarkEnd w:id="5"/>
      <w:r>
        <w:rPr>
          <w:b w:val="0"/>
        </w:rPr>
      </w:r>
      <w:r>
        <w:rPr>
          <w:color w:val="1F5C4D"/>
        </w:rPr>
        <w:t>Evaluation</w:t>
      </w:r>
      <w:r>
        <w:rPr>
          <w:color w:val="1F5C4D"/>
          <w:spacing w:val="-5"/>
        </w:rPr>
        <w:t> </w:t>
      </w:r>
      <w:r>
        <w:rPr>
          <w:color w:val="1F5C4D"/>
        </w:rPr>
        <w:t>of</w:t>
      </w:r>
      <w:r>
        <w:rPr>
          <w:color w:val="1F5C4D"/>
          <w:spacing w:val="-4"/>
        </w:rPr>
        <w:t> </w:t>
      </w:r>
      <w:r>
        <w:rPr>
          <w:color w:val="1F5C4D"/>
          <w:spacing w:val="-2"/>
        </w:rPr>
        <w:t>Sources</w:t>
      </w:r>
    </w:p>
    <w:p>
      <w:pPr>
        <w:pStyle w:val="BodyText"/>
        <w:spacing w:line="300" w:lineRule="auto" w:before="159"/>
        <w:ind w:left="165" w:right="726"/>
      </w:pPr>
      <w:r>
        <w:rPr/>
        <w:t>The table assesses accessibility, update frequency and reliability, followed by a plain statement of strengths</w:t>
      </w:r>
      <w:r>
        <w:rPr>
          <w:spacing w:val="-5"/>
        </w:rPr>
        <w:t> </w:t>
      </w:r>
      <w:r>
        <w:rPr/>
        <w:t>and</w:t>
      </w:r>
      <w:r>
        <w:rPr>
          <w:spacing w:val="-5"/>
        </w:rPr>
        <w:t> </w:t>
      </w:r>
      <w:r>
        <w:rPr/>
        <w:t>weaknesses.</w:t>
      </w:r>
      <w:r>
        <w:rPr>
          <w:spacing w:val="-5"/>
        </w:rPr>
        <w:t> </w:t>
      </w:r>
      <w:r>
        <w:rPr/>
        <w:t>Ratings</w:t>
      </w:r>
      <w:r>
        <w:rPr>
          <w:spacing w:val="-5"/>
        </w:rPr>
        <w:t> </w:t>
      </w:r>
      <w:r>
        <w:rPr/>
        <w:t>are</w:t>
      </w:r>
      <w:r>
        <w:rPr>
          <w:spacing w:val="-3"/>
        </w:rPr>
        <w:t> </w:t>
      </w:r>
      <w:r>
        <w:rPr/>
        <w:t>my own</w:t>
      </w:r>
      <w:r>
        <w:rPr>
          <w:spacing w:val="-4"/>
        </w:rPr>
        <w:t> </w:t>
      </w:r>
      <w:r>
        <w:rPr/>
        <w:t>judgement</w:t>
      </w:r>
      <w:r>
        <w:rPr>
          <w:spacing w:val="-3"/>
        </w:rPr>
        <w:t> </w:t>
      </w:r>
      <w:r>
        <w:rPr/>
        <w:t>from</w:t>
      </w:r>
      <w:r>
        <w:rPr>
          <w:spacing w:val="-4"/>
        </w:rPr>
        <w:t> </w:t>
      </w:r>
      <w:r>
        <w:rPr/>
        <w:t>the</w:t>
      </w:r>
      <w:r>
        <w:rPr>
          <w:spacing w:val="-3"/>
        </w:rPr>
        <w:t> </w:t>
      </w:r>
      <w:r>
        <w:rPr/>
        <w:t>source</w:t>
      </w:r>
      <w:r>
        <w:rPr>
          <w:spacing w:val="-3"/>
        </w:rPr>
        <w:t> </w:t>
      </w:r>
      <w:r>
        <w:rPr/>
        <w:t>descriptions</w:t>
      </w:r>
      <w:r>
        <w:rPr>
          <w:spacing w:val="-5"/>
        </w:rPr>
        <w:t> </w:t>
      </w:r>
      <w:r>
        <w:rPr/>
        <w:t>and</w:t>
      </w:r>
      <w:r>
        <w:rPr>
          <w:spacing w:val="-5"/>
        </w:rPr>
        <w:t> </w:t>
      </w:r>
      <w:r>
        <w:rPr/>
        <w:t>should be revisited after the data is opened.</w:t>
      </w:r>
    </w:p>
    <w:p>
      <w:pPr>
        <w:pStyle w:val="BodyText"/>
        <w:spacing w:before="4"/>
        <w:rPr>
          <w:sz w:val="11"/>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501"/>
        <w:gridCol w:w="1350"/>
        <w:gridCol w:w="1350"/>
        <w:gridCol w:w="1100"/>
        <w:gridCol w:w="3726"/>
      </w:tblGrid>
      <w:tr>
        <w:trPr>
          <w:trHeight w:val="535" w:hRule="atLeast"/>
        </w:trPr>
        <w:tc>
          <w:tcPr>
            <w:tcW w:w="1501" w:type="dxa"/>
            <w:shd w:val="clear" w:color="auto" w:fill="1F5C4D"/>
          </w:tcPr>
          <w:p>
            <w:pPr>
              <w:pStyle w:val="TableParagraph"/>
              <w:spacing w:before="63"/>
              <w:rPr>
                <w:b/>
                <w:sz w:val="17"/>
              </w:rPr>
            </w:pPr>
            <w:r>
              <w:rPr>
                <w:b/>
                <w:color w:val="FFFFFF"/>
                <w:spacing w:val="-2"/>
                <w:sz w:val="17"/>
              </w:rPr>
              <w:t>Source</w:t>
            </w:r>
          </w:p>
        </w:tc>
        <w:tc>
          <w:tcPr>
            <w:tcW w:w="1350" w:type="dxa"/>
            <w:shd w:val="clear" w:color="auto" w:fill="1F5C4D"/>
          </w:tcPr>
          <w:p>
            <w:pPr>
              <w:pStyle w:val="TableParagraph"/>
              <w:spacing w:before="63"/>
              <w:rPr>
                <w:b/>
                <w:sz w:val="17"/>
              </w:rPr>
            </w:pPr>
            <w:r>
              <w:rPr>
                <w:b/>
                <w:color w:val="FFFFFF"/>
                <w:spacing w:val="-2"/>
                <w:sz w:val="17"/>
              </w:rPr>
              <w:t>Accessibility</w:t>
            </w:r>
          </w:p>
        </w:tc>
        <w:tc>
          <w:tcPr>
            <w:tcW w:w="1350" w:type="dxa"/>
            <w:shd w:val="clear" w:color="auto" w:fill="1F5C4D"/>
          </w:tcPr>
          <w:p>
            <w:pPr>
              <w:pStyle w:val="TableParagraph"/>
              <w:spacing w:line="237" w:lineRule="auto" w:before="64"/>
              <w:rPr>
                <w:b/>
                <w:sz w:val="17"/>
              </w:rPr>
            </w:pPr>
            <w:r>
              <w:rPr>
                <w:b/>
                <w:color w:val="FFFFFF"/>
                <w:spacing w:val="-2"/>
                <w:sz w:val="17"/>
              </w:rPr>
              <w:t>Frequency</w:t>
            </w:r>
            <w:r>
              <w:rPr>
                <w:b/>
                <w:color w:val="FFFFFF"/>
                <w:spacing w:val="-8"/>
                <w:sz w:val="17"/>
              </w:rPr>
              <w:t> </w:t>
            </w:r>
            <w:r>
              <w:rPr>
                <w:b/>
                <w:color w:val="FFFFFF"/>
                <w:spacing w:val="-2"/>
                <w:sz w:val="17"/>
              </w:rPr>
              <w:t>/</w:t>
            </w:r>
            <w:r>
              <w:rPr>
                <w:b/>
                <w:color w:val="FFFFFF"/>
                <w:spacing w:val="40"/>
                <w:sz w:val="17"/>
              </w:rPr>
              <w:t> </w:t>
            </w:r>
            <w:r>
              <w:rPr>
                <w:b/>
                <w:color w:val="FFFFFF"/>
                <w:spacing w:val="-2"/>
                <w:sz w:val="17"/>
              </w:rPr>
              <w:t>currency</w:t>
            </w:r>
          </w:p>
        </w:tc>
        <w:tc>
          <w:tcPr>
            <w:tcW w:w="1100" w:type="dxa"/>
            <w:shd w:val="clear" w:color="auto" w:fill="1F5C4D"/>
          </w:tcPr>
          <w:p>
            <w:pPr>
              <w:pStyle w:val="TableParagraph"/>
              <w:spacing w:before="63"/>
              <w:ind w:left="101"/>
              <w:rPr>
                <w:b/>
                <w:sz w:val="17"/>
              </w:rPr>
            </w:pPr>
            <w:r>
              <w:rPr>
                <w:b/>
                <w:color w:val="FFFFFF"/>
                <w:spacing w:val="-2"/>
                <w:sz w:val="17"/>
              </w:rPr>
              <w:t>Reliability</w:t>
            </w:r>
          </w:p>
        </w:tc>
        <w:tc>
          <w:tcPr>
            <w:tcW w:w="3726" w:type="dxa"/>
            <w:shd w:val="clear" w:color="auto" w:fill="1F5C4D"/>
          </w:tcPr>
          <w:p>
            <w:pPr>
              <w:pStyle w:val="TableParagraph"/>
              <w:spacing w:before="63"/>
              <w:ind w:left="101"/>
              <w:rPr>
                <w:b/>
                <w:sz w:val="17"/>
              </w:rPr>
            </w:pPr>
            <w:r>
              <w:rPr>
                <w:b/>
                <w:color w:val="FFFFFF"/>
                <w:sz w:val="17"/>
              </w:rPr>
              <w:t>Main</w:t>
            </w:r>
            <w:r>
              <w:rPr>
                <w:b/>
                <w:color w:val="FFFFFF"/>
                <w:spacing w:val="-3"/>
                <w:sz w:val="17"/>
              </w:rPr>
              <w:t> </w:t>
            </w:r>
            <w:r>
              <w:rPr>
                <w:b/>
                <w:color w:val="FFFFFF"/>
                <w:sz w:val="17"/>
              </w:rPr>
              <w:t>strengths and</w:t>
            </w:r>
            <w:r>
              <w:rPr>
                <w:b/>
                <w:color w:val="FFFFFF"/>
                <w:spacing w:val="-2"/>
                <w:sz w:val="17"/>
              </w:rPr>
              <w:t> weaknesses</w:t>
            </w:r>
          </w:p>
        </w:tc>
      </w:tr>
      <w:tr>
        <w:trPr>
          <w:trHeight w:val="1365" w:hRule="atLeast"/>
        </w:trPr>
        <w:tc>
          <w:tcPr>
            <w:tcW w:w="1501" w:type="dxa"/>
          </w:tcPr>
          <w:p>
            <w:pPr>
              <w:pStyle w:val="TableParagraph"/>
              <w:spacing w:before="63"/>
              <w:rPr>
                <w:sz w:val="17"/>
              </w:rPr>
            </w:pPr>
            <w:r>
              <w:rPr>
                <w:sz w:val="17"/>
              </w:rPr>
              <w:t>Sephora</w:t>
            </w:r>
            <w:r>
              <w:rPr>
                <w:spacing w:val="-3"/>
                <w:sz w:val="17"/>
              </w:rPr>
              <w:t> </w:t>
            </w:r>
            <w:r>
              <w:rPr>
                <w:spacing w:val="-2"/>
                <w:sz w:val="17"/>
              </w:rPr>
              <w:t>(Kaggle)</w:t>
            </w:r>
          </w:p>
        </w:tc>
        <w:tc>
          <w:tcPr>
            <w:tcW w:w="1350" w:type="dxa"/>
          </w:tcPr>
          <w:p>
            <w:pPr>
              <w:pStyle w:val="TableParagraph"/>
              <w:spacing w:line="237" w:lineRule="auto" w:before="64"/>
              <w:ind w:right="546"/>
              <w:rPr>
                <w:sz w:val="17"/>
              </w:rPr>
            </w:pPr>
            <w:r>
              <w:rPr>
                <w:sz w:val="17"/>
              </w:rPr>
              <w:t>High:</w:t>
            </w:r>
            <w:r>
              <w:rPr>
                <w:spacing w:val="-10"/>
                <w:sz w:val="17"/>
              </w:rPr>
              <w:t> </w:t>
            </w:r>
            <w:r>
              <w:rPr>
                <w:sz w:val="17"/>
              </w:rPr>
              <w:t>free</w:t>
            </w:r>
            <w:r>
              <w:rPr>
                <w:spacing w:val="40"/>
                <w:sz w:val="17"/>
              </w:rPr>
              <w:t> </w:t>
            </w:r>
            <w:r>
              <w:rPr>
                <w:spacing w:val="-2"/>
                <w:sz w:val="17"/>
              </w:rPr>
              <w:t>download</w:t>
            </w:r>
          </w:p>
        </w:tc>
        <w:tc>
          <w:tcPr>
            <w:tcW w:w="1350" w:type="dxa"/>
          </w:tcPr>
          <w:p>
            <w:pPr>
              <w:pStyle w:val="TableParagraph"/>
              <w:spacing w:line="237" w:lineRule="auto" w:before="64"/>
              <w:ind w:right="84"/>
              <w:rPr>
                <w:sz w:val="17"/>
              </w:rPr>
            </w:pPr>
            <w:r>
              <w:rPr>
                <w:spacing w:val="-2"/>
                <w:sz w:val="17"/>
              </w:rPr>
              <w:t>Static</w:t>
            </w:r>
            <w:r>
              <w:rPr>
                <w:spacing w:val="-8"/>
                <w:sz w:val="17"/>
              </w:rPr>
              <w:t> </w:t>
            </w:r>
            <w:r>
              <w:rPr>
                <w:spacing w:val="-2"/>
                <w:sz w:val="17"/>
              </w:rPr>
              <w:t>snapshot;</w:t>
            </w:r>
            <w:r>
              <w:rPr>
                <w:spacing w:val="40"/>
                <w:sz w:val="17"/>
              </w:rPr>
              <w:t> </w:t>
            </w:r>
            <w:r>
              <w:rPr>
                <w:sz w:val="17"/>
              </w:rPr>
              <w:t>no updates</w:t>
            </w:r>
          </w:p>
        </w:tc>
        <w:tc>
          <w:tcPr>
            <w:tcW w:w="1100" w:type="dxa"/>
          </w:tcPr>
          <w:p>
            <w:pPr>
              <w:pStyle w:val="TableParagraph"/>
              <w:spacing w:before="63"/>
              <w:ind w:left="101"/>
              <w:rPr>
                <w:sz w:val="17"/>
              </w:rPr>
            </w:pPr>
            <w:r>
              <w:rPr>
                <w:spacing w:val="-2"/>
                <w:sz w:val="17"/>
              </w:rPr>
              <w:t>Medium</w:t>
            </w:r>
          </w:p>
        </w:tc>
        <w:tc>
          <w:tcPr>
            <w:tcW w:w="3726" w:type="dxa"/>
          </w:tcPr>
          <w:p>
            <w:pPr>
              <w:pStyle w:val="TableParagraph"/>
              <w:spacing w:before="63"/>
              <w:ind w:left="101" w:right="131"/>
              <w:rPr>
                <w:sz w:val="17"/>
              </w:rPr>
            </w:pPr>
            <w:r>
              <w:rPr>
                <w:sz w:val="17"/>
              </w:rPr>
              <w:t>+ Large; reviews linked to skin type and</w:t>
            </w:r>
            <w:r>
              <w:rPr>
                <w:spacing w:val="40"/>
                <w:sz w:val="17"/>
              </w:rPr>
              <w:t> </w:t>
            </w:r>
            <w:r>
              <w:rPr>
                <w:sz w:val="17"/>
              </w:rPr>
              <w:t>ingredients;</w:t>
            </w:r>
            <w:r>
              <w:rPr>
                <w:spacing w:val="-5"/>
                <w:sz w:val="17"/>
              </w:rPr>
              <w:t> </w:t>
            </w:r>
            <w:r>
              <w:rPr>
                <w:sz w:val="17"/>
              </w:rPr>
              <w:t>widely</w:t>
            </w:r>
            <w:r>
              <w:rPr>
                <w:spacing w:val="-6"/>
                <w:sz w:val="17"/>
              </w:rPr>
              <w:t> </w:t>
            </w:r>
            <w:r>
              <w:rPr>
                <w:sz w:val="17"/>
              </w:rPr>
              <w:t>used</w:t>
            </w:r>
            <w:r>
              <w:rPr>
                <w:spacing w:val="-3"/>
                <w:sz w:val="17"/>
              </w:rPr>
              <w:t> </w:t>
            </w:r>
            <w:r>
              <w:rPr>
                <w:sz w:val="17"/>
              </w:rPr>
              <w:t>in</w:t>
            </w:r>
            <w:r>
              <w:rPr>
                <w:spacing w:val="-4"/>
                <w:sz w:val="17"/>
              </w:rPr>
              <w:t> </w:t>
            </w:r>
            <w:r>
              <w:rPr>
                <w:sz w:val="17"/>
              </w:rPr>
              <w:t>published</w:t>
            </w:r>
            <w:r>
              <w:rPr>
                <w:spacing w:val="-3"/>
                <w:sz w:val="17"/>
              </w:rPr>
              <w:t> </w:t>
            </w:r>
            <w:r>
              <w:rPr>
                <w:sz w:val="17"/>
              </w:rPr>
              <w:t>research,</w:t>
            </w:r>
            <w:r>
              <w:rPr>
                <w:spacing w:val="-7"/>
                <w:sz w:val="17"/>
              </w:rPr>
              <w:t> </w:t>
            </w:r>
            <w:r>
              <w:rPr>
                <w:sz w:val="17"/>
              </w:rPr>
              <w:t>so</w:t>
            </w:r>
            <w:r>
              <w:rPr>
                <w:spacing w:val="40"/>
                <w:sz w:val="17"/>
              </w:rPr>
              <w:t> </w:t>
            </w:r>
            <w:r>
              <w:rPr>
                <w:sz w:val="17"/>
              </w:rPr>
              <w:t>methods are comparable. − Retailer sells few</w:t>
            </w:r>
            <w:r>
              <w:rPr>
                <w:spacing w:val="40"/>
                <w:sz w:val="17"/>
              </w:rPr>
              <w:t> </w:t>
            </w:r>
            <w:r>
              <w:rPr>
                <w:sz w:val="17"/>
              </w:rPr>
              <w:t>pimple</w:t>
            </w:r>
            <w:r>
              <w:rPr>
                <w:spacing w:val="-6"/>
                <w:sz w:val="17"/>
              </w:rPr>
              <w:t> </w:t>
            </w:r>
            <w:r>
              <w:rPr>
                <w:sz w:val="17"/>
              </w:rPr>
              <w:t>patches,</w:t>
            </w:r>
            <w:r>
              <w:rPr>
                <w:spacing w:val="-4"/>
                <w:sz w:val="17"/>
              </w:rPr>
              <w:t> </w:t>
            </w:r>
            <w:r>
              <w:rPr>
                <w:sz w:val="17"/>
              </w:rPr>
              <w:t>so</w:t>
            </w:r>
            <w:r>
              <w:rPr>
                <w:spacing w:val="-6"/>
                <w:sz w:val="17"/>
              </w:rPr>
              <w:t> </w:t>
            </w:r>
            <w:r>
              <w:rPr>
                <w:sz w:val="17"/>
              </w:rPr>
              <w:t>patch</w:t>
            </w:r>
            <w:r>
              <w:rPr>
                <w:spacing w:val="-6"/>
                <w:sz w:val="17"/>
              </w:rPr>
              <w:t> </w:t>
            </w:r>
            <w:r>
              <w:rPr>
                <w:sz w:val="17"/>
              </w:rPr>
              <w:t>reviews</w:t>
            </w:r>
            <w:r>
              <w:rPr>
                <w:spacing w:val="-7"/>
                <w:sz w:val="17"/>
              </w:rPr>
              <w:t> </w:t>
            </w:r>
            <w:r>
              <w:rPr>
                <w:sz w:val="17"/>
              </w:rPr>
              <w:t>may</w:t>
            </w:r>
            <w:r>
              <w:rPr>
                <w:spacing w:val="-7"/>
                <w:sz w:val="17"/>
              </w:rPr>
              <w:t> </w:t>
            </w:r>
            <w:r>
              <w:rPr>
                <w:sz w:val="17"/>
              </w:rPr>
              <w:t>be</w:t>
            </w:r>
            <w:r>
              <w:rPr>
                <w:spacing w:val="-6"/>
                <w:sz w:val="17"/>
              </w:rPr>
              <w:t> </w:t>
            </w:r>
            <w:r>
              <w:rPr>
                <w:sz w:val="17"/>
              </w:rPr>
              <w:t>too</w:t>
            </w:r>
            <w:r>
              <w:rPr>
                <w:spacing w:val="-6"/>
                <w:sz w:val="17"/>
              </w:rPr>
              <w:t> </w:t>
            </w:r>
            <w:r>
              <w:rPr>
                <w:sz w:val="17"/>
              </w:rPr>
              <w:t>few;</w:t>
            </w:r>
            <w:r>
              <w:rPr>
                <w:spacing w:val="40"/>
                <w:sz w:val="17"/>
              </w:rPr>
              <w:t> </w:t>
            </w:r>
            <w:r>
              <w:rPr>
                <w:sz w:val="17"/>
              </w:rPr>
              <w:t>reviews skew positive; snapshot may be dated;</w:t>
            </w:r>
            <w:r>
              <w:rPr>
                <w:spacing w:val="40"/>
                <w:sz w:val="17"/>
              </w:rPr>
              <w:t> </w:t>
            </w:r>
            <w:r>
              <w:rPr>
                <w:sz w:val="17"/>
              </w:rPr>
              <w:t>licence to be checked on the dataset page.</w:t>
            </w:r>
          </w:p>
        </w:tc>
      </w:tr>
      <w:tr>
        <w:trPr>
          <w:trHeight w:val="1365" w:hRule="atLeast"/>
        </w:trPr>
        <w:tc>
          <w:tcPr>
            <w:tcW w:w="1501" w:type="dxa"/>
          </w:tcPr>
          <w:p>
            <w:pPr>
              <w:pStyle w:val="TableParagraph"/>
              <w:spacing w:line="237" w:lineRule="auto" w:before="65"/>
              <w:ind w:right="215"/>
              <w:rPr>
                <w:sz w:val="17"/>
              </w:rPr>
            </w:pPr>
            <w:r>
              <w:rPr>
                <w:sz w:val="17"/>
              </w:rPr>
              <w:t>Amazon</w:t>
            </w:r>
            <w:r>
              <w:rPr>
                <w:spacing w:val="-10"/>
                <w:sz w:val="17"/>
              </w:rPr>
              <w:t> </w:t>
            </w:r>
            <w:r>
              <w:rPr>
                <w:sz w:val="17"/>
              </w:rPr>
              <w:t>Reviews</w:t>
            </w:r>
            <w:r>
              <w:rPr>
                <w:spacing w:val="40"/>
                <w:sz w:val="17"/>
              </w:rPr>
              <w:t> </w:t>
            </w:r>
            <w:r>
              <w:rPr>
                <w:spacing w:val="-4"/>
                <w:sz w:val="17"/>
              </w:rPr>
              <w:t>2023</w:t>
            </w:r>
          </w:p>
        </w:tc>
        <w:tc>
          <w:tcPr>
            <w:tcW w:w="1350" w:type="dxa"/>
          </w:tcPr>
          <w:p>
            <w:pPr>
              <w:pStyle w:val="TableParagraph"/>
              <w:spacing w:line="206" w:lineRule="exact" w:before="63"/>
              <w:rPr>
                <w:sz w:val="17"/>
              </w:rPr>
            </w:pPr>
            <w:r>
              <w:rPr>
                <w:sz w:val="17"/>
              </w:rPr>
              <w:t>High:</w:t>
            </w:r>
            <w:r>
              <w:rPr>
                <w:spacing w:val="-4"/>
                <w:sz w:val="17"/>
              </w:rPr>
              <w:t> </w:t>
            </w:r>
            <w:r>
              <w:rPr>
                <w:sz w:val="17"/>
              </w:rPr>
              <w:t>free</w:t>
            </w:r>
            <w:r>
              <w:rPr>
                <w:spacing w:val="-1"/>
                <w:sz w:val="17"/>
              </w:rPr>
              <w:t> </w:t>
            </w:r>
            <w:r>
              <w:rPr>
                <w:spacing w:val="-2"/>
                <w:sz w:val="17"/>
              </w:rPr>
              <w:t>JSONL</w:t>
            </w:r>
          </w:p>
          <w:p>
            <w:pPr>
              <w:pStyle w:val="TableParagraph"/>
              <w:spacing w:line="206" w:lineRule="exact" w:before="0"/>
              <w:rPr>
                <w:sz w:val="17"/>
              </w:rPr>
            </w:pPr>
            <w:r>
              <w:rPr>
                <w:sz w:val="17"/>
              </w:rPr>
              <w:t>/</w:t>
            </w:r>
            <w:r>
              <w:rPr>
                <w:spacing w:val="-3"/>
                <w:sz w:val="17"/>
              </w:rPr>
              <w:t> </w:t>
            </w:r>
            <w:r>
              <w:rPr>
                <w:sz w:val="17"/>
              </w:rPr>
              <w:t>Hugging</w:t>
            </w:r>
            <w:r>
              <w:rPr>
                <w:spacing w:val="1"/>
                <w:sz w:val="17"/>
              </w:rPr>
              <w:t> </w:t>
            </w:r>
            <w:r>
              <w:rPr>
                <w:spacing w:val="-4"/>
                <w:sz w:val="17"/>
              </w:rPr>
              <w:t>Face</w:t>
            </w:r>
          </w:p>
        </w:tc>
        <w:tc>
          <w:tcPr>
            <w:tcW w:w="1350" w:type="dxa"/>
          </w:tcPr>
          <w:p>
            <w:pPr>
              <w:pStyle w:val="TableParagraph"/>
              <w:spacing w:line="237" w:lineRule="auto" w:before="65"/>
              <w:ind w:right="84"/>
              <w:rPr>
                <w:sz w:val="17"/>
              </w:rPr>
            </w:pPr>
            <w:r>
              <w:rPr>
                <w:sz w:val="17"/>
              </w:rPr>
              <w:t>Static;</w:t>
            </w:r>
            <w:r>
              <w:rPr>
                <w:spacing w:val="-2"/>
                <w:sz w:val="17"/>
              </w:rPr>
              <w:t> </w:t>
            </w:r>
            <w:r>
              <w:rPr>
                <w:sz w:val="17"/>
              </w:rPr>
              <w:t>ends</w:t>
            </w:r>
            <w:r>
              <w:rPr>
                <w:spacing w:val="40"/>
                <w:sz w:val="17"/>
              </w:rPr>
              <w:t> </w:t>
            </w:r>
            <w:r>
              <w:rPr>
                <w:sz w:val="17"/>
              </w:rPr>
              <w:t>September</w:t>
            </w:r>
            <w:r>
              <w:rPr>
                <w:spacing w:val="-10"/>
                <w:sz w:val="17"/>
              </w:rPr>
              <w:t> </w:t>
            </w:r>
            <w:r>
              <w:rPr>
                <w:sz w:val="17"/>
              </w:rPr>
              <w:t>2023</w:t>
            </w:r>
          </w:p>
        </w:tc>
        <w:tc>
          <w:tcPr>
            <w:tcW w:w="1100" w:type="dxa"/>
          </w:tcPr>
          <w:p>
            <w:pPr>
              <w:pStyle w:val="TableParagraph"/>
              <w:spacing w:before="63"/>
              <w:ind w:left="101"/>
              <w:rPr>
                <w:sz w:val="17"/>
              </w:rPr>
            </w:pPr>
            <w:r>
              <w:rPr>
                <w:spacing w:val="-2"/>
                <w:sz w:val="17"/>
              </w:rPr>
              <w:t>Medium</w:t>
            </w:r>
          </w:p>
        </w:tc>
        <w:tc>
          <w:tcPr>
            <w:tcW w:w="3726" w:type="dxa"/>
          </w:tcPr>
          <w:p>
            <w:pPr>
              <w:pStyle w:val="TableParagraph"/>
              <w:spacing w:before="63"/>
              <w:ind w:left="101" w:right="131"/>
              <w:rPr>
                <w:sz w:val="17"/>
              </w:rPr>
            </w:pPr>
            <w:r>
              <w:rPr>
                <w:sz w:val="17"/>
              </w:rPr>
              <w:t>+ Huge volume; verified purchase and helpful</w:t>
            </w:r>
            <w:r>
              <w:rPr>
                <w:spacing w:val="40"/>
                <w:sz w:val="17"/>
              </w:rPr>
              <w:t> </w:t>
            </w:r>
            <w:r>
              <w:rPr>
                <w:sz w:val="17"/>
              </w:rPr>
              <w:t>votes available; likely to cover many patch</w:t>
            </w:r>
            <w:r>
              <w:rPr>
                <w:spacing w:val="40"/>
                <w:sz w:val="17"/>
              </w:rPr>
              <w:t> </w:t>
            </w:r>
            <w:r>
              <w:rPr>
                <w:sz w:val="17"/>
              </w:rPr>
              <w:t>products. − No structured skin type or ingredient</w:t>
            </w:r>
            <w:r>
              <w:rPr>
                <w:spacing w:val="40"/>
                <w:sz w:val="17"/>
              </w:rPr>
              <w:t> </w:t>
            </w:r>
            <w:r>
              <w:rPr>
                <w:sz w:val="17"/>
              </w:rPr>
              <w:t>field; metadata is messy; stated terms are</w:t>
            </w:r>
            <w:r>
              <w:rPr>
                <w:spacing w:val="40"/>
                <w:sz w:val="17"/>
              </w:rPr>
              <w:t> </w:t>
            </w:r>
            <w:r>
              <w:rPr>
                <w:sz w:val="17"/>
              </w:rPr>
              <w:t>minimal,</w:t>
            </w:r>
            <w:r>
              <w:rPr>
                <w:spacing w:val="-4"/>
                <w:sz w:val="17"/>
              </w:rPr>
              <w:t> </w:t>
            </w:r>
            <w:r>
              <w:rPr>
                <w:sz w:val="17"/>
              </w:rPr>
              <w:t>so</w:t>
            </w:r>
            <w:r>
              <w:rPr>
                <w:spacing w:val="-6"/>
                <w:sz w:val="17"/>
              </w:rPr>
              <w:t> </w:t>
            </w:r>
            <w:r>
              <w:rPr>
                <w:sz w:val="17"/>
              </w:rPr>
              <w:t>use</w:t>
            </w:r>
            <w:r>
              <w:rPr>
                <w:spacing w:val="-6"/>
                <w:sz w:val="17"/>
              </w:rPr>
              <w:t> </w:t>
            </w:r>
            <w:r>
              <w:rPr>
                <w:sz w:val="17"/>
              </w:rPr>
              <w:t>for</w:t>
            </w:r>
            <w:r>
              <w:rPr>
                <w:spacing w:val="-9"/>
                <w:sz w:val="17"/>
              </w:rPr>
              <w:t> </w:t>
            </w:r>
            <w:r>
              <w:rPr>
                <w:sz w:val="17"/>
              </w:rPr>
              <w:t>research</w:t>
            </w:r>
            <w:r>
              <w:rPr>
                <w:spacing w:val="-6"/>
                <w:sz w:val="17"/>
              </w:rPr>
              <w:t> </w:t>
            </w:r>
            <w:r>
              <w:rPr>
                <w:sz w:val="17"/>
              </w:rPr>
              <w:t>and</w:t>
            </w:r>
            <w:r>
              <w:rPr>
                <w:spacing w:val="-6"/>
                <w:sz w:val="17"/>
              </w:rPr>
              <w:t> </w:t>
            </w:r>
            <w:r>
              <w:rPr>
                <w:sz w:val="17"/>
              </w:rPr>
              <w:t>check</w:t>
            </w:r>
            <w:r>
              <w:rPr>
                <w:spacing w:val="-8"/>
                <w:sz w:val="17"/>
              </w:rPr>
              <w:t> </w:t>
            </w:r>
            <w:r>
              <w:rPr>
                <w:sz w:val="17"/>
              </w:rPr>
              <w:t>conditions;</w:t>
            </w:r>
            <w:r>
              <w:rPr>
                <w:spacing w:val="40"/>
                <w:sz w:val="17"/>
              </w:rPr>
              <w:t> </w:t>
            </w:r>
            <w:r>
              <w:rPr>
                <w:sz w:val="17"/>
              </w:rPr>
              <w:t>fake and incentivised reviews exist.</w:t>
            </w:r>
          </w:p>
        </w:tc>
      </w:tr>
      <w:tr>
        <w:trPr>
          <w:trHeight w:val="950" w:hRule="atLeast"/>
        </w:trPr>
        <w:tc>
          <w:tcPr>
            <w:tcW w:w="1501" w:type="dxa"/>
          </w:tcPr>
          <w:p>
            <w:pPr>
              <w:pStyle w:val="TableParagraph"/>
              <w:spacing w:before="63"/>
              <w:rPr>
                <w:sz w:val="17"/>
              </w:rPr>
            </w:pPr>
            <w:r>
              <w:rPr>
                <w:sz w:val="17"/>
              </w:rPr>
              <w:t>Open</w:t>
            </w:r>
            <w:r>
              <w:rPr>
                <w:spacing w:val="-6"/>
                <w:sz w:val="17"/>
              </w:rPr>
              <w:t> </w:t>
            </w:r>
            <w:r>
              <w:rPr>
                <w:sz w:val="17"/>
              </w:rPr>
              <w:t>Beauty</w:t>
            </w:r>
            <w:r>
              <w:rPr>
                <w:spacing w:val="-1"/>
                <w:sz w:val="17"/>
              </w:rPr>
              <w:t> </w:t>
            </w:r>
            <w:r>
              <w:rPr>
                <w:spacing w:val="-2"/>
                <w:sz w:val="17"/>
              </w:rPr>
              <w:t>Facts</w:t>
            </w:r>
          </w:p>
        </w:tc>
        <w:tc>
          <w:tcPr>
            <w:tcW w:w="1350" w:type="dxa"/>
          </w:tcPr>
          <w:p>
            <w:pPr>
              <w:pStyle w:val="TableParagraph"/>
              <w:spacing w:line="237" w:lineRule="auto" w:before="64"/>
              <w:ind w:right="84"/>
              <w:rPr>
                <w:sz w:val="17"/>
              </w:rPr>
            </w:pPr>
            <w:r>
              <w:rPr>
                <w:sz w:val="17"/>
              </w:rPr>
              <w:t>High:</w:t>
            </w:r>
            <w:r>
              <w:rPr>
                <w:spacing w:val="-10"/>
                <w:sz w:val="17"/>
              </w:rPr>
              <w:t> </w:t>
            </w:r>
            <w:r>
              <w:rPr>
                <w:sz w:val="17"/>
              </w:rPr>
              <w:t>free</w:t>
            </w:r>
            <w:r>
              <w:rPr>
                <w:spacing w:val="-10"/>
                <w:sz w:val="17"/>
              </w:rPr>
              <w:t> </w:t>
            </w:r>
            <w:r>
              <w:rPr>
                <w:sz w:val="17"/>
              </w:rPr>
              <w:t>API</w:t>
            </w:r>
            <w:r>
              <w:rPr>
                <w:spacing w:val="40"/>
                <w:sz w:val="17"/>
              </w:rPr>
              <w:t> </w:t>
            </w:r>
            <w:r>
              <w:rPr>
                <w:sz w:val="17"/>
              </w:rPr>
              <w:t>and dumps</w:t>
            </w:r>
          </w:p>
        </w:tc>
        <w:tc>
          <w:tcPr>
            <w:tcW w:w="1350" w:type="dxa"/>
          </w:tcPr>
          <w:p>
            <w:pPr>
              <w:pStyle w:val="TableParagraph"/>
              <w:spacing w:line="237" w:lineRule="auto" w:before="64"/>
              <w:ind w:right="202"/>
              <w:rPr>
                <w:sz w:val="17"/>
              </w:rPr>
            </w:pPr>
            <w:r>
              <w:rPr>
                <w:spacing w:val="-2"/>
                <w:sz w:val="17"/>
              </w:rPr>
              <w:t>Continuous</w:t>
            </w:r>
            <w:r>
              <w:rPr>
                <w:spacing w:val="40"/>
                <w:sz w:val="17"/>
              </w:rPr>
              <w:t> </w:t>
            </w:r>
            <w:r>
              <w:rPr>
                <w:sz w:val="17"/>
              </w:rPr>
              <w:t>crowd</w:t>
            </w:r>
            <w:r>
              <w:rPr>
                <w:spacing w:val="-10"/>
                <w:sz w:val="17"/>
              </w:rPr>
              <w:t> </w:t>
            </w:r>
            <w:r>
              <w:rPr>
                <w:sz w:val="17"/>
              </w:rPr>
              <w:t>updates</w:t>
            </w:r>
          </w:p>
        </w:tc>
        <w:tc>
          <w:tcPr>
            <w:tcW w:w="1100" w:type="dxa"/>
          </w:tcPr>
          <w:p>
            <w:pPr>
              <w:pStyle w:val="TableParagraph"/>
              <w:spacing w:line="237" w:lineRule="auto" w:before="64"/>
              <w:ind w:left="101" w:right="407"/>
              <w:rPr>
                <w:sz w:val="17"/>
              </w:rPr>
            </w:pPr>
            <w:r>
              <w:rPr>
                <w:sz w:val="17"/>
              </w:rPr>
              <w:t>Low</w:t>
            </w:r>
            <w:r>
              <w:rPr>
                <w:spacing w:val="-2"/>
                <w:sz w:val="17"/>
              </w:rPr>
              <w:t> </w:t>
            </w:r>
            <w:r>
              <w:rPr>
                <w:sz w:val="17"/>
              </w:rPr>
              <w:t>to</w:t>
            </w:r>
            <w:r>
              <w:rPr>
                <w:spacing w:val="40"/>
                <w:sz w:val="17"/>
              </w:rPr>
              <w:t> </w:t>
            </w:r>
            <w:r>
              <w:rPr>
                <w:spacing w:val="-2"/>
                <w:sz w:val="17"/>
              </w:rPr>
              <w:t>medium</w:t>
            </w:r>
          </w:p>
        </w:tc>
        <w:tc>
          <w:tcPr>
            <w:tcW w:w="3726" w:type="dxa"/>
          </w:tcPr>
          <w:p>
            <w:pPr>
              <w:pStyle w:val="TableParagraph"/>
              <w:spacing w:before="63"/>
              <w:ind w:left="101" w:right="140"/>
              <w:rPr>
                <w:sz w:val="17"/>
              </w:rPr>
            </w:pPr>
            <w:r>
              <w:rPr>
                <w:sz w:val="17"/>
              </w:rPr>
              <w:t>+</w:t>
            </w:r>
            <w:r>
              <w:rPr>
                <w:spacing w:val="-5"/>
                <w:sz w:val="17"/>
              </w:rPr>
              <w:t> </w:t>
            </w:r>
            <w:r>
              <w:rPr>
                <w:sz w:val="17"/>
              </w:rPr>
              <w:t>Open</w:t>
            </w:r>
            <w:r>
              <w:rPr>
                <w:spacing w:val="-8"/>
                <w:sz w:val="17"/>
              </w:rPr>
              <w:t> </w:t>
            </w:r>
            <w:r>
              <w:rPr>
                <w:sz w:val="17"/>
              </w:rPr>
              <w:t>licence;</w:t>
            </w:r>
            <w:r>
              <w:rPr>
                <w:spacing w:val="-5"/>
                <w:sz w:val="17"/>
              </w:rPr>
              <w:t> </w:t>
            </w:r>
            <w:r>
              <w:rPr>
                <w:sz w:val="17"/>
              </w:rPr>
              <w:t>ingredient</w:t>
            </w:r>
            <w:r>
              <w:rPr>
                <w:spacing w:val="-7"/>
                <w:sz w:val="17"/>
              </w:rPr>
              <w:t> </w:t>
            </w:r>
            <w:r>
              <w:rPr>
                <w:sz w:val="17"/>
              </w:rPr>
              <w:t>lists</w:t>
            </w:r>
            <w:r>
              <w:rPr>
                <w:spacing w:val="-7"/>
                <w:sz w:val="17"/>
              </w:rPr>
              <w:t> </w:t>
            </w:r>
            <w:r>
              <w:rPr>
                <w:sz w:val="17"/>
              </w:rPr>
              <w:t>and</w:t>
            </w:r>
            <w:r>
              <w:rPr>
                <w:spacing w:val="-5"/>
                <w:sz w:val="17"/>
              </w:rPr>
              <w:t> </w:t>
            </w:r>
            <w:r>
              <w:rPr>
                <w:sz w:val="17"/>
              </w:rPr>
              <w:t>barcodes</w:t>
            </w:r>
            <w:r>
              <w:rPr>
                <w:spacing w:val="-6"/>
                <w:sz w:val="17"/>
              </w:rPr>
              <w:t> </w:t>
            </w:r>
            <w:r>
              <w:rPr>
                <w:sz w:val="17"/>
              </w:rPr>
              <w:t>help</w:t>
            </w:r>
            <w:r>
              <w:rPr>
                <w:spacing w:val="40"/>
                <w:sz w:val="17"/>
              </w:rPr>
              <w:t> </w:t>
            </w:r>
            <w:r>
              <w:rPr>
                <w:sz w:val="17"/>
              </w:rPr>
              <w:t>linking. −</w:t>
            </w:r>
            <w:r>
              <w:rPr>
                <w:spacing w:val="-7"/>
                <w:sz w:val="17"/>
              </w:rPr>
              <w:t> </w:t>
            </w:r>
            <w:r>
              <w:rPr>
                <w:sz w:val="17"/>
              </w:rPr>
              <w:t>Uneven</w:t>
            </w:r>
            <w:r>
              <w:rPr>
                <w:spacing w:val="-1"/>
                <w:sz w:val="17"/>
              </w:rPr>
              <w:t> </w:t>
            </w:r>
            <w:r>
              <w:rPr>
                <w:sz w:val="17"/>
              </w:rPr>
              <w:t>coverage</w:t>
            </w:r>
            <w:r>
              <w:rPr>
                <w:spacing w:val="-2"/>
                <w:sz w:val="17"/>
              </w:rPr>
              <w:t> </w:t>
            </w:r>
            <w:r>
              <w:rPr>
                <w:sz w:val="17"/>
              </w:rPr>
              <w:t>and</w:t>
            </w:r>
            <w:r>
              <w:rPr>
                <w:spacing w:val="-2"/>
                <w:sz w:val="17"/>
              </w:rPr>
              <w:t> </w:t>
            </w:r>
            <w:r>
              <w:rPr>
                <w:sz w:val="17"/>
              </w:rPr>
              <w:t>quality</w:t>
            </w:r>
            <w:r>
              <w:rPr>
                <w:spacing w:val="-4"/>
                <w:sz w:val="17"/>
              </w:rPr>
              <w:t> </w:t>
            </w:r>
            <w:r>
              <w:rPr>
                <w:sz w:val="17"/>
              </w:rPr>
              <w:t>because</w:t>
            </w:r>
            <w:r>
              <w:rPr>
                <w:spacing w:val="-2"/>
                <w:sz w:val="17"/>
              </w:rPr>
              <w:t> </w:t>
            </w:r>
            <w:r>
              <w:rPr>
                <w:sz w:val="17"/>
              </w:rPr>
              <w:t>it</w:t>
            </w:r>
            <w:r>
              <w:rPr>
                <w:spacing w:val="40"/>
                <w:sz w:val="17"/>
              </w:rPr>
              <w:t> </w:t>
            </w:r>
            <w:r>
              <w:rPr>
                <w:sz w:val="17"/>
              </w:rPr>
              <w:t>is crowd-sourced; ingredient text may be</w:t>
            </w:r>
            <w:r>
              <w:rPr>
                <w:spacing w:val="40"/>
                <w:sz w:val="17"/>
              </w:rPr>
              <w:t> </w:t>
            </w:r>
            <w:r>
              <w:rPr>
                <w:sz w:val="17"/>
              </w:rPr>
              <w:t>incomplete or inconsistent.</w:t>
            </w:r>
          </w:p>
        </w:tc>
      </w:tr>
      <w:tr>
        <w:trPr>
          <w:trHeight w:val="950" w:hRule="atLeast"/>
        </w:trPr>
        <w:tc>
          <w:tcPr>
            <w:tcW w:w="1501" w:type="dxa"/>
          </w:tcPr>
          <w:p>
            <w:pPr>
              <w:pStyle w:val="TableParagraph"/>
              <w:spacing w:before="63"/>
              <w:rPr>
                <w:sz w:val="17"/>
              </w:rPr>
            </w:pPr>
            <w:r>
              <w:rPr>
                <w:sz w:val="17"/>
              </w:rPr>
              <w:t>EU</w:t>
            </w:r>
            <w:r>
              <w:rPr>
                <w:spacing w:val="1"/>
                <w:sz w:val="17"/>
              </w:rPr>
              <w:t> </w:t>
            </w:r>
            <w:r>
              <w:rPr>
                <w:spacing w:val="-2"/>
                <w:sz w:val="17"/>
              </w:rPr>
              <w:t>CosIng</w:t>
            </w:r>
          </w:p>
        </w:tc>
        <w:tc>
          <w:tcPr>
            <w:tcW w:w="1350" w:type="dxa"/>
          </w:tcPr>
          <w:p>
            <w:pPr>
              <w:pStyle w:val="TableParagraph"/>
              <w:spacing w:before="63"/>
              <w:rPr>
                <w:sz w:val="17"/>
              </w:rPr>
            </w:pPr>
            <w:r>
              <w:rPr>
                <w:sz w:val="17"/>
              </w:rPr>
              <w:t>High:</w:t>
            </w:r>
            <w:r>
              <w:rPr>
                <w:spacing w:val="-2"/>
                <w:sz w:val="17"/>
              </w:rPr>
              <w:t> </w:t>
            </w:r>
            <w:r>
              <w:rPr>
                <w:spacing w:val="-4"/>
                <w:sz w:val="17"/>
              </w:rPr>
              <w:t>free</w:t>
            </w:r>
          </w:p>
        </w:tc>
        <w:tc>
          <w:tcPr>
            <w:tcW w:w="1350" w:type="dxa"/>
          </w:tcPr>
          <w:p>
            <w:pPr>
              <w:pStyle w:val="TableParagraph"/>
              <w:spacing w:line="237" w:lineRule="auto" w:before="64"/>
              <w:rPr>
                <w:sz w:val="17"/>
              </w:rPr>
            </w:pPr>
            <w:r>
              <w:rPr>
                <w:sz w:val="17"/>
              </w:rPr>
              <w:t>Updated</w:t>
            </w:r>
            <w:r>
              <w:rPr>
                <w:spacing w:val="-10"/>
                <w:sz w:val="17"/>
              </w:rPr>
              <w:t> </w:t>
            </w:r>
            <w:r>
              <w:rPr>
                <w:sz w:val="17"/>
              </w:rPr>
              <w:t>by</w:t>
            </w:r>
            <w:r>
              <w:rPr>
                <w:spacing w:val="-10"/>
                <w:sz w:val="17"/>
              </w:rPr>
              <w:t> </w:t>
            </w:r>
            <w:r>
              <w:rPr>
                <w:sz w:val="17"/>
              </w:rPr>
              <w:t>the</w:t>
            </w:r>
            <w:r>
              <w:rPr>
                <w:spacing w:val="40"/>
                <w:sz w:val="17"/>
              </w:rPr>
              <w:t> </w:t>
            </w:r>
            <w:r>
              <w:rPr>
                <w:spacing w:val="-2"/>
                <w:sz w:val="17"/>
              </w:rPr>
              <w:t>regulator</w:t>
            </w:r>
          </w:p>
        </w:tc>
        <w:tc>
          <w:tcPr>
            <w:tcW w:w="1100" w:type="dxa"/>
          </w:tcPr>
          <w:p>
            <w:pPr>
              <w:pStyle w:val="TableParagraph"/>
              <w:spacing w:before="63"/>
              <w:ind w:left="101"/>
              <w:rPr>
                <w:sz w:val="17"/>
              </w:rPr>
            </w:pPr>
            <w:r>
              <w:rPr>
                <w:spacing w:val="-4"/>
                <w:sz w:val="17"/>
              </w:rPr>
              <w:t>High</w:t>
            </w:r>
          </w:p>
        </w:tc>
        <w:tc>
          <w:tcPr>
            <w:tcW w:w="3726" w:type="dxa"/>
          </w:tcPr>
          <w:p>
            <w:pPr>
              <w:pStyle w:val="TableParagraph"/>
              <w:spacing w:before="63"/>
              <w:ind w:left="101" w:right="131"/>
              <w:rPr>
                <w:sz w:val="17"/>
              </w:rPr>
            </w:pPr>
            <w:r>
              <w:rPr>
                <w:sz w:val="17"/>
              </w:rPr>
              <w:t>+ Authoritative ingredient names, functions and</w:t>
            </w:r>
            <w:r>
              <w:rPr>
                <w:spacing w:val="40"/>
                <w:sz w:val="17"/>
              </w:rPr>
              <w:t> </w:t>
            </w:r>
            <w:r>
              <w:rPr>
                <w:sz w:val="17"/>
              </w:rPr>
              <w:t>allergen status; good for building the fragrance</w:t>
            </w:r>
            <w:r>
              <w:rPr>
                <w:spacing w:val="40"/>
                <w:sz w:val="17"/>
              </w:rPr>
              <w:t> </w:t>
            </w:r>
            <w:r>
              <w:rPr>
                <w:sz w:val="17"/>
              </w:rPr>
              <w:t>flag.</w:t>
            </w:r>
            <w:r>
              <w:rPr>
                <w:spacing w:val="-3"/>
                <w:sz w:val="17"/>
              </w:rPr>
              <w:t> </w:t>
            </w:r>
            <w:r>
              <w:rPr>
                <w:sz w:val="17"/>
              </w:rPr>
              <w:t>−</w:t>
            </w:r>
            <w:r>
              <w:rPr>
                <w:spacing w:val="-5"/>
                <w:sz w:val="17"/>
              </w:rPr>
              <w:t> </w:t>
            </w:r>
            <w:r>
              <w:rPr>
                <w:sz w:val="17"/>
              </w:rPr>
              <w:t>It</w:t>
            </w:r>
            <w:r>
              <w:rPr>
                <w:spacing w:val="-7"/>
                <w:sz w:val="17"/>
              </w:rPr>
              <w:t> </w:t>
            </w:r>
            <w:r>
              <w:rPr>
                <w:sz w:val="17"/>
              </w:rPr>
              <w:t>describes</w:t>
            </w:r>
            <w:r>
              <w:rPr>
                <w:spacing w:val="-6"/>
                <w:sz w:val="17"/>
              </w:rPr>
              <w:t> </w:t>
            </w:r>
            <w:r>
              <w:rPr>
                <w:sz w:val="17"/>
              </w:rPr>
              <w:t>ingredients,</w:t>
            </w:r>
            <w:r>
              <w:rPr>
                <w:spacing w:val="-7"/>
                <w:sz w:val="17"/>
              </w:rPr>
              <w:t> </w:t>
            </w:r>
            <w:r>
              <w:rPr>
                <w:sz w:val="17"/>
              </w:rPr>
              <w:t>not</w:t>
            </w:r>
            <w:r>
              <w:rPr>
                <w:spacing w:val="-7"/>
                <w:sz w:val="17"/>
              </w:rPr>
              <w:t> </w:t>
            </w:r>
            <w:r>
              <w:rPr>
                <w:sz w:val="17"/>
              </w:rPr>
              <w:t>products,</w:t>
            </w:r>
            <w:r>
              <w:rPr>
                <w:spacing w:val="-3"/>
                <w:sz w:val="17"/>
              </w:rPr>
              <w:t> </w:t>
            </w:r>
            <w:r>
              <w:rPr>
                <w:sz w:val="17"/>
              </w:rPr>
              <w:t>so</w:t>
            </w:r>
            <w:r>
              <w:rPr>
                <w:spacing w:val="-5"/>
                <w:sz w:val="17"/>
              </w:rPr>
              <w:t> </w:t>
            </w:r>
            <w:r>
              <w:rPr>
                <w:sz w:val="17"/>
              </w:rPr>
              <w:t>it</w:t>
            </w:r>
            <w:r>
              <w:rPr>
                <w:spacing w:val="40"/>
                <w:sz w:val="17"/>
              </w:rPr>
              <w:t> </w:t>
            </w:r>
            <w:r>
              <w:rPr>
                <w:sz w:val="17"/>
              </w:rPr>
              <w:t>cannot stand alone.</w:t>
            </w:r>
          </w:p>
        </w:tc>
      </w:tr>
    </w:tbl>
    <w:p>
      <w:pPr>
        <w:pStyle w:val="TableParagraph"/>
        <w:spacing w:after="0"/>
        <w:rPr>
          <w:sz w:val="17"/>
        </w:rPr>
        <w:sectPr>
          <w:type w:val="continuous"/>
          <w:pgSz w:w="11910" w:h="16840"/>
          <w:pgMar w:header="0" w:footer="687" w:top="1420" w:bottom="1524" w:left="1275" w:right="708"/>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501"/>
        <w:gridCol w:w="1350"/>
        <w:gridCol w:w="1350"/>
        <w:gridCol w:w="1100"/>
        <w:gridCol w:w="3726"/>
      </w:tblGrid>
      <w:tr>
        <w:trPr>
          <w:trHeight w:val="535" w:hRule="atLeast"/>
        </w:trPr>
        <w:tc>
          <w:tcPr>
            <w:tcW w:w="1501" w:type="dxa"/>
            <w:shd w:val="clear" w:color="auto" w:fill="1F5C4D"/>
          </w:tcPr>
          <w:p>
            <w:pPr>
              <w:pStyle w:val="TableParagraph"/>
              <w:spacing w:before="63"/>
              <w:rPr>
                <w:b/>
                <w:sz w:val="17"/>
              </w:rPr>
            </w:pPr>
            <w:r>
              <w:rPr>
                <w:b/>
                <w:color w:val="FFFFFF"/>
                <w:spacing w:val="-2"/>
                <w:sz w:val="17"/>
              </w:rPr>
              <w:t>Source</w:t>
            </w:r>
          </w:p>
        </w:tc>
        <w:tc>
          <w:tcPr>
            <w:tcW w:w="1350" w:type="dxa"/>
            <w:shd w:val="clear" w:color="auto" w:fill="1F5C4D"/>
          </w:tcPr>
          <w:p>
            <w:pPr>
              <w:pStyle w:val="TableParagraph"/>
              <w:spacing w:before="63"/>
              <w:rPr>
                <w:b/>
                <w:sz w:val="17"/>
              </w:rPr>
            </w:pPr>
            <w:r>
              <w:rPr>
                <w:b/>
                <w:color w:val="FFFFFF"/>
                <w:spacing w:val="-2"/>
                <w:sz w:val="17"/>
              </w:rPr>
              <w:t>Accessibility</w:t>
            </w:r>
          </w:p>
        </w:tc>
        <w:tc>
          <w:tcPr>
            <w:tcW w:w="1350" w:type="dxa"/>
            <w:shd w:val="clear" w:color="auto" w:fill="1F5C4D"/>
          </w:tcPr>
          <w:p>
            <w:pPr>
              <w:pStyle w:val="TableParagraph"/>
              <w:spacing w:line="237" w:lineRule="auto" w:before="64"/>
              <w:rPr>
                <w:b/>
                <w:sz w:val="17"/>
              </w:rPr>
            </w:pPr>
            <w:r>
              <w:rPr>
                <w:b/>
                <w:color w:val="FFFFFF"/>
                <w:spacing w:val="-2"/>
                <w:sz w:val="17"/>
              </w:rPr>
              <w:t>Frequency</w:t>
            </w:r>
            <w:r>
              <w:rPr>
                <w:b/>
                <w:color w:val="FFFFFF"/>
                <w:spacing w:val="-8"/>
                <w:sz w:val="17"/>
              </w:rPr>
              <w:t> </w:t>
            </w:r>
            <w:r>
              <w:rPr>
                <w:b/>
                <w:color w:val="FFFFFF"/>
                <w:spacing w:val="-2"/>
                <w:sz w:val="17"/>
              </w:rPr>
              <w:t>/</w:t>
            </w:r>
            <w:r>
              <w:rPr>
                <w:b/>
                <w:color w:val="FFFFFF"/>
                <w:spacing w:val="40"/>
                <w:sz w:val="17"/>
              </w:rPr>
              <w:t> </w:t>
            </w:r>
            <w:r>
              <w:rPr>
                <w:b/>
                <w:color w:val="FFFFFF"/>
                <w:spacing w:val="-2"/>
                <w:sz w:val="17"/>
              </w:rPr>
              <w:t>currency</w:t>
            </w:r>
          </w:p>
        </w:tc>
        <w:tc>
          <w:tcPr>
            <w:tcW w:w="1100" w:type="dxa"/>
            <w:shd w:val="clear" w:color="auto" w:fill="1F5C4D"/>
          </w:tcPr>
          <w:p>
            <w:pPr>
              <w:pStyle w:val="TableParagraph"/>
              <w:spacing w:before="63"/>
              <w:ind w:left="101"/>
              <w:rPr>
                <w:b/>
                <w:sz w:val="17"/>
              </w:rPr>
            </w:pPr>
            <w:r>
              <w:rPr>
                <w:b/>
                <w:color w:val="FFFFFF"/>
                <w:spacing w:val="-2"/>
                <w:sz w:val="17"/>
              </w:rPr>
              <w:t>Reliability</w:t>
            </w:r>
          </w:p>
        </w:tc>
        <w:tc>
          <w:tcPr>
            <w:tcW w:w="3726" w:type="dxa"/>
            <w:shd w:val="clear" w:color="auto" w:fill="1F5C4D"/>
          </w:tcPr>
          <w:p>
            <w:pPr>
              <w:pStyle w:val="TableParagraph"/>
              <w:spacing w:before="63"/>
              <w:ind w:left="101"/>
              <w:rPr>
                <w:b/>
                <w:sz w:val="17"/>
              </w:rPr>
            </w:pPr>
            <w:r>
              <w:rPr>
                <w:b/>
                <w:color w:val="FFFFFF"/>
                <w:sz w:val="17"/>
              </w:rPr>
              <w:t>Main</w:t>
            </w:r>
            <w:r>
              <w:rPr>
                <w:b/>
                <w:color w:val="FFFFFF"/>
                <w:spacing w:val="-3"/>
                <w:sz w:val="17"/>
              </w:rPr>
              <w:t> </w:t>
            </w:r>
            <w:r>
              <w:rPr>
                <w:b/>
                <w:color w:val="FFFFFF"/>
                <w:sz w:val="17"/>
              </w:rPr>
              <w:t>strengths and</w:t>
            </w:r>
            <w:r>
              <w:rPr>
                <w:b/>
                <w:color w:val="FFFFFF"/>
                <w:spacing w:val="-2"/>
                <w:sz w:val="17"/>
              </w:rPr>
              <w:t> weaknesses</w:t>
            </w:r>
          </w:p>
        </w:tc>
      </w:tr>
      <w:tr>
        <w:trPr>
          <w:trHeight w:val="1160" w:hRule="atLeast"/>
        </w:trPr>
        <w:tc>
          <w:tcPr>
            <w:tcW w:w="1501" w:type="dxa"/>
          </w:tcPr>
          <w:p>
            <w:pPr>
              <w:pStyle w:val="TableParagraph"/>
              <w:spacing w:before="63"/>
              <w:rPr>
                <w:sz w:val="17"/>
              </w:rPr>
            </w:pPr>
            <w:r>
              <w:rPr>
                <w:sz w:val="17"/>
              </w:rPr>
              <w:t>FDA</w:t>
            </w:r>
            <w:r>
              <w:rPr>
                <w:spacing w:val="2"/>
                <w:sz w:val="17"/>
              </w:rPr>
              <w:t> </w:t>
            </w:r>
            <w:r>
              <w:rPr>
                <w:spacing w:val="-2"/>
                <w:sz w:val="17"/>
              </w:rPr>
              <w:t>CAERS</w:t>
            </w:r>
          </w:p>
        </w:tc>
        <w:tc>
          <w:tcPr>
            <w:tcW w:w="1350" w:type="dxa"/>
          </w:tcPr>
          <w:p>
            <w:pPr>
              <w:pStyle w:val="TableParagraph"/>
              <w:spacing w:before="63"/>
              <w:rPr>
                <w:sz w:val="17"/>
              </w:rPr>
            </w:pPr>
            <w:r>
              <w:rPr>
                <w:sz w:val="17"/>
              </w:rPr>
              <w:t>High:</w:t>
            </w:r>
            <w:r>
              <w:rPr>
                <w:spacing w:val="-2"/>
                <w:sz w:val="17"/>
              </w:rPr>
              <w:t> </w:t>
            </w:r>
            <w:r>
              <w:rPr>
                <w:spacing w:val="-4"/>
                <w:sz w:val="17"/>
              </w:rPr>
              <w:t>free</w:t>
            </w:r>
          </w:p>
        </w:tc>
        <w:tc>
          <w:tcPr>
            <w:tcW w:w="1350" w:type="dxa"/>
          </w:tcPr>
          <w:p>
            <w:pPr>
              <w:pStyle w:val="TableParagraph"/>
              <w:spacing w:line="237" w:lineRule="auto" w:before="64"/>
              <w:ind w:right="416"/>
              <w:rPr>
                <w:sz w:val="17"/>
              </w:rPr>
            </w:pPr>
            <w:r>
              <w:rPr>
                <w:sz w:val="17"/>
              </w:rPr>
              <w:t>Periodic</w:t>
            </w:r>
            <w:r>
              <w:rPr>
                <w:spacing w:val="-10"/>
                <w:sz w:val="17"/>
              </w:rPr>
              <w:t> </w:t>
            </w:r>
            <w:r>
              <w:rPr>
                <w:sz w:val="17"/>
              </w:rPr>
              <w:t>file</w:t>
            </w:r>
            <w:r>
              <w:rPr>
                <w:spacing w:val="40"/>
                <w:sz w:val="17"/>
              </w:rPr>
              <w:t> </w:t>
            </w:r>
            <w:r>
              <w:rPr>
                <w:spacing w:val="-2"/>
                <w:sz w:val="17"/>
              </w:rPr>
              <w:t>releases</w:t>
            </w:r>
          </w:p>
        </w:tc>
        <w:tc>
          <w:tcPr>
            <w:tcW w:w="1100" w:type="dxa"/>
          </w:tcPr>
          <w:p>
            <w:pPr>
              <w:pStyle w:val="TableParagraph"/>
              <w:spacing w:before="63"/>
              <w:ind w:left="101"/>
              <w:rPr>
                <w:sz w:val="17"/>
              </w:rPr>
            </w:pPr>
            <w:r>
              <w:rPr>
                <w:spacing w:val="-2"/>
                <w:sz w:val="17"/>
              </w:rPr>
              <w:t>Medium</w:t>
            </w:r>
          </w:p>
        </w:tc>
        <w:tc>
          <w:tcPr>
            <w:tcW w:w="3726" w:type="dxa"/>
          </w:tcPr>
          <w:p>
            <w:pPr>
              <w:pStyle w:val="TableParagraph"/>
              <w:spacing w:before="63"/>
              <w:ind w:left="101" w:right="119"/>
              <w:rPr>
                <w:sz w:val="17"/>
              </w:rPr>
            </w:pPr>
            <w:r>
              <w:rPr>
                <w:sz w:val="17"/>
              </w:rPr>
              <w:t>+</w:t>
            </w:r>
            <w:r>
              <w:rPr>
                <w:spacing w:val="-4"/>
                <w:sz w:val="17"/>
              </w:rPr>
              <w:t> </w:t>
            </w:r>
            <w:r>
              <w:rPr>
                <w:sz w:val="17"/>
              </w:rPr>
              <w:t>Real</w:t>
            </w:r>
            <w:r>
              <w:rPr>
                <w:spacing w:val="-3"/>
                <w:sz w:val="17"/>
              </w:rPr>
              <w:t> </w:t>
            </w:r>
            <w:r>
              <w:rPr>
                <w:sz w:val="17"/>
              </w:rPr>
              <w:t>adverse</w:t>
            </w:r>
            <w:r>
              <w:rPr>
                <w:spacing w:val="-4"/>
                <w:sz w:val="17"/>
              </w:rPr>
              <w:t> </w:t>
            </w:r>
            <w:r>
              <w:rPr>
                <w:sz w:val="17"/>
              </w:rPr>
              <w:t>event</w:t>
            </w:r>
            <w:r>
              <w:rPr>
                <w:spacing w:val="-5"/>
                <w:sz w:val="17"/>
              </w:rPr>
              <w:t> </w:t>
            </w:r>
            <w:r>
              <w:rPr>
                <w:sz w:val="17"/>
              </w:rPr>
              <w:t>reports;</w:t>
            </w:r>
            <w:r>
              <w:rPr>
                <w:spacing w:val="-4"/>
                <w:sz w:val="17"/>
              </w:rPr>
              <w:t> </w:t>
            </w:r>
            <w:r>
              <w:rPr>
                <w:sz w:val="17"/>
              </w:rPr>
              <w:t>useful</w:t>
            </w:r>
            <w:r>
              <w:rPr>
                <w:spacing w:val="-3"/>
                <w:sz w:val="17"/>
              </w:rPr>
              <w:t> </w:t>
            </w:r>
            <w:r>
              <w:rPr>
                <w:sz w:val="17"/>
              </w:rPr>
              <w:t>as</w:t>
            </w:r>
            <w:r>
              <w:rPr>
                <w:spacing w:val="-5"/>
                <w:sz w:val="17"/>
              </w:rPr>
              <w:t> </w:t>
            </w:r>
            <w:r>
              <w:rPr>
                <w:sz w:val="17"/>
              </w:rPr>
              <w:t>an</w:t>
            </w:r>
            <w:r>
              <w:rPr>
                <w:spacing w:val="-4"/>
                <w:sz w:val="17"/>
              </w:rPr>
              <w:t> </w:t>
            </w:r>
            <w:r>
              <w:rPr>
                <w:sz w:val="17"/>
              </w:rPr>
              <w:t>external</w:t>
            </w:r>
            <w:r>
              <w:rPr>
                <w:spacing w:val="40"/>
                <w:sz w:val="17"/>
              </w:rPr>
              <w:t> </w:t>
            </w:r>
            <w:r>
              <w:rPr>
                <w:sz w:val="17"/>
              </w:rPr>
              <w:t>check</w:t>
            </w:r>
            <w:r>
              <w:rPr>
                <w:spacing w:val="-9"/>
                <w:sz w:val="17"/>
              </w:rPr>
              <w:t> </w:t>
            </w:r>
            <w:r>
              <w:rPr>
                <w:sz w:val="17"/>
              </w:rPr>
              <w:t>on</w:t>
            </w:r>
            <w:r>
              <w:rPr>
                <w:spacing w:val="-6"/>
                <w:sz w:val="17"/>
              </w:rPr>
              <w:t> </w:t>
            </w:r>
            <w:r>
              <w:rPr>
                <w:sz w:val="17"/>
              </w:rPr>
              <w:t>irritation</w:t>
            </w:r>
            <w:r>
              <w:rPr>
                <w:spacing w:val="-6"/>
                <w:sz w:val="17"/>
              </w:rPr>
              <w:t> </w:t>
            </w:r>
            <w:r>
              <w:rPr>
                <w:sz w:val="17"/>
              </w:rPr>
              <w:t>patterns.</w:t>
            </w:r>
            <w:r>
              <w:rPr>
                <w:spacing w:val="-5"/>
                <w:sz w:val="17"/>
              </w:rPr>
              <w:t> </w:t>
            </w:r>
            <w:r>
              <w:rPr>
                <w:sz w:val="17"/>
              </w:rPr>
              <w:t>−</w:t>
            </w:r>
            <w:r>
              <w:rPr>
                <w:spacing w:val="-7"/>
                <w:sz w:val="17"/>
              </w:rPr>
              <w:t> </w:t>
            </w:r>
            <w:r>
              <w:rPr>
                <w:sz w:val="17"/>
              </w:rPr>
              <w:t>Voluntary</w:t>
            </w:r>
            <w:r>
              <w:rPr>
                <w:spacing w:val="-9"/>
                <w:sz w:val="17"/>
              </w:rPr>
              <w:t> </w:t>
            </w:r>
            <w:r>
              <w:rPr>
                <w:sz w:val="17"/>
              </w:rPr>
              <w:t>reporting,</w:t>
            </w:r>
            <w:r>
              <w:rPr>
                <w:spacing w:val="40"/>
                <w:sz w:val="17"/>
              </w:rPr>
              <w:t> </w:t>
            </w:r>
            <w:r>
              <w:rPr>
                <w:sz w:val="17"/>
              </w:rPr>
              <w:t>so only part of events are captured; a report does</w:t>
            </w:r>
            <w:r>
              <w:rPr>
                <w:spacing w:val="40"/>
                <w:sz w:val="17"/>
              </w:rPr>
              <w:t> </w:t>
            </w:r>
            <w:r>
              <w:rPr>
                <w:sz w:val="17"/>
              </w:rPr>
              <w:t>not prove the product caused the event; US-</w:t>
            </w:r>
            <w:r>
              <w:rPr>
                <w:spacing w:val="-2"/>
                <w:sz w:val="17"/>
              </w:rPr>
              <w:t>centred.</w:t>
            </w:r>
          </w:p>
        </w:tc>
      </w:tr>
      <w:tr>
        <w:trPr>
          <w:trHeight w:val="950" w:hRule="atLeast"/>
        </w:trPr>
        <w:tc>
          <w:tcPr>
            <w:tcW w:w="1501" w:type="dxa"/>
          </w:tcPr>
          <w:p>
            <w:pPr>
              <w:pStyle w:val="TableParagraph"/>
              <w:rPr>
                <w:sz w:val="17"/>
              </w:rPr>
            </w:pPr>
            <w:r>
              <w:rPr>
                <w:spacing w:val="-2"/>
                <w:sz w:val="17"/>
              </w:rPr>
              <w:t>Reddit</w:t>
            </w:r>
          </w:p>
        </w:tc>
        <w:tc>
          <w:tcPr>
            <w:tcW w:w="1350" w:type="dxa"/>
          </w:tcPr>
          <w:p>
            <w:pPr>
              <w:pStyle w:val="TableParagraph"/>
              <w:spacing w:line="242" w:lineRule="auto"/>
              <w:rPr>
                <w:sz w:val="17"/>
              </w:rPr>
            </w:pPr>
            <w:r>
              <w:rPr>
                <w:spacing w:val="-2"/>
                <w:sz w:val="17"/>
              </w:rPr>
              <w:t>Medium:</w:t>
            </w:r>
            <w:r>
              <w:rPr>
                <w:spacing w:val="-8"/>
                <w:sz w:val="17"/>
              </w:rPr>
              <w:t> </w:t>
            </w:r>
            <w:r>
              <w:rPr>
                <w:spacing w:val="-2"/>
                <w:sz w:val="17"/>
              </w:rPr>
              <w:t>official</w:t>
            </w:r>
            <w:r>
              <w:rPr>
                <w:spacing w:val="40"/>
                <w:sz w:val="17"/>
              </w:rPr>
              <w:t> </w:t>
            </w:r>
            <w:r>
              <w:rPr>
                <w:sz w:val="17"/>
              </w:rPr>
              <w:t>API with terms</w:t>
            </w:r>
          </w:p>
        </w:tc>
        <w:tc>
          <w:tcPr>
            <w:tcW w:w="1350" w:type="dxa"/>
          </w:tcPr>
          <w:p>
            <w:pPr>
              <w:pStyle w:val="TableParagraph"/>
              <w:rPr>
                <w:sz w:val="17"/>
              </w:rPr>
            </w:pPr>
            <w:r>
              <w:rPr>
                <w:spacing w:val="-2"/>
                <w:sz w:val="17"/>
              </w:rPr>
              <w:t>Continuous</w:t>
            </w:r>
          </w:p>
        </w:tc>
        <w:tc>
          <w:tcPr>
            <w:tcW w:w="1100" w:type="dxa"/>
          </w:tcPr>
          <w:p>
            <w:pPr>
              <w:pStyle w:val="TableParagraph"/>
              <w:spacing w:line="242" w:lineRule="auto"/>
              <w:ind w:left="101" w:right="407"/>
              <w:rPr>
                <w:sz w:val="17"/>
              </w:rPr>
            </w:pPr>
            <w:r>
              <w:rPr>
                <w:sz w:val="17"/>
              </w:rPr>
              <w:t>Low</w:t>
            </w:r>
            <w:r>
              <w:rPr>
                <w:spacing w:val="-2"/>
                <w:sz w:val="17"/>
              </w:rPr>
              <w:t> </w:t>
            </w:r>
            <w:r>
              <w:rPr>
                <w:sz w:val="17"/>
              </w:rPr>
              <w:t>to</w:t>
            </w:r>
            <w:r>
              <w:rPr>
                <w:spacing w:val="40"/>
                <w:sz w:val="17"/>
              </w:rPr>
              <w:t> </w:t>
            </w:r>
            <w:r>
              <w:rPr>
                <w:spacing w:val="-2"/>
                <w:sz w:val="17"/>
              </w:rPr>
              <w:t>medium</w:t>
            </w:r>
          </w:p>
        </w:tc>
        <w:tc>
          <w:tcPr>
            <w:tcW w:w="3726" w:type="dxa"/>
          </w:tcPr>
          <w:p>
            <w:pPr>
              <w:pStyle w:val="TableParagraph"/>
              <w:ind w:left="101" w:right="131"/>
              <w:rPr>
                <w:sz w:val="17"/>
              </w:rPr>
            </w:pPr>
            <w:r>
              <w:rPr>
                <w:sz w:val="17"/>
              </w:rPr>
              <w:t>+</w:t>
            </w:r>
            <w:r>
              <w:rPr>
                <w:spacing w:val="-7"/>
                <w:sz w:val="17"/>
              </w:rPr>
              <w:t> </w:t>
            </w:r>
            <w:r>
              <w:rPr>
                <w:sz w:val="17"/>
              </w:rPr>
              <w:t>Rich,</w:t>
            </w:r>
            <w:r>
              <w:rPr>
                <w:spacing w:val="-9"/>
                <w:sz w:val="17"/>
              </w:rPr>
              <w:t> </w:t>
            </w:r>
            <w:r>
              <w:rPr>
                <w:sz w:val="17"/>
              </w:rPr>
              <w:t>detailed</w:t>
            </w:r>
            <w:r>
              <w:rPr>
                <w:spacing w:val="-6"/>
                <w:sz w:val="17"/>
              </w:rPr>
              <w:t> </w:t>
            </w:r>
            <w:r>
              <w:rPr>
                <w:sz w:val="17"/>
              </w:rPr>
              <w:t>experience</w:t>
            </w:r>
            <w:r>
              <w:rPr>
                <w:spacing w:val="-7"/>
                <w:sz w:val="17"/>
              </w:rPr>
              <w:t> </w:t>
            </w:r>
            <w:r>
              <w:rPr>
                <w:sz w:val="17"/>
              </w:rPr>
              <w:t>narratives;</w:t>
            </w:r>
            <w:r>
              <w:rPr>
                <w:spacing w:val="-7"/>
                <w:sz w:val="17"/>
              </w:rPr>
              <w:t> </w:t>
            </w:r>
            <w:r>
              <w:rPr>
                <w:sz w:val="17"/>
              </w:rPr>
              <w:t>skin</w:t>
            </w:r>
            <w:r>
              <w:rPr>
                <w:spacing w:val="-7"/>
                <w:sz w:val="17"/>
              </w:rPr>
              <w:t> </w:t>
            </w:r>
            <w:r>
              <w:rPr>
                <w:sz w:val="17"/>
              </w:rPr>
              <w:t>type</w:t>
            </w:r>
            <w:r>
              <w:rPr>
                <w:spacing w:val="40"/>
                <w:sz w:val="17"/>
              </w:rPr>
              <w:t> </w:t>
            </w:r>
            <w:r>
              <w:rPr>
                <w:sz w:val="17"/>
              </w:rPr>
              <w:t>often stated. − Access rules changed in recent</w:t>
            </w:r>
            <w:r>
              <w:rPr>
                <w:spacing w:val="40"/>
                <w:sz w:val="17"/>
              </w:rPr>
              <w:t> </w:t>
            </w:r>
            <w:r>
              <w:rPr>
                <w:sz w:val="17"/>
              </w:rPr>
              <w:t>years;</w:t>
            </w:r>
            <w:r>
              <w:rPr>
                <w:spacing w:val="-10"/>
                <w:sz w:val="17"/>
              </w:rPr>
              <w:t> </w:t>
            </w:r>
            <w:r>
              <w:rPr>
                <w:sz w:val="17"/>
              </w:rPr>
              <w:t>selection</w:t>
            </w:r>
            <w:r>
              <w:rPr>
                <w:spacing w:val="-8"/>
                <w:sz w:val="17"/>
              </w:rPr>
              <w:t> </w:t>
            </w:r>
            <w:r>
              <w:rPr>
                <w:sz w:val="17"/>
              </w:rPr>
              <w:t>bias;</w:t>
            </w:r>
            <w:r>
              <w:rPr>
                <w:spacing w:val="-10"/>
                <w:sz w:val="17"/>
              </w:rPr>
              <w:t> </w:t>
            </w:r>
            <w:r>
              <w:rPr>
                <w:sz w:val="17"/>
              </w:rPr>
              <w:t>informal</w:t>
            </w:r>
            <w:r>
              <w:rPr>
                <w:spacing w:val="-8"/>
                <w:sz w:val="17"/>
              </w:rPr>
              <w:t> </w:t>
            </w:r>
            <w:r>
              <w:rPr>
                <w:sz w:val="17"/>
              </w:rPr>
              <w:t>language;</w:t>
            </w:r>
            <w:r>
              <w:rPr>
                <w:spacing w:val="-9"/>
                <w:sz w:val="17"/>
              </w:rPr>
              <w:t> </w:t>
            </w:r>
            <w:r>
              <w:rPr>
                <w:sz w:val="17"/>
              </w:rPr>
              <w:t>privacy</w:t>
            </w:r>
            <w:r>
              <w:rPr>
                <w:spacing w:val="40"/>
                <w:sz w:val="17"/>
              </w:rPr>
              <w:t> </w:t>
            </w:r>
            <w:r>
              <w:rPr>
                <w:sz w:val="17"/>
              </w:rPr>
              <w:t>and terms-of-use care needed.</w:t>
            </w:r>
          </w:p>
        </w:tc>
      </w:tr>
      <w:tr>
        <w:trPr>
          <w:trHeight w:val="740" w:hRule="atLeast"/>
        </w:trPr>
        <w:tc>
          <w:tcPr>
            <w:tcW w:w="1501" w:type="dxa"/>
          </w:tcPr>
          <w:p>
            <w:pPr>
              <w:pStyle w:val="TableParagraph"/>
              <w:spacing w:line="242" w:lineRule="auto"/>
              <w:rPr>
                <w:sz w:val="17"/>
              </w:rPr>
            </w:pPr>
            <w:r>
              <w:rPr>
                <w:sz w:val="17"/>
              </w:rPr>
              <w:t>Google</w:t>
            </w:r>
            <w:r>
              <w:rPr>
                <w:spacing w:val="-10"/>
                <w:sz w:val="17"/>
              </w:rPr>
              <w:t> </w:t>
            </w:r>
            <w:r>
              <w:rPr>
                <w:sz w:val="17"/>
              </w:rPr>
              <w:t>Trends</w:t>
            </w:r>
            <w:r>
              <w:rPr>
                <w:spacing w:val="-10"/>
                <w:sz w:val="17"/>
              </w:rPr>
              <w:t> </w:t>
            </w:r>
            <w:r>
              <w:rPr>
                <w:sz w:val="17"/>
              </w:rPr>
              <w:t>API</w:t>
            </w:r>
            <w:r>
              <w:rPr>
                <w:spacing w:val="40"/>
                <w:sz w:val="17"/>
              </w:rPr>
              <w:t> </w:t>
            </w:r>
            <w:r>
              <w:rPr>
                <w:spacing w:val="-2"/>
                <w:sz w:val="17"/>
              </w:rPr>
              <w:t>(alpha)</w:t>
            </w:r>
          </w:p>
        </w:tc>
        <w:tc>
          <w:tcPr>
            <w:tcW w:w="1350" w:type="dxa"/>
          </w:tcPr>
          <w:p>
            <w:pPr>
              <w:pStyle w:val="TableParagraph"/>
              <w:spacing w:line="242" w:lineRule="auto"/>
              <w:rPr>
                <w:sz w:val="17"/>
              </w:rPr>
            </w:pPr>
            <w:r>
              <w:rPr>
                <w:spacing w:val="-2"/>
                <w:sz w:val="17"/>
              </w:rPr>
              <w:t>Low:</w:t>
            </w:r>
            <w:r>
              <w:rPr>
                <w:spacing w:val="-8"/>
                <w:sz w:val="17"/>
              </w:rPr>
              <w:t> </w:t>
            </w:r>
            <w:r>
              <w:rPr>
                <w:spacing w:val="-2"/>
                <w:sz w:val="17"/>
              </w:rPr>
              <w:t>application</w:t>
            </w:r>
            <w:r>
              <w:rPr>
                <w:spacing w:val="40"/>
                <w:sz w:val="17"/>
              </w:rPr>
              <w:t> </w:t>
            </w:r>
            <w:r>
              <w:rPr>
                <w:spacing w:val="-2"/>
                <w:sz w:val="17"/>
              </w:rPr>
              <w:t>needed</w:t>
            </w:r>
          </w:p>
        </w:tc>
        <w:tc>
          <w:tcPr>
            <w:tcW w:w="1350" w:type="dxa"/>
          </w:tcPr>
          <w:p>
            <w:pPr>
              <w:pStyle w:val="TableParagraph"/>
              <w:ind w:right="201"/>
              <w:rPr>
                <w:sz w:val="17"/>
              </w:rPr>
            </w:pPr>
            <w:r>
              <w:rPr>
                <w:sz w:val="17"/>
              </w:rPr>
              <w:t>Near</w:t>
            </w:r>
            <w:r>
              <w:rPr>
                <w:spacing w:val="-10"/>
                <w:sz w:val="17"/>
              </w:rPr>
              <w:t> </w:t>
            </w:r>
            <w:r>
              <w:rPr>
                <w:sz w:val="17"/>
              </w:rPr>
              <w:t>real</w:t>
            </w:r>
            <w:r>
              <w:rPr>
                <w:spacing w:val="-10"/>
                <w:sz w:val="17"/>
              </w:rPr>
              <w:t> </w:t>
            </w:r>
            <w:r>
              <w:rPr>
                <w:sz w:val="17"/>
              </w:rPr>
              <w:t>time,</w:t>
            </w:r>
            <w:r>
              <w:rPr>
                <w:spacing w:val="40"/>
                <w:sz w:val="17"/>
              </w:rPr>
              <w:t> </w:t>
            </w:r>
            <w:r>
              <w:rPr>
                <w:spacing w:val="-2"/>
                <w:sz w:val="17"/>
              </w:rPr>
              <w:t>five-year</w:t>
            </w:r>
            <w:r>
              <w:rPr>
                <w:spacing w:val="40"/>
                <w:sz w:val="17"/>
              </w:rPr>
              <w:t> </w:t>
            </w:r>
            <w:r>
              <w:rPr>
                <w:spacing w:val="-2"/>
                <w:sz w:val="17"/>
              </w:rPr>
              <w:t>window</w:t>
            </w:r>
          </w:p>
        </w:tc>
        <w:tc>
          <w:tcPr>
            <w:tcW w:w="1100" w:type="dxa"/>
          </w:tcPr>
          <w:p>
            <w:pPr>
              <w:pStyle w:val="TableParagraph"/>
              <w:ind w:left="101" w:right="433"/>
              <w:jc w:val="both"/>
              <w:rPr>
                <w:sz w:val="17"/>
              </w:rPr>
            </w:pPr>
            <w:r>
              <w:rPr>
                <w:sz w:val="17"/>
              </w:rPr>
              <w:t>High</w:t>
            </w:r>
            <w:r>
              <w:rPr>
                <w:spacing w:val="-10"/>
                <w:sz w:val="17"/>
              </w:rPr>
              <w:t> </w:t>
            </w:r>
            <w:r>
              <w:rPr>
                <w:sz w:val="17"/>
              </w:rPr>
              <w:t>for</w:t>
            </w:r>
            <w:r>
              <w:rPr>
                <w:spacing w:val="40"/>
                <w:sz w:val="17"/>
              </w:rPr>
              <w:t> </w:t>
            </w:r>
            <w:r>
              <w:rPr>
                <w:spacing w:val="-2"/>
                <w:sz w:val="17"/>
              </w:rPr>
              <w:t>relative</w:t>
            </w:r>
            <w:r>
              <w:rPr>
                <w:spacing w:val="40"/>
                <w:sz w:val="17"/>
              </w:rPr>
              <w:t> </w:t>
            </w:r>
            <w:r>
              <w:rPr>
                <w:spacing w:val="-2"/>
                <w:sz w:val="17"/>
              </w:rPr>
              <w:t>interest</w:t>
            </w:r>
          </w:p>
        </w:tc>
        <w:tc>
          <w:tcPr>
            <w:tcW w:w="3726" w:type="dxa"/>
          </w:tcPr>
          <w:p>
            <w:pPr>
              <w:pStyle w:val="TableParagraph"/>
              <w:ind w:left="101"/>
              <w:rPr>
                <w:sz w:val="17"/>
              </w:rPr>
            </w:pPr>
            <w:r>
              <w:rPr>
                <w:sz w:val="17"/>
              </w:rPr>
              <w:t>+ Shows what people search for and when. −</w:t>
            </w:r>
            <w:r>
              <w:rPr>
                <w:spacing w:val="40"/>
                <w:sz w:val="17"/>
              </w:rPr>
              <w:t> </w:t>
            </w:r>
            <w:r>
              <w:rPr>
                <w:sz w:val="17"/>
              </w:rPr>
              <w:t>Relative</w:t>
            </w:r>
            <w:r>
              <w:rPr>
                <w:spacing w:val="-7"/>
                <w:sz w:val="17"/>
              </w:rPr>
              <w:t> </w:t>
            </w:r>
            <w:r>
              <w:rPr>
                <w:sz w:val="17"/>
              </w:rPr>
              <w:t>index</w:t>
            </w:r>
            <w:r>
              <w:rPr>
                <w:spacing w:val="-10"/>
                <w:sz w:val="17"/>
              </w:rPr>
              <w:t> </w:t>
            </w:r>
            <w:r>
              <w:rPr>
                <w:sz w:val="17"/>
              </w:rPr>
              <w:t>rather</w:t>
            </w:r>
            <w:r>
              <w:rPr>
                <w:spacing w:val="-6"/>
                <w:sz w:val="17"/>
              </w:rPr>
              <w:t> </w:t>
            </w:r>
            <w:r>
              <w:rPr>
                <w:sz w:val="17"/>
              </w:rPr>
              <w:t>than</w:t>
            </w:r>
            <w:r>
              <w:rPr>
                <w:spacing w:val="-7"/>
                <w:sz w:val="17"/>
              </w:rPr>
              <w:t> </w:t>
            </w:r>
            <w:r>
              <w:rPr>
                <w:sz w:val="17"/>
              </w:rPr>
              <w:t>counts;</w:t>
            </w:r>
            <w:r>
              <w:rPr>
                <w:spacing w:val="-8"/>
                <w:sz w:val="17"/>
              </w:rPr>
              <w:t> </w:t>
            </w:r>
            <w:r>
              <w:rPr>
                <w:sz w:val="17"/>
              </w:rPr>
              <w:t>limited</w:t>
            </w:r>
            <w:r>
              <w:rPr>
                <w:spacing w:val="-6"/>
                <w:sz w:val="17"/>
              </w:rPr>
              <w:t> </w:t>
            </w:r>
            <w:r>
              <w:rPr>
                <w:sz w:val="17"/>
              </w:rPr>
              <w:t>history;</w:t>
            </w:r>
            <w:r>
              <w:rPr>
                <w:spacing w:val="40"/>
                <w:sz w:val="17"/>
              </w:rPr>
              <w:t> </w:t>
            </w:r>
            <w:r>
              <w:rPr>
                <w:sz w:val="17"/>
              </w:rPr>
              <w:t>alpha access is not guaranteed.</w:t>
            </w:r>
          </w:p>
        </w:tc>
      </w:tr>
      <w:tr>
        <w:trPr>
          <w:trHeight w:val="950" w:hRule="atLeast"/>
        </w:trPr>
        <w:tc>
          <w:tcPr>
            <w:tcW w:w="1501" w:type="dxa"/>
          </w:tcPr>
          <w:p>
            <w:pPr>
              <w:pStyle w:val="TableParagraph"/>
              <w:spacing w:line="237" w:lineRule="auto" w:before="64"/>
              <w:ind w:right="130"/>
              <w:rPr>
                <w:sz w:val="17"/>
              </w:rPr>
            </w:pPr>
            <w:r>
              <w:rPr>
                <w:sz w:val="17"/>
              </w:rPr>
              <w:t>ClinicalTrials.gov</w:t>
            </w:r>
            <w:r>
              <w:rPr>
                <w:spacing w:val="-10"/>
                <w:sz w:val="17"/>
              </w:rPr>
              <w:t> </w:t>
            </w:r>
            <w:r>
              <w:rPr>
                <w:sz w:val="17"/>
              </w:rPr>
              <w:t>/</w:t>
            </w:r>
            <w:r>
              <w:rPr>
                <w:spacing w:val="40"/>
                <w:sz w:val="17"/>
              </w:rPr>
              <w:t> </w:t>
            </w:r>
            <w:r>
              <w:rPr>
                <w:spacing w:val="-2"/>
                <w:sz w:val="17"/>
              </w:rPr>
              <w:t>PubMed</w:t>
            </w:r>
          </w:p>
        </w:tc>
        <w:tc>
          <w:tcPr>
            <w:tcW w:w="1350" w:type="dxa"/>
          </w:tcPr>
          <w:p>
            <w:pPr>
              <w:pStyle w:val="TableParagraph"/>
              <w:spacing w:before="63"/>
              <w:rPr>
                <w:sz w:val="17"/>
              </w:rPr>
            </w:pPr>
            <w:r>
              <w:rPr>
                <w:sz w:val="17"/>
              </w:rPr>
              <w:t>High:</w:t>
            </w:r>
            <w:r>
              <w:rPr>
                <w:spacing w:val="-4"/>
                <w:sz w:val="17"/>
              </w:rPr>
              <w:t> </w:t>
            </w:r>
            <w:r>
              <w:rPr>
                <w:sz w:val="17"/>
              </w:rPr>
              <w:t>free</w:t>
            </w:r>
            <w:r>
              <w:rPr>
                <w:spacing w:val="-1"/>
                <w:sz w:val="17"/>
              </w:rPr>
              <w:t> </w:t>
            </w:r>
            <w:r>
              <w:rPr>
                <w:spacing w:val="-4"/>
                <w:sz w:val="17"/>
              </w:rPr>
              <w:t>APIs</w:t>
            </w:r>
          </w:p>
        </w:tc>
        <w:tc>
          <w:tcPr>
            <w:tcW w:w="1350" w:type="dxa"/>
          </w:tcPr>
          <w:p>
            <w:pPr>
              <w:pStyle w:val="TableParagraph"/>
              <w:spacing w:before="63"/>
              <w:rPr>
                <w:sz w:val="17"/>
              </w:rPr>
            </w:pPr>
            <w:r>
              <w:rPr>
                <w:spacing w:val="-2"/>
                <w:sz w:val="17"/>
              </w:rPr>
              <w:t>Continuous</w:t>
            </w:r>
          </w:p>
        </w:tc>
        <w:tc>
          <w:tcPr>
            <w:tcW w:w="1100" w:type="dxa"/>
          </w:tcPr>
          <w:p>
            <w:pPr>
              <w:pStyle w:val="TableParagraph"/>
              <w:spacing w:before="63"/>
              <w:ind w:left="101"/>
              <w:rPr>
                <w:sz w:val="17"/>
              </w:rPr>
            </w:pPr>
            <w:r>
              <w:rPr>
                <w:spacing w:val="-4"/>
                <w:sz w:val="17"/>
              </w:rPr>
              <w:t>High</w:t>
            </w:r>
          </w:p>
        </w:tc>
        <w:tc>
          <w:tcPr>
            <w:tcW w:w="3726" w:type="dxa"/>
          </w:tcPr>
          <w:p>
            <w:pPr>
              <w:pStyle w:val="TableParagraph"/>
              <w:spacing w:before="63"/>
              <w:ind w:left="101" w:right="534"/>
              <w:rPr>
                <w:sz w:val="17"/>
              </w:rPr>
            </w:pPr>
            <w:r>
              <w:rPr>
                <w:sz w:val="17"/>
              </w:rPr>
              <w:t>+ Credible clinical context for defining</w:t>
            </w:r>
            <w:r>
              <w:rPr>
                <w:spacing w:val="40"/>
                <w:sz w:val="17"/>
              </w:rPr>
              <w:t> </w:t>
            </w:r>
            <w:r>
              <w:rPr>
                <w:sz w:val="17"/>
              </w:rPr>
              <w:t>misapplication.</w:t>
            </w:r>
            <w:r>
              <w:rPr>
                <w:spacing w:val="-10"/>
                <w:sz w:val="17"/>
              </w:rPr>
              <w:t> </w:t>
            </w:r>
            <w:r>
              <w:rPr>
                <w:sz w:val="17"/>
              </w:rPr>
              <w:t>−</w:t>
            </w:r>
            <w:r>
              <w:rPr>
                <w:spacing w:val="-10"/>
                <w:sz w:val="17"/>
              </w:rPr>
              <w:t> </w:t>
            </w:r>
            <w:r>
              <w:rPr>
                <w:sz w:val="17"/>
              </w:rPr>
              <w:t>Small,</w:t>
            </w:r>
            <w:r>
              <w:rPr>
                <w:spacing w:val="-9"/>
                <w:sz w:val="17"/>
              </w:rPr>
              <w:t> </w:t>
            </w:r>
            <w:r>
              <w:rPr>
                <w:sz w:val="17"/>
              </w:rPr>
              <w:t>often</w:t>
            </w:r>
            <w:r>
              <w:rPr>
                <w:spacing w:val="-10"/>
                <w:sz w:val="17"/>
              </w:rPr>
              <w:t> </w:t>
            </w:r>
            <w:r>
              <w:rPr>
                <w:sz w:val="17"/>
              </w:rPr>
              <w:t>manufacturer-funded studies;</w:t>
            </w:r>
            <w:r>
              <w:rPr>
                <w:spacing w:val="-1"/>
                <w:sz w:val="17"/>
              </w:rPr>
              <w:t> </w:t>
            </w:r>
            <w:r>
              <w:rPr>
                <w:sz w:val="17"/>
              </w:rPr>
              <w:t>not</w:t>
            </w:r>
            <w:r>
              <w:rPr>
                <w:spacing w:val="-2"/>
                <w:sz w:val="17"/>
              </w:rPr>
              <w:t> </w:t>
            </w:r>
            <w:r>
              <w:rPr>
                <w:sz w:val="17"/>
              </w:rPr>
              <w:t>review</w:t>
            </w:r>
            <w:r>
              <w:rPr>
                <w:spacing w:val="-1"/>
                <w:sz w:val="17"/>
              </w:rPr>
              <w:t> </w:t>
            </w:r>
            <w:r>
              <w:rPr>
                <w:sz w:val="17"/>
              </w:rPr>
              <w:t>data, so used for</w:t>
            </w:r>
            <w:r>
              <w:rPr>
                <w:spacing w:val="40"/>
                <w:sz w:val="17"/>
              </w:rPr>
              <w:t> </w:t>
            </w:r>
            <w:r>
              <w:rPr>
                <w:sz w:val="17"/>
              </w:rPr>
              <w:t>validation only.</w:t>
            </w:r>
          </w:p>
        </w:tc>
      </w:tr>
      <w:tr>
        <w:trPr>
          <w:trHeight w:val="745" w:hRule="atLeast"/>
        </w:trPr>
        <w:tc>
          <w:tcPr>
            <w:tcW w:w="1501" w:type="dxa"/>
          </w:tcPr>
          <w:p>
            <w:pPr>
              <w:pStyle w:val="TableParagraph"/>
              <w:spacing w:line="237" w:lineRule="auto" w:before="65"/>
              <w:ind w:right="218"/>
              <w:rPr>
                <w:sz w:val="17"/>
              </w:rPr>
            </w:pPr>
            <w:r>
              <w:rPr>
                <w:sz w:val="17"/>
              </w:rPr>
              <w:t>Scraped e-</w:t>
            </w:r>
            <w:r>
              <w:rPr>
                <w:spacing w:val="-2"/>
                <w:sz w:val="17"/>
              </w:rPr>
              <w:t>commerce</w:t>
            </w:r>
            <w:r>
              <w:rPr>
                <w:spacing w:val="-8"/>
                <w:sz w:val="17"/>
              </w:rPr>
              <w:t> </w:t>
            </w:r>
            <w:r>
              <w:rPr>
                <w:spacing w:val="-2"/>
                <w:sz w:val="17"/>
              </w:rPr>
              <w:t>pages</w:t>
            </w:r>
          </w:p>
        </w:tc>
        <w:tc>
          <w:tcPr>
            <w:tcW w:w="1350" w:type="dxa"/>
          </w:tcPr>
          <w:p>
            <w:pPr>
              <w:pStyle w:val="TableParagraph"/>
              <w:spacing w:before="63"/>
              <w:rPr>
                <w:sz w:val="17"/>
              </w:rPr>
            </w:pPr>
            <w:r>
              <w:rPr>
                <w:sz w:val="17"/>
              </w:rPr>
              <w:t>Medium</w:t>
            </w:r>
            <w:r>
              <w:rPr>
                <w:spacing w:val="-4"/>
                <w:sz w:val="17"/>
              </w:rPr>
              <w:t> </w:t>
            </w:r>
            <w:r>
              <w:rPr>
                <w:sz w:val="17"/>
              </w:rPr>
              <w:t>to</w:t>
            </w:r>
            <w:r>
              <w:rPr>
                <w:spacing w:val="-1"/>
                <w:sz w:val="17"/>
              </w:rPr>
              <w:t> </w:t>
            </w:r>
            <w:r>
              <w:rPr>
                <w:spacing w:val="-5"/>
                <w:sz w:val="17"/>
              </w:rPr>
              <w:t>low</w:t>
            </w:r>
          </w:p>
        </w:tc>
        <w:tc>
          <w:tcPr>
            <w:tcW w:w="1350" w:type="dxa"/>
          </w:tcPr>
          <w:p>
            <w:pPr>
              <w:pStyle w:val="TableParagraph"/>
              <w:spacing w:before="63"/>
              <w:rPr>
                <w:sz w:val="17"/>
              </w:rPr>
            </w:pPr>
            <w:r>
              <w:rPr>
                <w:sz w:val="17"/>
              </w:rPr>
              <w:t>Any </w:t>
            </w:r>
            <w:r>
              <w:rPr>
                <w:spacing w:val="-4"/>
                <w:sz w:val="17"/>
              </w:rPr>
              <w:t>time</w:t>
            </w:r>
          </w:p>
        </w:tc>
        <w:tc>
          <w:tcPr>
            <w:tcW w:w="1100" w:type="dxa"/>
          </w:tcPr>
          <w:p>
            <w:pPr>
              <w:pStyle w:val="TableParagraph"/>
              <w:spacing w:before="63"/>
              <w:ind w:left="101"/>
              <w:rPr>
                <w:sz w:val="17"/>
              </w:rPr>
            </w:pPr>
            <w:r>
              <w:rPr>
                <w:spacing w:val="-2"/>
                <w:sz w:val="17"/>
              </w:rPr>
              <w:t>Medium</w:t>
            </w:r>
          </w:p>
        </w:tc>
        <w:tc>
          <w:tcPr>
            <w:tcW w:w="3726" w:type="dxa"/>
          </w:tcPr>
          <w:p>
            <w:pPr>
              <w:pStyle w:val="TableParagraph"/>
              <w:spacing w:before="63"/>
              <w:ind w:left="101" w:right="131"/>
              <w:rPr>
                <w:sz w:val="17"/>
              </w:rPr>
            </w:pPr>
            <w:r>
              <w:rPr>
                <w:sz w:val="17"/>
              </w:rPr>
              <w:t>+ Current and India-relevant. − Terms of service</w:t>
            </w:r>
            <w:r>
              <w:rPr>
                <w:spacing w:val="40"/>
                <w:sz w:val="17"/>
              </w:rPr>
              <w:t> </w:t>
            </w:r>
            <w:r>
              <w:rPr>
                <w:sz w:val="17"/>
              </w:rPr>
              <w:t>restrictions,</w:t>
            </w:r>
            <w:r>
              <w:rPr>
                <w:spacing w:val="-8"/>
                <w:sz w:val="17"/>
              </w:rPr>
              <w:t> </w:t>
            </w:r>
            <w:r>
              <w:rPr>
                <w:sz w:val="17"/>
              </w:rPr>
              <w:t>changing</w:t>
            </w:r>
            <w:r>
              <w:rPr>
                <w:spacing w:val="-9"/>
                <w:sz w:val="17"/>
              </w:rPr>
              <w:t> </w:t>
            </w:r>
            <w:r>
              <w:rPr>
                <w:sz w:val="17"/>
              </w:rPr>
              <w:t>page</w:t>
            </w:r>
            <w:r>
              <w:rPr>
                <w:spacing w:val="-9"/>
                <w:sz w:val="17"/>
              </w:rPr>
              <w:t> </w:t>
            </w:r>
            <w:r>
              <w:rPr>
                <w:sz w:val="17"/>
              </w:rPr>
              <w:t>layouts,</w:t>
            </w:r>
            <w:r>
              <w:rPr>
                <w:spacing w:val="-7"/>
                <w:sz w:val="17"/>
              </w:rPr>
              <w:t> </w:t>
            </w:r>
            <w:r>
              <w:rPr>
                <w:sz w:val="17"/>
              </w:rPr>
              <w:t>bot</w:t>
            </w:r>
            <w:r>
              <w:rPr>
                <w:spacing w:val="-10"/>
                <w:sz w:val="17"/>
              </w:rPr>
              <w:t> </w:t>
            </w:r>
            <w:r>
              <w:rPr>
                <w:sz w:val="17"/>
              </w:rPr>
              <w:t>defences</w:t>
            </w:r>
            <w:r>
              <w:rPr>
                <w:spacing w:val="40"/>
                <w:sz w:val="17"/>
              </w:rPr>
              <w:t> </w:t>
            </w:r>
            <w:r>
              <w:rPr>
                <w:sz w:val="17"/>
              </w:rPr>
              <w:t>and legal risk; lowest priority.</w:t>
            </w:r>
          </w:p>
        </w:tc>
      </w:tr>
    </w:tbl>
    <w:p>
      <w:pPr>
        <w:pStyle w:val="BodyText"/>
        <w:spacing w:before="256"/>
        <w:rPr>
          <w:sz w:val="32"/>
        </w:rPr>
      </w:pPr>
    </w:p>
    <w:p>
      <w:pPr>
        <w:pStyle w:val="Heading1"/>
        <w:numPr>
          <w:ilvl w:val="0"/>
          <w:numId w:val="2"/>
        </w:numPr>
        <w:tabs>
          <w:tab w:pos="483" w:val="left" w:leader="none"/>
        </w:tabs>
        <w:spacing w:line="240" w:lineRule="auto" w:before="0" w:after="0"/>
        <w:ind w:left="483" w:right="0" w:hanging="318"/>
        <w:jc w:val="left"/>
      </w:pPr>
      <w:bookmarkStart w:name="6. Source Selection and Prioritisation" w:id="6"/>
      <w:bookmarkEnd w:id="6"/>
      <w:r>
        <w:rPr>
          <w:b w:val="0"/>
        </w:rPr>
      </w:r>
      <w:r>
        <w:rPr>
          <w:color w:val="1F5C4D"/>
        </w:rPr>
        <w:t>Source</w:t>
      </w:r>
      <w:r>
        <w:rPr>
          <w:color w:val="1F5C4D"/>
          <w:spacing w:val="-5"/>
        </w:rPr>
        <w:t> </w:t>
      </w:r>
      <w:r>
        <w:rPr>
          <w:color w:val="1F5C4D"/>
        </w:rPr>
        <w:t>Selection</w:t>
      </w:r>
      <w:r>
        <w:rPr>
          <w:color w:val="1F5C4D"/>
          <w:spacing w:val="-5"/>
        </w:rPr>
        <w:t> </w:t>
      </w:r>
      <w:r>
        <w:rPr>
          <w:color w:val="1F5C4D"/>
        </w:rPr>
        <w:t>and</w:t>
      </w:r>
      <w:r>
        <w:rPr>
          <w:color w:val="1F5C4D"/>
          <w:spacing w:val="-5"/>
        </w:rPr>
        <w:t> </w:t>
      </w:r>
      <w:r>
        <w:rPr>
          <w:color w:val="1F5C4D"/>
          <w:spacing w:val="-2"/>
        </w:rPr>
        <w:t>Prioritisation</w:t>
      </w:r>
    </w:p>
    <w:p>
      <w:pPr>
        <w:pStyle w:val="BodyText"/>
        <w:spacing w:line="302" w:lineRule="auto" w:before="160"/>
        <w:ind w:left="165" w:right="1399"/>
        <w:jc w:val="both"/>
      </w:pPr>
      <w:r>
        <w:rPr/>
        <w:t>To</w:t>
      </w:r>
      <w:r>
        <w:rPr>
          <w:spacing w:val="-4"/>
        </w:rPr>
        <w:t> </w:t>
      </w:r>
      <w:r>
        <w:rPr/>
        <w:t>make</w:t>
      </w:r>
      <w:r>
        <w:rPr>
          <w:spacing w:val="-3"/>
        </w:rPr>
        <w:t> </w:t>
      </w:r>
      <w:r>
        <w:rPr/>
        <w:t>the</w:t>
      </w:r>
      <w:r>
        <w:rPr>
          <w:spacing w:val="-3"/>
        </w:rPr>
        <w:t> </w:t>
      </w:r>
      <w:r>
        <w:rPr/>
        <w:t>choice</w:t>
      </w:r>
      <w:r>
        <w:rPr>
          <w:spacing w:val="-3"/>
        </w:rPr>
        <w:t> </w:t>
      </w:r>
      <w:r>
        <w:rPr/>
        <w:t>transparent,</w:t>
      </w:r>
      <w:r>
        <w:rPr>
          <w:spacing w:val="-3"/>
        </w:rPr>
        <w:t> </w:t>
      </w:r>
      <w:r>
        <w:rPr/>
        <w:t>each</w:t>
      </w:r>
      <w:r>
        <w:rPr>
          <w:spacing w:val="-4"/>
        </w:rPr>
        <w:t> </w:t>
      </w:r>
      <w:r>
        <w:rPr/>
        <w:t>source</w:t>
      </w:r>
      <w:r>
        <w:rPr>
          <w:spacing w:val="-3"/>
        </w:rPr>
        <w:t> </w:t>
      </w:r>
      <w:r>
        <w:rPr/>
        <w:t>was</w:t>
      </w:r>
      <w:r>
        <w:rPr>
          <w:spacing w:val="-5"/>
        </w:rPr>
        <w:t> </w:t>
      </w:r>
      <w:r>
        <w:rPr/>
        <w:t>scored</w:t>
      </w:r>
      <w:r>
        <w:rPr>
          <w:spacing w:val="-4"/>
        </w:rPr>
        <w:t> </w:t>
      </w:r>
      <w:r>
        <w:rPr/>
        <w:t>from</w:t>
      </w:r>
      <w:r>
        <w:rPr>
          <w:spacing w:val="-4"/>
        </w:rPr>
        <w:t> </w:t>
      </w:r>
      <w:r>
        <w:rPr/>
        <w:t>1 (poor)</w:t>
      </w:r>
      <w:r>
        <w:rPr>
          <w:spacing w:val="-5"/>
        </w:rPr>
        <w:t> </w:t>
      </w:r>
      <w:r>
        <w:rPr/>
        <w:t>to</w:t>
      </w:r>
      <w:r>
        <w:rPr>
          <w:spacing w:val="-4"/>
        </w:rPr>
        <w:t> </w:t>
      </w:r>
      <w:r>
        <w:rPr/>
        <w:t>5</w:t>
      </w:r>
      <w:r>
        <w:rPr>
          <w:spacing w:val="-5"/>
        </w:rPr>
        <w:t> </w:t>
      </w:r>
      <w:r>
        <w:rPr/>
        <w:t>(excellent)</w:t>
      </w:r>
      <w:r>
        <w:rPr>
          <w:spacing w:val="-5"/>
        </w:rPr>
        <w:t> </w:t>
      </w:r>
      <w:r>
        <w:rPr/>
        <w:t>on five criteria and combined with weights that reflect the project: relevance 30%, accessibility 20%, reliability 20%, volume 15% and legal clarity 15%.</w:t>
      </w:r>
    </w:p>
    <w:p>
      <w:pPr>
        <w:pStyle w:val="BodyText"/>
        <w:rPr>
          <w:sz w:val="11"/>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902"/>
        <w:gridCol w:w="801"/>
        <w:gridCol w:w="802"/>
        <w:gridCol w:w="802"/>
        <w:gridCol w:w="802"/>
        <w:gridCol w:w="803"/>
        <w:gridCol w:w="1003"/>
        <w:gridCol w:w="1128"/>
      </w:tblGrid>
      <w:tr>
        <w:trPr>
          <w:trHeight w:val="340" w:hRule="atLeast"/>
        </w:trPr>
        <w:tc>
          <w:tcPr>
            <w:tcW w:w="2902" w:type="dxa"/>
            <w:shd w:val="clear" w:color="auto" w:fill="1F5C4D"/>
          </w:tcPr>
          <w:p>
            <w:pPr>
              <w:pStyle w:val="TableParagraph"/>
              <w:rPr>
                <w:b/>
                <w:sz w:val="18"/>
              </w:rPr>
            </w:pPr>
            <w:r>
              <w:rPr>
                <w:b/>
                <w:color w:val="FFFFFF"/>
                <w:spacing w:val="-2"/>
                <w:sz w:val="18"/>
              </w:rPr>
              <w:t>Source</w:t>
            </w:r>
          </w:p>
        </w:tc>
        <w:tc>
          <w:tcPr>
            <w:tcW w:w="801" w:type="dxa"/>
            <w:shd w:val="clear" w:color="auto" w:fill="1F5C4D"/>
          </w:tcPr>
          <w:p>
            <w:pPr>
              <w:pStyle w:val="TableParagraph"/>
              <w:ind w:left="99"/>
              <w:rPr>
                <w:b/>
                <w:sz w:val="18"/>
              </w:rPr>
            </w:pPr>
            <w:r>
              <w:rPr>
                <w:b/>
                <w:color w:val="FFFFFF"/>
                <w:spacing w:val="-2"/>
                <w:sz w:val="18"/>
              </w:rPr>
              <w:t>Relev.</w:t>
            </w:r>
          </w:p>
        </w:tc>
        <w:tc>
          <w:tcPr>
            <w:tcW w:w="802" w:type="dxa"/>
            <w:shd w:val="clear" w:color="auto" w:fill="1F5C4D"/>
          </w:tcPr>
          <w:p>
            <w:pPr>
              <w:pStyle w:val="TableParagraph"/>
              <w:ind w:left="98"/>
              <w:rPr>
                <w:b/>
                <w:sz w:val="18"/>
              </w:rPr>
            </w:pPr>
            <w:r>
              <w:rPr>
                <w:b/>
                <w:color w:val="FFFFFF"/>
                <w:spacing w:val="-2"/>
                <w:sz w:val="18"/>
              </w:rPr>
              <w:t>Access</w:t>
            </w:r>
          </w:p>
        </w:tc>
        <w:tc>
          <w:tcPr>
            <w:tcW w:w="802" w:type="dxa"/>
            <w:shd w:val="clear" w:color="auto" w:fill="1F5C4D"/>
          </w:tcPr>
          <w:p>
            <w:pPr>
              <w:pStyle w:val="TableParagraph"/>
              <w:ind w:left="97"/>
              <w:rPr>
                <w:b/>
                <w:sz w:val="18"/>
              </w:rPr>
            </w:pPr>
            <w:r>
              <w:rPr>
                <w:b/>
                <w:color w:val="FFFFFF"/>
                <w:spacing w:val="-2"/>
                <w:sz w:val="18"/>
              </w:rPr>
              <w:t>Volume</w:t>
            </w:r>
          </w:p>
        </w:tc>
        <w:tc>
          <w:tcPr>
            <w:tcW w:w="802" w:type="dxa"/>
            <w:shd w:val="clear" w:color="auto" w:fill="1F5C4D"/>
          </w:tcPr>
          <w:p>
            <w:pPr>
              <w:pStyle w:val="TableParagraph"/>
              <w:ind w:left="95"/>
              <w:rPr>
                <w:b/>
                <w:sz w:val="18"/>
              </w:rPr>
            </w:pPr>
            <w:r>
              <w:rPr>
                <w:b/>
                <w:color w:val="FFFFFF"/>
                <w:spacing w:val="-2"/>
                <w:sz w:val="18"/>
              </w:rPr>
              <w:t>Reliab.</w:t>
            </w:r>
          </w:p>
        </w:tc>
        <w:tc>
          <w:tcPr>
            <w:tcW w:w="803" w:type="dxa"/>
            <w:shd w:val="clear" w:color="auto" w:fill="1F5C4D"/>
          </w:tcPr>
          <w:p>
            <w:pPr>
              <w:pStyle w:val="TableParagraph"/>
              <w:ind w:left="93"/>
              <w:rPr>
                <w:b/>
                <w:sz w:val="18"/>
              </w:rPr>
            </w:pPr>
            <w:r>
              <w:rPr>
                <w:b/>
                <w:color w:val="FFFFFF"/>
                <w:spacing w:val="-2"/>
                <w:sz w:val="18"/>
              </w:rPr>
              <w:t>Legal</w:t>
            </w:r>
          </w:p>
        </w:tc>
        <w:tc>
          <w:tcPr>
            <w:tcW w:w="1003" w:type="dxa"/>
            <w:shd w:val="clear" w:color="auto" w:fill="1F5C4D"/>
          </w:tcPr>
          <w:p>
            <w:pPr>
              <w:pStyle w:val="TableParagraph"/>
              <w:ind w:left="90"/>
              <w:rPr>
                <w:b/>
                <w:sz w:val="18"/>
              </w:rPr>
            </w:pPr>
            <w:r>
              <w:rPr>
                <w:b/>
                <w:color w:val="FFFFFF"/>
                <w:spacing w:val="-2"/>
                <w:sz w:val="18"/>
              </w:rPr>
              <w:t>Weighted</w:t>
            </w:r>
          </w:p>
        </w:tc>
        <w:tc>
          <w:tcPr>
            <w:tcW w:w="1128" w:type="dxa"/>
            <w:shd w:val="clear" w:color="auto" w:fill="1F5C4D"/>
          </w:tcPr>
          <w:p>
            <w:pPr>
              <w:pStyle w:val="TableParagraph"/>
              <w:ind w:left="88"/>
              <w:rPr>
                <w:b/>
                <w:sz w:val="18"/>
              </w:rPr>
            </w:pPr>
            <w:r>
              <w:rPr>
                <w:b/>
                <w:color w:val="FFFFFF"/>
                <w:spacing w:val="-4"/>
                <w:sz w:val="18"/>
              </w:rPr>
              <w:t>Tier</w:t>
            </w:r>
          </w:p>
        </w:tc>
      </w:tr>
      <w:tr>
        <w:trPr>
          <w:trHeight w:val="340" w:hRule="atLeast"/>
        </w:trPr>
        <w:tc>
          <w:tcPr>
            <w:tcW w:w="2902" w:type="dxa"/>
          </w:tcPr>
          <w:p>
            <w:pPr>
              <w:pStyle w:val="TableParagraph"/>
              <w:spacing w:before="59"/>
              <w:rPr>
                <w:sz w:val="18"/>
              </w:rPr>
            </w:pPr>
            <w:r>
              <w:rPr>
                <w:sz w:val="18"/>
              </w:rPr>
              <w:t>Amazon</w:t>
            </w:r>
            <w:r>
              <w:rPr>
                <w:spacing w:val="-5"/>
                <w:sz w:val="18"/>
              </w:rPr>
              <w:t> </w:t>
            </w:r>
            <w:r>
              <w:rPr>
                <w:sz w:val="18"/>
              </w:rPr>
              <w:t>Reviews</w:t>
            </w:r>
            <w:r>
              <w:rPr>
                <w:spacing w:val="-6"/>
                <w:sz w:val="18"/>
              </w:rPr>
              <w:t> </w:t>
            </w:r>
            <w:r>
              <w:rPr>
                <w:sz w:val="18"/>
              </w:rPr>
              <w:t>2023</w:t>
            </w:r>
            <w:r>
              <w:rPr>
                <w:spacing w:val="-5"/>
                <w:sz w:val="18"/>
              </w:rPr>
              <w:t> </w:t>
            </w:r>
            <w:r>
              <w:rPr>
                <w:spacing w:val="-2"/>
                <w:sz w:val="18"/>
              </w:rPr>
              <w:t>(Beauty)</w:t>
            </w:r>
          </w:p>
        </w:tc>
        <w:tc>
          <w:tcPr>
            <w:tcW w:w="801" w:type="dxa"/>
          </w:tcPr>
          <w:p>
            <w:pPr>
              <w:pStyle w:val="TableParagraph"/>
              <w:spacing w:before="59"/>
              <w:ind w:left="99"/>
              <w:rPr>
                <w:sz w:val="18"/>
              </w:rPr>
            </w:pPr>
            <w:r>
              <w:rPr>
                <w:spacing w:val="-10"/>
                <w:sz w:val="18"/>
              </w:rPr>
              <w:t>5</w:t>
            </w:r>
          </w:p>
        </w:tc>
        <w:tc>
          <w:tcPr>
            <w:tcW w:w="802" w:type="dxa"/>
          </w:tcPr>
          <w:p>
            <w:pPr>
              <w:pStyle w:val="TableParagraph"/>
              <w:spacing w:before="59"/>
              <w:ind w:left="98"/>
              <w:rPr>
                <w:sz w:val="18"/>
              </w:rPr>
            </w:pPr>
            <w:r>
              <w:rPr>
                <w:spacing w:val="-10"/>
                <w:sz w:val="18"/>
              </w:rPr>
              <w:t>5</w:t>
            </w:r>
          </w:p>
        </w:tc>
        <w:tc>
          <w:tcPr>
            <w:tcW w:w="802" w:type="dxa"/>
          </w:tcPr>
          <w:p>
            <w:pPr>
              <w:pStyle w:val="TableParagraph"/>
              <w:spacing w:before="59"/>
              <w:ind w:left="97"/>
              <w:rPr>
                <w:sz w:val="18"/>
              </w:rPr>
            </w:pPr>
            <w:r>
              <w:rPr>
                <w:spacing w:val="-10"/>
                <w:sz w:val="18"/>
              </w:rPr>
              <w:t>5</w:t>
            </w:r>
          </w:p>
        </w:tc>
        <w:tc>
          <w:tcPr>
            <w:tcW w:w="802" w:type="dxa"/>
          </w:tcPr>
          <w:p>
            <w:pPr>
              <w:pStyle w:val="TableParagraph"/>
              <w:spacing w:before="59"/>
              <w:ind w:left="95"/>
              <w:rPr>
                <w:sz w:val="18"/>
              </w:rPr>
            </w:pPr>
            <w:r>
              <w:rPr>
                <w:spacing w:val="-10"/>
                <w:sz w:val="18"/>
              </w:rPr>
              <w:t>3</w:t>
            </w:r>
          </w:p>
        </w:tc>
        <w:tc>
          <w:tcPr>
            <w:tcW w:w="803" w:type="dxa"/>
          </w:tcPr>
          <w:p>
            <w:pPr>
              <w:pStyle w:val="TableParagraph"/>
              <w:spacing w:before="59"/>
              <w:ind w:left="93"/>
              <w:rPr>
                <w:sz w:val="18"/>
              </w:rPr>
            </w:pPr>
            <w:r>
              <w:rPr>
                <w:spacing w:val="-10"/>
                <w:sz w:val="18"/>
              </w:rPr>
              <w:t>3</w:t>
            </w:r>
          </w:p>
        </w:tc>
        <w:tc>
          <w:tcPr>
            <w:tcW w:w="1003" w:type="dxa"/>
          </w:tcPr>
          <w:p>
            <w:pPr>
              <w:pStyle w:val="TableParagraph"/>
              <w:spacing w:before="59"/>
              <w:ind w:left="90"/>
              <w:rPr>
                <w:sz w:val="18"/>
              </w:rPr>
            </w:pPr>
            <w:r>
              <w:rPr>
                <w:spacing w:val="-4"/>
                <w:sz w:val="18"/>
              </w:rPr>
              <w:t>4.30</w:t>
            </w:r>
          </w:p>
        </w:tc>
        <w:tc>
          <w:tcPr>
            <w:tcW w:w="1128" w:type="dxa"/>
          </w:tcPr>
          <w:p>
            <w:pPr>
              <w:pStyle w:val="TableParagraph"/>
              <w:spacing w:before="59"/>
              <w:ind w:left="88"/>
              <w:rPr>
                <w:sz w:val="18"/>
              </w:rPr>
            </w:pPr>
            <w:r>
              <w:rPr>
                <w:spacing w:val="-4"/>
                <w:sz w:val="18"/>
              </w:rPr>
              <w:t>Core</w:t>
            </w:r>
          </w:p>
        </w:tc>
      </w:tr>
      <w:tr>
        <w:trPr>
          <w:trHeight w:val="340" w:hRule="atLeast"/>
        </w:trPr>
        <w:tc>
          <w:tcPr>
            <w:tcW w:w="2902" w:type="dxa"/>
          </w:tcPr>
          <w:p>
            <w:pPr>
              <w:pStyle w:val="TableParagraph"/>
              <w:rPr>
                <w:sz w:val="18"/>
              </w:rPr>
            </w:pPr>
            <w:r>
              <w:rPr>
                <w:sz w:val="18"/>
              </w:rPr>
              <w:t>Sephora</w:t>
            </w:r>
            <w:r>
              <w:rPr>
                <w:spacing w:val="-2"/>
                <w:sz w:val="18"/>
              </w:rPr>
              <w:t> </w:t>
            </w:r>
            <w:r>
              <w:rPr>
                <w:sz w:val="18"/>
              </w:rPr>
              <w:t>reviews</w:t>
            </w:r>
            <w:r>
              <w:rPr>
                <w:spacing w:val="-1"/>
                <w:sz w:val="18"/>
              </w:rPr>
              <w:t> </w:t>
            </w:r>
            <w:r>
              <w:rPr>
                <w:spacing w:val="-2"/>
                <w:sz w:val="18"/>
              </w:rPr>
              <w:t>(Kaggle)</w:t>
            </w:r>
          </w:p>
        </w:tc>
        <w:tc>
          <w:tcPr>
            <w:tcW w:w="801" w:type="dxa"/>
          </w:tcPr>
          <w:p>
            <w:pPr>
              <w:pStyle w:val="TableParagraph"/>
              <w:ind w:left="99"/>
              <w:rPr>
                <w:sz w:val="18"/>
              </w:rPr>
            </w:pPr>
            <w:r>
              <w:rPr>
                <w:spacing w:val="-10"/>
                <w:sz w:val="18"/>
              </w:rPr>
              <w:t>5</w:t>
            </w:r>
          </w:p>
        </w:tc>
        <w:tc>
          <w:tcPr>
            <w:tcW w:w="802" w:type="dxa"/>
          </w:tcPr>
          <w:p>
            <w:pPr>
              <w:pStyle w:val="TableParagraph"/>
              <w:ind w:left="98"/>
              <w:rPr>
                <w:sz w:val="18"/>
              </w:rPr>
            </w:pPr>
            <w:r>
              <w:rPr>
                <w:spacing w:val="-10"/>
                <w:sz w:val="18"/>
              </w:rPr>
              <w:t>5</w:t>
            </w:r>
          </w:p>
        </w:tc>
        <w:tc>
          <w:tcPr>
            <w:tcW w:w="802" w:type="dxa"/>
          </w:tcPr>
          <w:p>
            <w:pPr>
              <w:pStyle w:val="TableParagraph"/>
              <w:ind w:left="97"/>
              <w:rPr>
                <w:sz w:val="18"/>
              </w:rPr>
            </w:pPr>
            <w:r>
              <w:rPr>
                <w:spacing w:val="-10"/>
                <w:sz w:val="18"/>
              </w:rPr>
              <w:t>4</w:t>
            </w:r>
          </w:p>
        </w:tc>
        <w:tc>
          <w:tcPr>
            <w:tcW w:w="802" w:type="dxa"/>
          </w:tcPr>
          <w:p>
            <w:pPr>
              <w:pStyle w:val="TableParagraph"/>
              <w:ind w:left="95"/>
              <w:rPr>
                <w:sz w:val="18"/>
              </w:rPr>
            </w:pPr>
            <w:r>
              <w:rPr>
                <w:spacing w:val="-10"/>
                <w:sz w:val="18"/>
              </w:rPr>
              <w:t>3</w:t>
            </w:r>
          </w:p>
        </w:tc>
        <w:tc>
          <w:tcPr>
            <w:tcW w:w="803" w:type="dxa"/>
          </w:tcPr>
          <w:p>
            <w:pPr>
              <w:pStyle w:val="TableParagraph"/>
              <w:ind w:left="93"/>
              <w:rPr>
                <w:sz w:val="18"/>
              </w:rPr>
            </w:pPr>
            <w:r>
              <w:rPr>
                <w:spacing w:val="-10"/>
                <w:sz w:val="18"/>
              </w:rPr>
              <w:t>3</w:t>
            </w:r>
          </w:p>
        </w:tc>
        <w:tc>
          <w:tcPr>
            <w:tcW w:w="1003" w:type="dxa"/>
          </w:tcPr>
          <w:p>
            <w:pPr>
              <w:pStyle w:val="TableParagraph"/>
              <w:ind w:left="90"/>
              <w:rPr>
                <w:sz w:val="18"/>
              </w:rPr>
            </w:pPr>
            <w:r>
              <w:rPr>
                <w:spacing w:val="-4"/>
                <w:sz w:val="18"/>
              </w:rPr>
              <w:t>4.15</w:t>
            </w:r>
          </w:p>
        </w:tc>
        <w:tc>
          <w:tcPr>
            <w:tcW w:w="1128" w:type="dxa"/>
          </w:tcPr>
          <w:p>
            <w:pPr>
              <w:pStyle w:val="TableParagraph"/>
              <w:ind w:left="88"/>
              <w:rPr>
                <w:sz w:val="18"/>
              </w:rPr>
            </w:pPr>
            <w:r>
              <w:rPr>
                <w:spacing w:val="-4"/>
                <w:sz w:val="18"/>
              </w:rPr>
              <w:t>Core</w:t>
            </w:r>
          </w:p>
        </w:tc>
      </w:tr>
      <w:tr>
        <w:trPr>
          <w:trHeight w:val="340" w:hRule="atLeast"/>
        </w:trPr>
        <w:tc>
          <w:tcPr>
            <w:tcW w:w="2902" w:type="dxa"/>
          </w:tcPr>
          <w:p>
            <w:pPr>
              <w:pStyle w:val="TableParagraph"/>
              <w:rPr>
                <w:sz w:val="18"/>
              </w:rPr>
            </w:pPr>
            <w:r>
              <w:rPr>
                <w:sz w:val="18"/>
              </w:rPr>
              <w:t>EU</w:t>
            </w:r>
            <w:r>
              <w:rPr>
                <w:spacing w:val="-1"/>
                <w:sz w:val="18"/>
              </w:rPr>
              <w:t> </w:t>
            </w:r>
            <w:r>
              <w:rPr>
                <w:spacing w:val="-2"/>
                <w:sz w:val="18"/>
              </w:rPr>
              <w:t>CosIng</w:t>
            </w:r>
          </w:p>
        </w:tc>
        <w:tc>
          <w:tcPr>
            <w:tcW w:w="801" w:type="dxa"/>
          </w:tcPr>
          <w:p>
            <w:pPr>
              <w:pStyle w:val="TableParagraph"/>
              <w:ind w:left="99"/>
              <w:rPr>
                <w:sz w:val="18"/>
              </w:rPr>
            </w:pPr>
            <w:r>
              <w:rPr>
                <w:spacing w:val="-10"/>
                <w:sz w:val="18"/>
              </w:rPr>
              <w:t>3</w:t>
            </w:r>
          </w:p>
        </w:tc>
        <w:tc>
          <w:tcPr>
            <w:tcW w:w="802" w:type="dxa"/>
          </w:tcPr>
          <w:p>
            <w:pPr>
              <w:pStyle w:val="TableParagraph"/>
              <w:ind w:left="98"/>
              <w:rPr>
                <w:sz w:val="18"/>
              </w:rPr>
            </w:pPr>
            <w:r>
              <w:rPr>
                <w:spacing w:val="-10"/>
                <w:sz w:val="18"/>
              </w:rPr>
              <w:t>5</w:t>
            </w:r>
          </w:p>
        </w:tc>
        <w:tc>
          <w:tcPr>
            <w:tcW w:w="802" w:type="dxa"/>
          </w:tcPr>
          <w:p>
            <w:pPr>
              <w:pStyle w:val="TableParagraph"/>
              <w:ind w:left="97"/>
              <w:rPr>
                <w:sz w:val="18"/>
              </w:rPr>
            </w:pPr>
            <w:r>
              <w:rPr>
                <w:spacing w:val="-10"/>
                <w:sz w:val="18"/>
              </w:rPr>
              <w:t>2</w:t>
            </w:r>
          </w:p>
        </w:tc>
        <w:tc>
          <w:tcPr>
            <w:tcW w:w="802" w:type="dxa"/>
          </w:tcPr>
          <w:p>
            <w:pPr>
              <w:pStyle w:val="TableParagraph"/>
              <w:ind w:left="95"/>
              <w:rPr>
                <w:sz w:val="18"/>
              </w:rPr>
            </w:pPr>
            <w:r>
              <w:rPr>
                <w:spacing w:val="-10"/>
                <w:sz w:val="18"/>
              </w:rPr>
              <w:t>5</w:t>
            </w:r>
          </w:p>
        </w:tc>
        <w:tc>
          <w:tcPr>
            <w:tcW w:w="803" w:type="dxa"/>
          </w:tcPr>
          <w:p>
            <w:pPr>
              <w:pStyle w:val="TableParagraph"/>
              <w:ind w:left="93"/>
              <w:rPr>
                <w:sz w:val="18"/>
              </w:rPr>
            </w:pPr>
            <w:r>
              <w:rPr>
                <w:spacing w:val="-10"/>
                <w:sz w:val="18"/>
              </w:rPr>
              <w:t>5</w:t>
            </w:r>
          </w:p>
        </w:tc>
        <w:tc>
          <w:tcPr>
            <w:tcW w:w="1003" w:type="dxa"/>
          </w:tcPr>
          <w:p>
            <w:pPr>
              <w:pStyle w:val="TableParagraph"/>
              <w:ind w:left="90"/>
              <w:rPr>
                <w:sz w:val="18"/>
              </w:rPr>
            </w:pPr>
            <w:r>
              <w:rPr>
                <w:spacing w:val="-4"/>
                <w:sz w:val="18"/>
              </w:rPr>
              <w:t>3.95</w:t>
            </w:r>
          </w:p>
        </w:tc>
        <w:tc>
          <w:tcPr>
            <w:tcW w:w="1128" w:type="dxa"/>
          </w:tcPr>
          <w:p>
            <w:pPr>
              <w:pStyle w:val="TableParagraph"/>
              <w:ind w:left="88"/>
              <w:rPr>
                <w:sz w:val="18"/>
              </w:rPr>
            </w:pPr>
            <w:r>
              <w:rPr>
                <w:spacing w:val="-2"/>
                <w:sz w:val="18"/>
              </w:rPr>
              <w:t>Supporting</w:t>
            </w:r>
          </w:p>
        </w:tc>
      </w:tr>
      <w:tr>
        <w:trPr>
          <w:trHeight w:val="340" w:hRule="atLeast"/>
        </w:trPr>
        <w:tc>
          <w:tcPr>
            <w:tcW w:w="2902" w:type="dxa"/>
          </w:tcPr>
          <w:p>
            <w:pPr>
              <w:pStyle w:val="TableParagraph"/>
              <w:rPr>
                <w:sz w:val="18"/>
              </w:rPr>
            </w:pPr>
            <w:r>
              <w:rPr>
                <w:sz w:val="18"/>
              </w:rPr>
              <w:t>ClinicalTrials.gov</w:t>
            </w:r>
            <w:r>
              <w:rPr>
                <w:spacing w:val="-8"/>
                <w:sz w:val="18"/>
              </w:rPr>
              <w:t> </w:t>
            </w:r>
            <w:r>
              <w:rPr>
                <w:sz w:val="18"/>
              </w:rPr>
              <w:t>/</w:t>
            </w:r>
            <w:r>
              <w:rPr>
                <w:spacing w:val="-6"/>
                <w:sz w:val="18"/>
              </w:rPr>
              <w:t> </w:t>
            </w:r>
            <w:r>
              <w:rPr>
                <w:spacing w:val="-2"/>
                <w:sz w:val="18"/>
              </w:rPr>
              <w:t>PubMed</w:t>
            </w:r>
          </w:p>
        </w:tc>
        <w:tc>
          <w:tcPr>
            <w:tcW w:w="801" w:type="dxa"/>
          </w:tcPr>
          <w:p>
            <w:pPr>
              <w:pStyle w:val="TableParagraph"/>
              <w:ind w:left="99"/>
              <w:rPr>
                <w:sz w:val="18"/>
              </w:rPr>
            </w:pPr>
            <w:r>
              <w:rPr>
                <w:spacing w:val="-10"/>
                <w:sz w:val="18"/>
              </w:rPr>
              <w:t>2</w:t>
            </w:r>
          </w:p>
        </w:tc>
        <w:tc>
          <w:tcPr>
            <w:tcW w:w="802" w:type="dxa"/>
          </w:tcPr>
          <w:p>
            <w:pPr>
              <w:pStyle w:val="TableParagraph"/>
              <w:ind w:left="98"/>
              <w:rPr>
                <w:sz w:val="18"/>
              </w:rPr>
            </w:pPr>
            <w:r>
              <w:rPr>
                <w:spacing w:val="-10"/>
                <w:sz w:val="18"/>
              </w:rPr>
              <w:t>5</w:t>
            </w:r>
          </w:p>
        </w:tc>
        <w:tc>
          <w:tcPr>
            <w:tcW w:w="802" w:type="dxa"/>
          </w:tcPr>
          <w:p>
            <w:pPr>
              <w:pStyle w:val="TableParagraph"/>
              <w:ind w:left="97"/>
              <w:rPr>
                <w:sz w:val="18"/>
              </w:rPr>
            </w:pPr>
            <w:r>
              <w:rPr>
                <w:spacing w:val="-10"/>
                <w:sz w:val="18"/>
              </w:rPr>
              <w:t>2</w:t>
            </w:r>
          </w:p>
        </w:tc>
        <w:tc>
          <w:tcPr>
            <w:tcW w:w="802" w:type="dxa"/>
          </w:tcPr>
          <w:p>
            <w:pPr>
              <w:pStyle w:val="TableParagraph"/>
              <w:ind w:left="95"/>
              <w:rPr>
                <w:sz w:val="18"/>
              </w:rPr>
            </w:pPr>
            <w:r>
              <w:rPr>
                <w:spacing w:val="-10"/>
                <w:sz w:val="18"/>
              </w:rPr>
              <w:t>5</w:t>
            </w:r>
          </w:p>
        </w:tc>
        <w:tc>
          <w:tcPr>
            <w:tcW w:w="803" w:type="dxa"/>
          </w:tcPr>
          <w:p>
            <w:pPr>
              <w:pStyle w:val="TableParagraph"/>
              <w:ind w:left="93"/>
              <w:rPr>
                <w:sz w:val="18"/>
              </w:rPr>
            </w:pPr>
            <w:r>
              <w:rPr>
                <w:spacing w:val="-10"/>
                <w:sz w:val="18"/>
              </w:rPr>
              <w:t>5</w:t>
            </w:r>
          </w:p>
        </w:tc>
        <w:tc>
          <w:tcPr>
            <w:tcW w:w="1003" w:type="dxa"/>
          </w:tcPr>
          <w:p>
            <w:pPr>
              <w:pStyle w:val="TableParagraph"/>
              <w:ind w:left="90"/>
              <w:rPr>
                <w:sz w:val="18"/>
              </w:rPr>
            </w:pPr>
            <w:r>
              <w:rPr>
                <w:spacing w:val="-4"/>
                <w:sz w:val="18"/>
              </w:rPr>
              <w:t>3.65</w:t>
            </w:r>
          </w:p>
        </w:tc>
        <w:tc>
          <w:tcPr>
            <w:tcW w:w="1128" w:type="dxa"/>
          </w:tcPr>
          <w:p>
            <w:pPr>
              <w:pStyle w:val="TableParagraph"/>
              <w:ind w:left="88"/>
              <w:rPr>
                <w:sz w:val="18"/>
              </w:rPr>
            </w:pPr>
            <w:r>
              <w:rPr>
                <w:spacing w:val="-2"/>
                <w:sz w:val="18"/>
              </w:rPr>
              <w:t>Supporting</w:t>
            </w:r>
          </w:p>
        </w:tc>
      </w:tr>
      <w:tr>
        <w:trPr>
          <w:trHeight w:val="340" w:hRule="atLeast"/>
        </w:trPr>
        <w:tc>
          <w:tcPr>
            <w:tcW w:w="2902" w:type="dxa"/>
          </w:tcPr>
          <w:p>
            <w:pPr>
              <w:pStyle w:val="TableParagraph"/>
              <w:rPr>
                <w:sz w:val="18"/>
              </w:rPr>
            </w:pPr>
            <w:r>
              <w:rPr>
                <w:sz w:val="18"/>
              </w:rPr>
              <w:t>FDA</w:t>
            </w:r>
            <w:r>
              <w:rPr>
                <w:spacing w:val="-2"/>
                <w:sz w:val="18"/>
              </w:rPr>
              <w:t> CAERS</w:t>
            </w:r>
          </w:p>
        </w:tc>
        <w:tc>
          <w:tcPr>
            <w:tcW w:w="801" w:type="dxa"/>
          </w:tcPr>
          <w:p>
            <w:pPr>
              <w:pStyle w:val="TableParagraph"/>
              <w:ind w:left="99"/>
              <w:rPr>
                <w:sz w:val="18"/>
              </w:rPr>
            </w:pPr>
            <w:r>
              <w:rPr>
                <w:spacing w:val="-10"/>
                <w:sz w:val="18"/>
              </w:rPr>
              <w:t>3</w:t>
            </w:r>
          </w:p>
        </w:tc>
        <w:tc>
          <w:tcPr>
            <w:tcW w:w="802" w:type="dxa"/>
          </w:tcPr>
          <w:p>
            <w:pPr>
              <w:pStyle w:val="TableParagraph"/>
              <w:ind w:left="98"/>
              <w:rPr>
                <w:sz w:val="18"/>
              </w:rPr>
            </w:pPr>
            <w:r>
              <w:rPr>
                <w:spacing w:val="-10"/>
                <w:sz w:val="18"/>
              </w:rPr>
              <w:t>5</w:t>
            </w:r>
          </w:p>
        </w:tc>
        <w:tc>
          <w:tcPr>
            <w:tcW w:w="802" w:type="dxa"/>
          </w:tcPr>
          <w:p>
            <w:pPr>
              <w:pStyle w:val="TableParagraph"/>
              <w:ind w:left="97"/>
              <w:rPr>
                <w:sz w:val="18"/>
              </w:rPr>
            </w:pPr>
            <w:r>
              <w:rPr>
                <w:spacing w:val="-10"/>
                <w:sz w:val="18"/>
              </w:rPr>
              <w:t>2</w:t>
            </w:r>
          </w:p>
        </w:tc>
        <w:tc>
          <w:tcPr>
            <w:tcW w:w="802" w:type="dxa"/>
          </w:tcPr>
          <w:p>
            <w:pPr>
              <w:pStyle w:val="TableParagraph"/>
              <w:ind w:left="95"/>
              <w:rPr>
                <w:sz w:val="18"/>
              </w:rPr>
            </w:pPr>
            <w:r>
              <w:rPr>
                <w:spacing w:val="-10"/>
                <w:sz w:val="18"/>
              </w:rPr>
              <w:t>3</w:t>
            </w:r>
          </w:p>
        </w:tc>
        <w:tc>
          <w:tcPr>
            <w:tcW w:w="803" w:type="dxa"/>
          </w:tcPr>
          <w:p>
            <w:pPr>
              <w:pStyle w:val="TableParagraph"/>
              <w:ind w:left="93"/>
              <w:rPr>
                <w:sz w:val="18"/>
              </w:rPr>
            </w:pPr>
            <w:r>
              <w:rPr>
                <w:spacing w:val="-10"/>
                <w:sz w:val="18"/>
              </w:rPr>
              <w:t>5</w:t>
            </w:r>
          </w:p>
        </w:tc>
        <w:tc>
          <w:tcPr>
            <w:tcW w:w="1003" w:type="dxa"/>
          </w:tcPr>
          <w:p>
            <w:pPr>
              <w:pStyle w:val="TableParagraph"/>
              <w:ind w:left="90"/>
              <w:rPr>
                <w:sz w:val="18"/>
              </w:rPr>
            </w:pPr>
            <w:r>
              <w:rPr>
                <w:spacing w:val="-4"/>
                <w:sz w:val="18"/>
              </w:rPr>
              <w:t>3.55</w:t>
            </w:r>
          </w:p>
        </w:tc>
        <w:tc>
          <w:tcPr>
            <w:tcW w:w="1128" w:type="dxa"/>
          </w:tcPr>
          <w:p>
            <w:pPr>
              <w:pStyle w:val="TableParagraph"/>
              <w:ind w:left="88"/>
              <w:rPr>
                <w:sz w:val="18"/>
              </w:rPr>
            </w:pPr>
            <w:r>
              <w:rPr>
                <w:spacing w:val="-2"/>
                <w:sz w:val="18"/>
              </w:rPr>
              <w:t>Supporting</w:t>
            </w:r>
          </w:p>
        </w:tc>
      </w:tr>
      <w:tr>
        <w:trPr>
          <w:trHeight w:val="335" w:hRule="atLeast"/>
        </w:trPr>
        <w:tc>
          <w:tcPr>
            <w:tcW w:w="2902" w:type="dxa"/>
          </w:tcPr>
          <w:p>
            <w:pPr>
              <w:pStyle w:val="TableParagraph"/>
              <w:spacing w:before="54"/>
              <w:rPr>
                <w:sz w:val="18"/>
              </w:rPr>
            </w:pPr>
            <w:r>
              <w:rPr>
                <w:sz w:val="18"/>
              </w:rPr>
              <w:t>Open</w:t>
            </w:r>
            <w:r>
              <w:rPr>
                <w:spacing w:val="-1"/>
                <w:sz w:val="18"/>
              </w:rPr>
              <w:t> </w:t>
            </w:r>
            <w:r>
              <w:rPr>
                <w:sz w:val="18"/>
              </w:rPr>
              <w:t>Beauty</w:t>
            </w:r>
            <w:r>
              <w:rPr>
                <w:spacing w:val="-2"/>
                <w:sz w:val="18"/>
              </w:rPr>
              <w:t> Facts</w:t>
            </w:r>
          </w:p>
        </w:tc>
        <w:tc>
          <w:tcPr>
            <w:tcW w:w="801" w:type="dxa"/>
          </w:tcPr>
          <w:p>
            <w:pPr>
              <w:pStyle w:val="TableParagraph"/>
              <w:spacing w:before="54"/>
              <w:ind w:left="99"/>
              <w:rPr>
                <w:sz w:val="18"/>
              </w:rPr>
            </w:pPr>
            <w:r>
              <w:rPr>
                <w:spacing w:val="-10"/>
                <w:sz w:val="18"/>
              </w:rPr>
              <w:t>3</w:t>
            </w:r>
          </w:p>
        </w:tc>
        <w:tc>
          <w:tcPr>
            <w:tcW w:w="802" w:type="dxa"/>
          </w:tcPr>
          <w:p>
            <w:pPr>
              <w:pStyle w:val="TableParagraph"/>
              <w:spacing w:before="54"/>
              <w:ind w:left="98"/>
              <w:rPr>
                <w:sz w:val="18"/>
              </w:rPr>
            </w:pPr>
            <w:r>
              <w:rPr>
                <w:spacing w:val="-10"/>
                <w:sz w:val="18"/>
              </w:rPr>
              <w:t>5</w:t>
            </w:r>
          </w:p>
        </w:tc>
        <w:tc>
          <w:tcPr>
            <w:tcW w:w="802" w:type="dxa"/>
          </w:tcPr>
          <w:p>
            <w:pPr>
              <w:pStyle w:val="TableParagraph"/>
              <w:spacing w:before="54"/>
              <w:ind w:left="97"/>
              <w:rPr>
                <w:sz w:val="18"/>
              </w:rPr>
            </w:pPr>
            <w:r>
              <w:rPr>
                <w:spacing w:val="-10"/>
                <w:sz w:val="18"/>
              </w:rPr>
              <w:t>3</w:t>
            </w:r>
          </w:p>
        </w:tc>
        <w:tc>
          <w:tcPr>
            <w:tcW w:w="802" w:type="dxa"/>
          </w:tcPr>
          <w:p>
            <w:pPr>
              <w:pStyle w:val="TableParagraph"/>
              <w:spacing w:before="54"/>
              <w:ind w:left="95"/>
              <w:rPr>
                <w:sz w:val="18"/>
              </w:rPr>
            </w:pPr>
            <w:r>
              <w:rPr>
                <w:spacing w:val="-10"/>
                <w:sz w:val="18"/>
              </w:rPr>
              <w:t>2</w:t>
            </w:r>
          </w:p>
        </w:tc>
        <w:tc>
          <w:tcPr>
            <w:tcW w:w="803" w:type="dxa"/>
          </w:tcPr>
          <w:p>
            <w:pPr>
              <w:pStyle w:val="TableParagraph"/>
              <w:spacing w:before="54"/>
              <w:ind w:left="93"/>
              <w:rPr>
                <w:sz w:val="18"/>
              </w:rPr>
            </w:pPr>
            <w:r>
              <w:rPr>
                <w:spacing w:val="-10"/>
                <w:sz w:val="18"/>
              </w:rPr>
              <w:t>5</w:t>
            </w:r>
          </w:p>
        </w:tc>
        <w:tc>
          <w:tcPr>
            <w:tcW w:w="1003" w:type="dxa"/>
          </w:tcPr>
          <w:p>
            <w:pPr>
              <w:pStyle w:val="TableParagraph"/>
              <w:spacing w:before="54"/>
              <w:ind w:left="90"/>
              <w:rPr>
                <w:sz w:val="18"/>
              </w:rPr>
            </w:pPr>
            <w:r>
              <w:rPr>
                <w:spacing w:val="-4"/>
                <w:sz w:val="18"/>
              </w:rPr>
              <w:t>3.50</w:t>
            </w:r>
          </w:p>
        </w:tc>
        <w:tc>
          <w:tcPr>
            <w:tcW w:w="1128" w:type="dxa"/>
          </w:tcPr>
          <w:p>
            <w:pPr>
              <w:pStyle w:val="TableParagraph"/>
              <w:spacing w:before="54"/>
              <w:ind w:left="88"/>
              <w:rPr>
                <w:sz w:val="18"/>
              </w:rPr>
            </w:pPr>
            <w:r>
              <w:rPr>
                <w:spacing w:val="-2"/>
                <w:sz w:val="18"/>
              </w:rPr>
              <w:t>Supporting</w:t>
            </w:r>
          </w:p>
        </w:tc>
      </w:tr>
      <w:tr>
        <w:trPr>
          <w:trHeight w:val="559" w:hRule="atLeast"/>
        </w:trPr>
        <w:tc>
          <w:tcPr>
            <w:tcW w:w="2902" w:type="dxa"/>
          </w:tcPr>
          <w:p>
            <w:pPr>
              <w:pStyle w:val="TableParagraph"/>
              <w:rPr>
                <w:sz w:val="18"/>
              </w:rPr>
            </w:pPr>
            <w:r>
              <w:rPr>
                <w:sz w:val="18"/>
              </w:rPr>
              <w:t>Google Trends </w:t>
            </w:r>
            <w:r>
              <w:rPr>
                <w:spacing w:val="-5"/>
                <w:sz w:val="18"/>
              </w:rPr>
              <w:t>API</w:t>
            </w:r>
          </w:p>
        </w:tc>
        <w:tc>
          <w:tcPr>
            <w:tcW w:w="801" w:type="dxa"/>
          </w:tcPr>
          <w:p>
            <w:pPr>
              <w:pStyle w:val="TableParagraph"/>
              <w:ind w:left="99"/>
              <w:rPr>
                <w:sz w:val="18"/>
              </w:rPr>
            </w:pPr>
            <w:r>
              <w:rPr>
                <w:spacing w:val="-10"/>
                <w:sz w:val="18"/>
              </w:rPr>
              <w:t>3</w:t>
            </w:r>
          </w:p>
        </w:tc>
        <w:tc>
          <w:tcPr>
            <w:tcW w:w="802" w:type="dxa"/>
          </w:tcPr>
          <w:p>
            <w:pPr>
              <w:pStyle w:val="TableParagraph"/>
              <w:ind w:left="98"/>
              <w:rPr>
                <w:sz w:val="18"/>
              </w:rPr>
            </w:pPr>
            <w:r>
              <w:rPr>
                <w:spacing w:val="-10"/>
                <w:sz w:val="18"/>
              </w:rPr>
              <w:t>2</w:t>
            </w:r>
          </w:p>
        </w:tc>
        <w:tc>
          <w:tcPr>
            <w:tcW w:w="802" w:type="dxa"/>
          </w:tcPr>
          <w:p>
            <w:pPr>
              <w:pStyle w:val="TableParagraph"/>
              <w:ind w:left="97"/>
              <w:rPr>
                <w:sz w:val="18"/>
              </w:rPr>
            </w:pPr>
            <w:r>
              <w:rPr>
                <w:spacing w:val="-10"/>
                <w:sz w:val="18"/>
              </w:rPr>
              <w:t>3</w:t>
            </w:r>
          </w:p>
        </w:tc>
        <w:tc>
          <w:tcPr>
            <w:tcW w:w="802" w:type="dxa"/>
          </w:tcPr>
          <w:p>
            <w:pPr>
              <w:pStyle w:val="TableParagraph"/>
              <w:ind w:left="95"/>
              <w:rPr>
                <w:sz w:val="18"/>
              </w:rPr>
            </w:pPr>
            <w:r>
              <w:rPr>
                <w:spacing w:val="-10"/>
                <w:sz w:val="18"/>
              </w:rPr>
              <w:t>4</w:t>
            </w:r>
          </w:p>
        </w:tc>
        <w:tc>
          <w:tcPr>
            <w:tcW w:w="803" w:type="dxa"/>
          </w:tcPr>
          <w:p>
            <w:pPr>
              <w:pStyle w:val="TableParagraph"/>
              <w:ind w:left="93"/>
              <w:rPr>
                <w:sz w:val="18"/>
              </w:rPr>
            </w:pPr>
            <w:r>
              <w:rPr>
                <w:spacing w:val="-10"/>
                <w:sz w:val="18"/>
              </w:rPr>
              <w:t>3</w:t>
            </w:r>
          </w:p>
        </w:tc>
        <w:tc>
          <w:tcPr>
            <w:tcW w:w="1003" w:type="dxa"/>
          </w:tcPr>
          <w:p>
            <w:pPr>
              <w:pStyle w:val="TableParagraph"/>
              <w:ind w:left="90"/>
              <w:rPr>
                <w:sz w:val="18"/>
              </w:rPr>
            </w:pPr>
            <w:r>
              <w:rPr>
                <w:spacing w:val="-4"/>
                <w:sz w:val="18"/>
              </w:rPr>
              <w:t>3.00</w:t>
            </w:r>
          </w:p>
        </w:tc>
        <w:tc>
          <w:tcPr>
            <w:tcW w:w="1128" w:type="dxa"/>
          </w:tcPr>
          <w:p>
            <w:pPr>
              <w:pStyle w:val="TableParagraph"/>
              <w:ind w:left="88" w:right="4"/>
              <w:rPr>
                <w:sz w:val="18"/>
              </w:rPr>
            </w:pPr>
            <w:r>
              <w:rPr>
                <w:spacing w:val="-2"/>
                <w:sz w:val="18"/>
              </w:rPr>
              <w:t>Optional</w:t>
            </w:r>
            <w:r>
              <w:rPr>
                <w:spacing w:val="-9"/>
                <w:sz w:val="18"/>
              </w:rPr>
              <w:t> </w:t>
            </w:r>
            <w:r>
              <w:rPr>
                <w:spacing w:val="-2"/>
                <w:sz w:val="18"/>
              </w:rPr>
              <w:t>/</w:t>
            </w:r>
            <w:r>
              <w:rPr>
                <w:sz w:val="18"/>
              </w:rPr>
              <w:t> </w:t>
            </w:r>
            <w:r>
              <w:rPr>
                <w:spacing w:val="-2"/>
                <w:sz w:val="18"/>
              </w:rPr>
              <w:t>later</w:t>
            </w:r>
          </w:p>
        </w:tc>
      </w:tr>
      <w:tr>
        <w:trPr>
          <w:trHeight w:val="560" w:hRule="atLeast"/>
        </w:trPr>
        <w:tc>
          <w:tcPr>
            <w:tcW w:w="2902" w:type="dxa"/>
          </w:tcPr>
          <w:p>
            <w:pPr>
              <w:pStyle w:val="TableParagraph"/>
              <w:rPr>
                <w:sz w:val="18"/>
              </w:rPr>
            </w:pPr>
            <w:r>
              <w:rPr>
                <w:sz w:val="18"/>
              </w:rPr>
              <w:t>Reddit</w:t>
            </w:r>
            <w:r>
              <w:rPr>
                <w:spacing w:val="-1"/>
                <w:sz w:val="18"/>
              </w:rPr>
              <w:t> </w:t>
            </w:r>
            <w:r>
              <w:rPr>
                <w:spacing w:val="-2"/>
                <w:sz w:val="18"/>
              </w:rPr>
              <w:t>skincare</w:t>
            </w:r>
          </w:p>
        </w:tc>
        <w:tc>
          <w:tcPr>
            <w:tcW w:w="801" w:type="dxa"/>
          </w:tcPr>
          <w:p>
            <w:pPr>
              <w:pStyle w:val="TableParagraph"/>
              <w:ind w:left="99"/>
              <w:rPr>
                <w:sz w:val="18"/>
              </w:rPr>
            </w:pPr>
            <w:r>
              <w:rPr>
                <w:spacing w:val="-10"/>
                <w:sz w:val="18"/>
              </w:rPr>
              <w:t>4</w:t>
            </w:r>
          </w:p>
        </w:tc>
        <w:tc>
          <w:tcPr>
            <w:tcW w:w="802" w:type="dxa"/>
          </w:tcPr>
          <w:p>
            <w:pPr>
              <w:pStyle w:val="TableParagraph"/>
              <w:ind w:left="98"/>
              <w:rPr>
                <w:sz w:val="18"/>
              </w:rPr>
            </w:pPr>
            <w:r>
              <w:rPr>
                <w:spacing w:val="-10"/>
                <w:sz w:val="18"/>
              </w:rPr>
              <w:t>3</w:t>
            </w:r>
          </w:p>
        </w:tc>
        <w:tc>
          <w:tcPr>
            <w:tcW w:w="802" w:type="dxa"/>
          </w:tcPr>
          <w:p>
            <w:pPr>
              <w:pStyle w:val="TableParagraph"/>
              <w:ind w:left="97"/>
              <w:rPr>
                <w:sz w:val="18"/>
              </w:rPr>
            </w:pPr>
            <w:r>
              <w:rPr>
                <w:spacing w:val="-10"/>
                <w:sz w:val="18"/>
              </w:rPr>
              <w:t>3</w:t>
            </w:r>
          </w:p>
        </w:tc>
        <w:tc>
          <w:tcPr>
            <w:tcW w:w="802" w:type="dxa"/>
          </w:tcPr>
          <w:p>
            <w:pPr>
              <w:pStyle w:val="TableParagraph"/>
              <w:ind w:left="95"/>
              <w:rPr>
                <w:sz w:val="18"/>
              </w:rPr>
            </w:pPr>
            <w:r>
              <w:rPr>
                <w:spacing w:val="-10"/>
                <w:sz w:val="18"/>
              </w:rPr>
              <w:t>2</w:t>
            </w:r>
          </w:p>
        </w:tc>
        <w:tc>
          <w:tcPr>
            <w:tcW w:w="803" w:type="dxa"/>
          </w:tcPr>
          <w:p>
            <w:pPr>
              <w:pStyle w:val="TableParagraph"/>
              <w:ind w:left="93"/>
              <w:rPr>
                <w:sz w:val="18"/>
              </w:rPr>
            </w:pPr>
            <w:r>
              <w:rPr>
                <w:spacing w:val="-10"/>
                <w:sz w:val="18"/>
              </w:rPr>
              <w:t>2</w:t>
            </w:r>
          </w:p>
        </w:tc>
        <w:tc>
          <w:tcPr>
            <w:tcW w:w="1003" w:type="dxa"/>
          </w:tcPr>
          <w:p>
            <w:pPr>
              <w:pStyle w:val="TableParagraph"/>
              <w:ind w:left="90"/>
              <w:rPr>
                <w:sz w:val="18"/>
              </w:rPr>
            </w:pPr>
            <w:r>
              <w:rPr>
                <w:spacing w:val="-4"/>
                <w:sz w:val="18"/>
              </w:rPr>
              <w:t>2.95</w:t>
            </w:r>
          </w:p>
        </w:tc>
        <w:tc>
          <w:tcPr>
            <w:tcW w:w="1128" w:type="dxa"/>
          </w:tcPr>
          <w:p>
            <w:pPr>
              <w:pStyle w:val="TableParagraph"/>
              <w:ind w:left="88" w:right="4"/>
              <w:rPr>
                <w:sz w:val="18"/>
              </w:rPr>
            </w:pPr>
            <w:r>
              <w:rPr>
                <w:spacing w:val="-2"/>
                <w:sz w:val="18"/>
              </w:rPr>
              <w:t>Optional</w:t>
            </w:r>
            <w:r>
              <w:rPr>
                <w:spacing w:val="-9"/>
                <w:sz w:val="18"/>
              </w:rPr>
              <w:t> </w:t>
            </w:r>
            <w:r>
              <w:rPr>
                <w:spacing w:val="-2"/>
                <w:sz w:val="18"/>
              </w:rPr>
              <w:t>/</w:t>
            </w:r>
            <w:r>
              <w:rPr>
                <w:sz w:val="18"/>
              </w:rPr>
              <w:t> </w:t>
            </w:r>
            <w:r>
              <w:rPr>
                <w:spacing w:val="-2"/>
                <w:sz w:val="18"/>
              </w:rPr>
              <w:t>later</w:t>
            </w:r>
          </w:p>
        </w:tc>
      </w:tr>
      <w:tr>
        <w:trPr>
          <w:trHeight w:val="560" w:hRule="atLeast"/>
        </w:trPr>
        <w:tc>
          <w:tcPr>
            <w:tcW w:w="2902" w:type="dxa"/>
          </w:tcPr>
          <w:p>
            <w:pPr>
              <w:pStyle w:val="TableParagraph"/>
              <w:spacing w:before="59"/>
              <w:rPr>
                <w:sz w:val="18"/>
              </w:rPr>
            </w:pPr>
            <w:r>
              <w:rPr>
                <w:sz w:val="18"/>
              </w:rPr>
              <w:t>Scraped</w:t>
            </w:r>
            <w:r>
              <w:rPr>
                <w:spacing w:val="-1"/>
                <w:sz w:val="18"/>
              </w:rPr>
              <w:t> </w:t>
            </w:r>
            <w:r>
              <w:rPr>
                <w:sz w:val="18"/>
              </w:rPr>
              <w:t>e-commerce </w:t>
            </w:r>
            <w:r>
              <w:rPr>
                <w:spacing w:val="-4"/>
                <w:sz w:val="18"/>
              </w:rPr>
              <w:t>pages</w:t>
            </w:r>
          </w:p>
        </w:tc>
        <w:tc>
          <w:tcPr>
            <w:tcW w:w="801" w:type="dxa"/>
          </w:tcPr>
          <w:p>
            <w:pPr>
              <w:pStyle w:val="TableParagraph"/>
              <w:spacing w:before="59"/>
              <w:ind w:left="99"/>
              <w:rPr>
                <w:sz w:val="18"/>
              </w:rPr>
            </w:pPr>
            <w:r>
              <w:rPr>
                <w:spacing w:val="-10"/>
                <w:sz w:val="18"/>
              </w:rPr>
              <w:t>4</w:t>
            </w:r>
          </w:p>
        </w:tc>
        <w:tc>
          <w:tcPr>
            <w:tcW w:w="802" w:type="dxa"/>
          </w:tcPr>
          <w:p>
            <w:pPr>
              <w:pStyle w:val="TableParagraph"/>
              <w:spacing w:before="59"/>
              <w:ind w:left="98"/>
              <w:rPr>
                <w:sz w:val="18"/>
              </w:rPr>
            </w:pPr>
            <w:r>
              <w:rPr>
                <w:spacing w:val="-10"/>
                <w:sz w:val="18"/>
              </w:rPr>
              <w:t>2</w:t>
            </w:r>
          </w:p>
        </w:tc>
        <w:tc>
          <w:tcPr>
            <w:tcW w:w="802" w:type="dxa"/>
          </w:tcPr>
          <w:p>
            <w:pPr>
              <w:pStyle w:val="TableParagraph"/>
              <w:spacing w:before="59"/>
              <w:ind w:left="97"/>
              <w:rPr>
                <w:sz w:val="18"/>
              </w:rPr>
            </w:pPr>
            <w:r>
              <w:rPr>
                <w:spacing w:val="-10"/>
                <w:sz w:val="18"/>
              </w:rPr>
              <w:t>3</w:t>
            </w:r>
          </w:p>
        </w:tc>
        <w:tc>
          <w:tcPr>
            <w:tcW w:w="802" w:type="dxa"/>
          </w:tcPr>
          <w:p>
            <w:pPr>
              <w:pStyle w:val="TableParagraph"/>
              <w:spacing w:before="59"/>
              <w:ind w:left="95"/>
              <w:rPr>
                <w:sz w:val="18"/>
              </w:rPr>
            </w:pPr>
            <w:r>
              <w:rPr>
                <w:spacing w:val="-10"/>
                <w:sz w:val="18"/>
              </w:rPr>
              <w:t>3</w:t>
            </w:r>
          </w:p>
        </w:tc>
        <w:tc>
          <w:tcPr>
            <w:tcW w:w="803" w:type="dxa"/>
          </w:tcPr>
          <w:p>
            <w:pPr>
              <w:pStyle w:val="TableParagraph"/>
              <w:spacing w:before="59"/>
              <w:ind w:left="93"/>
              <w:rPr>
                <w:sz w:val="18"/>
              </w:rPr>
            </w:pPr>
            <w:r>
              <w:rPr>
                <w:spacing w:val="-10"/>
                <w:sz w:val="18"/>
              </w:rPr>
              <w:t>1</w:t>
            </w:r>
          </w:p>
        </w:tc>
        <w:tc>
          <w:tcPr>
            <w:tcW w:w="1003" w:type="dxa"/>
          </w:tcPr>
          <w:p>
            <w:pPr>
              <w:pStyle w:val="TableParagraph"/>
              <w:spacing w:before="59"/>
              <w:ind w:left="90"/>
              <w:rPr>
                <w:sz w:val="18"/>
              </w:rPr>
            </w:pPr>
            <w:r>
              <w:rPr>
                <w:spacing w:val="-4"/>
                <w:sz w:val="18"/>
              </w:rPr>
              <w:t>2.80</w:t>
            </w:r>
          </w:p>
        </w:tc>
        <w:tc>
          <w:tcPr>
            <w:tcW w:w="1128" w:type="dxa"/>
          </w:tcPr>
          <w:p>
            <w:pPr>
              <w:pStyle w:val="TableParagraph"/>
              <w:spacing w:before="59"/>
              <w:ind w:left="88" w:right="4"/>
              <w:rPr>
                <w:sz w:val="18"/>
              </w:rPr>
            </w:pPr>
            <w:r>
              <w:rPr>
                <w:spacing w:val="-2"/>
                <w:sz w:val="18"/>
              </w:rPr>
              <w:t>Optional</w:t>
            </w:r>
            <w:r>
              <w:rPr>
                <w:spacing w:val="-9"/>
                <w:sz w:val="18"/>
              </w:rPr>
              <w:t> </w:t>
            </w:r>
            <w:r>
              <w:rPr>
                <w:spacing w:val="-2"/>
                <w:sz w:val="18"/>
              </w:rPr>
              <w:t>/</w:t>
            </w:r>
            <w:r>
              <w:rPr>
                <w:sz w:val="18"/>
              </w:rPr>
              <w:t> </w:t>
            </w:r>
            <w:r>
              <w:rPr>
                <w:spacing w:val="-2"/>
                <w:sz w:val="18"/>
              </w:rPr>
              <w:t>later</w:t>
            </w:r>
          </w:p>
        </w:tc>
      </w:tr>
    </w:tbl>
    <w:p>
      <w:pPr>
        <w:pStyle w:val="BodyText"/>
        <w:spacing w:before="124"/>
      </w:pPr>
    </w:p>
    <w:p>
      <w:pPr>
        <w:pStyle w:val="BodyText"/>
        <w:ind w:left="165"/>
        <w:jc w:val="both"/>
      </w:pPr>
      <w:r>
        <w:rPr/>
        <w:t>The</w:t>
      </w:r>
      <w:r>
        <w:rPr>
          <w:spacing w:val="-2"/>
        </w:rPr>
        <w:t> </w:t>
      </w:r>
      <w:r>
        <w:rPr/>
        <w:t>tiers</w:t>
      </w:r>
      <w:r>
        <w:rPr>
          <w:spacing w:val="-4"/>
        </w:rPr>
        <w:t> </w:t>
      </w:r>
      <w:r>
        <w:rPr/>
        <w:t>translate</w:t>
      </w:r>
      <w:r>
        <w:rPr>
          <w:spacing w:val="-2"/>
        </w:rPr>
        <w:t> </w:t>
      </w:r>
      <w:r>
        <w:rPr/>
        <w:t>into</w:t>
      </w:r>
      <w:r>
        <w:rPr>
          <w:spacing w:val="-2"/>
        </w:rPr>
        <w:t> </w:t>
      </w:r>
      <w:r>
        <w:rPr/>
        <w:t>a</w:t>
      </w:r>
      <w:r>
        <w:rPr>
          <w:spacing w:val="-3"/>
        </w:rPr>
        <w:t> </w:t>
      </w:r>
      <w:r>
        <w:rPr/>
        <w:t>collection</w:t>
      </w:r>
      <w:r>
        <w:rPr>
          <w:spacing w:val="-3"/>
        </w:rPr>
        <w:t> </w:t>
      </w:r>
      <w:r>
        <w:rPr/>
        <w:t>plan</w:t>
      </w:r>
      <w:r>
        <w:rPr>
          <w:spacing w:val="-3"/>
        </w:rPr>
        <w:t> </w:t>
      </w:r>
      <w:r>
        <w:rPr/>
        <w:t>as</w:t>
      </w:r>
      <w:r>
        <w:rPr>
          <w:spacing w:val="2"/>
        </w:rPr>
        <w:t> </w:t>
      </w:r>
      <w:r>
        <w:rPr>
          <w:spacing w:val="-2"/>
        </w:rPr>
        <w:t>follows.</w:t>
      </w:r>
    </w:p>
    <w:p>
      <w:pPr>
        <w:pStyle w:val="ListParagraph"/>
        <w:numPr>
          <w:ilvl w:val="0"/>
          <w:numId w:val="3"/>
        </w:numPr>
        <w:tabs>
          <w:tab w:pos="704" w:val="left" w:leader="none"/>
          <w:tab w:pos="706" w:val="left" w:leader="none"/>
        </w:tabs>
        <w:spacing w:line="290" w:lineRule="auto" w:before="207" w:after="0"/>
        <w:ind w:left="706" w:right="824" w:hanging="271"/>
        <w:jc w:val="left"/>
        <w:rPr>
          <w:sz w:val="22"/>
        </w:rPr>
      </w:pPr>
      <w:r>
        <w:rPr>
          <w:b/>
          <w:sz w:val="22"/>
        </w:rPr>
        <w:t>Core:</w:t>
      </w:r>
      <w:r>
        <w:rPr>
          <w:b/>
          <w:spacing w:val="-3"/>
          <w:sz w:val="22"/>
        </w:rPr>
        <w:t> </w:t>
      </w:r>
      <w:r>
        <w:rPr>
          <w:sz w:val="22"/>
        </w:rPr>
        <w:t>the</w:t>
      </w:r>
      <w:r>
        <w:rPr>
          <w:spacing w:val="-2"/>
          <w:sz w:val="22"/>
        </w:rPr>
        <w:t> </w:t>
      </w:r>
      <w:r>
        <w:rPr>
          <w:sz w:val="22"/>
        </w:rPr>
        <w:t>two</w:t>
      </w:r>
      <w:r>
        <w:rPr>
          <w:spacing w:val="-3"/>
          <w:sz w:val="22"/>
        </w:rPr>
        <w:t> </w:t>
      </w:r>
      <w:r>
        <w:rPr>
          <w:sz w:val="22"/>
        </w:rPr>
        <w:t>review</w:t>
      </w:r>
      <w:r>
        <w:rPr>
          <w:spacing w:val="-5"/>
          <w:sz w:val="22"/>
        </w:rPr>
        <w:t> </w:t>
      </w:r>
      <w:r>
        <w:rPr>
          <w:sz w:val="22"/>
        </w:rPr>
        <w:t>datasets</w:t>
      </w:r>
      <w:r>
        <w:rPr>
          <w:spacing w:val="-4"/>
          <w:sz w:val="22"/>
        </w:rPr>
        <w:t> </w:t>
      </w:r>
      <w:r>
        <w:rPr>
          <w:sz w:val="22"/>
        </w:rPr>
        <w:t>(Sephora</w:t>
      </w:r>
      <w:r>
        <w:rPr>
          <w:spacing w:val="-3"/>
          <w:sz w:val="22"/>
        </w:rPr>
        <w:t> </w:t>
      </w:r>
      <w:r>
        <w:rPr>
          <w:sz w:val="22"/>
        </w:rPr>
        <w:t>and</w:t>
      </w:r>
      <w:r>
        <w:rPr>
          <w:spacing w:val="-3"/>
          <w:sz w:val="22"/>
        </w:rPr>
        <w:t> </w:t>
      </w:r>
      <w:r>
        <w:rPr>
          <w:sz w:val="22"/>
        </w:rPr>
        <w:t>Amazon</w:t>
      </w:r>
      <w:r>
        <w:rPr>
          <w:spacing w:val="-3"/>
          <w:sz w:val="22"/>
        </w:rPr>
        <w:t> </w:t>
      </w:r>
      <w:r>
        <w:rPr>
          <w:sz w:val="22"/>
        </w:rPr>
        <w:t>Beauty)</w:t>
      </w:r>
      <w:r>
        <w:rPr>
          <w:spacing w:val="-4"/>
          <w:sz w:val="22"/>
        </w:rPr>
        <w:t> </w:t>
      </w:r>
      <w:r>
        <w:rPr>
          <w:sz w:val="22"/>
        </w:rPr>
        <w:t>provide</w:t>
      </w:r>
      <w:r>
        <w:rPr>
          <w:spacing w:val="-2"/>
          <w:sz w:val="22"/>
        </w:rPr>
        <w:t> </w:t>
      </w:r>
      <w:r>
        <w:rPr>
          <w:sz w:val="22"/>
        </w:rPr>
        <w:t>the</w:t>
      </w:r>
      <w:r>
        <w:rPr>
          <w:spacing w:val="-2"/>
          <w:sz w:val="22"/>
        </w:rPr>
        <w:t> </w:t>
      </w:r>
      <w:r>
        <w:rPr>
          <w:sz w:val="22"/>
        </w:rPr>
        <w:t>text,</w:t>
      </w:r>
      <w:r>
        <w:rPr>
          <w:spacing w:val="-2"/>
          <w:sz w:val="22"/>
        </w:rPr>
        <w:t> </w:t>
      </w:r>
      <w:r>
        <w:rPr>
          <w:sz w:val="22"/>
        </w:rPr>
        <w:t>ratings</w:t>
      </w:r>
      <w:r>
        <w:rPr>
          <w:spacing w:val="-4"/>
          <w:sz w:val="22"/>
        </w:rPr>
        <w:t> </w:t>
      </w:r>
      <w:r>
        <w:rPr>
          <w:sz w:val="22"/>
        </w:rPr>
        <w:t>and,</w:t>
      </w:r>
      <w:r>
        <w:rPr>
          <w:spacing w:val="-2"/>
          <w:sz w:val="22"/>
        </w:rPr>
        <w:t> </w:t>
      </w:r>
      <w:r>
        <w:rPr>
          <w:sz w:val="22"/>
        </w:rPr>
        <w:t>for Sephora, skin type. They are the foundation for every research question.</w:t>
      </w:r>
    </w:p>
    <w:p>
      <w:pPr>
        <w:pStyle w:val="ListParagraph"/>
        <w:numPr>
          <w:ilvl w:val="0"/>
          <w:numId w:val="3"/>
        </w:numPr>
        <w:tabs>
          <w:tab w:pos="704" w:val="left" w:leader="none"/>
          <w:tab w:pos="706" w:val="left" w:leader="none"/>
        </w:tabs>
        <w:spacing w:line="290" w:lineRule="auto" w:before="80" w:after="0"/>
        <w:ind w:left="706" w:right="1223" w:hanging="271"/>
        <w:jc w:val="left"/>
        <w:rPr>
          <w:sz w:val="22"/>
        </w:rPr>
      </w:pPr>
      <w:r>
        <w:rPr>
          <w:b/>
          <w:sz w:val="22"/>
        </w:rPr>
        <w:t>Supporting: </w:t>
      </w:r>
      <w:r>
        <w:rPr>
          <w:sz w:val="22"/>
        </w:rPr>
        <w:t>EU CosIng, Open Beauty Facts and FDA CAERS add ingredient, fragrance and safety</w:t>
      </w:r>
      <w:r>
        <w:rPr>
          <w:spacing w:val="-4"/>
          <w:sz w:val="22"/>
        </w:rPr>
        <w:t> </w:t>
      </w:r>
      <w:r>
        <w:rPr>
          <w:sz w:val="22"/>
        </w:rPr>
        <w:t>context</w:t>
      </w:r>
      <w:r>
        <w:rPr>
          <w:spacing w:val="-3"/>
          <w:sz w:val="22"/>
        </w:rPr>
        <w:t> </w:t>
      </w:r>
      <w:r>
        <w:rPr>
          <w:sz w:val="22"/>
        </w:rPr>
        <w:t>for</w:t>
      </w:r>
      <w:r>
        <w:rPr>
          <w:spacing w:val="-6"/>
          <w:sz w:val="22"/>
        </w:rPr>
        <w:t> </w:t>
      </w:r>
      <w:r>
        <w:rPr>
          <w:sz w:val="22"/>
        </w:rPr>
        <w:t>RQ4</w:t>
      </w:r>
      <w:r>
        <w:rPr>
          <w:spacing w:val="-6"/>
          <w:sz w:val="22"/>
        </w:rPr>
        <w:t> </w:t>
      </w:r>
      <w:r>
        <w:rPr>
          <w:sz w:val="22"/>
        </w:rPr>
        <w:t>and</w:t>
      </w:r>
      <w:r>
        <w:rPr>
          <w:spacing w:val="-6"/>
          <w:sz w:val="22"/>
        </w:rPr>
        <w:t> </w:t>
      </w:r>
      <w:r>
        <w:rPr>
          <w:sz w:val="22"/>
        </w:rPr>
        <w:t>for</w:t>
      </w:r>
      <w:r>
        <w:rPr>
          <w:spacing w:val="-6"/>
          <w:sz w:val="22"/>
        </w:rPr>
        <w:t> </w:t>
      </w:r>
      <w:r>
        <w:rPr>
          <w:sz w:val="22"/>
        </w:rPr>
        <w:t>validating</w:t>
      </w:r>
      <w:r>
        <w:rPr>
          <w:spacing w:val="-3"/>
          <w:sz w:val="22"/>
        </w:rPr>
        <w:t> </w:t>
      </w:r>
      <w:r>
        <w:rPr>
          <w:sz w:val="22"/>
        </w:rPr>
        <w:t>irritation findings.</w:t>
      </w:r>
      <w:r>
        <w:rPr>
          <w:spacing w:val="-5"/>
          <w:sz w:val="22"/>
        </w:rPr>
        <w:t> </w:t>
      </w:r>
      <w:r>
        <w:rPr>
          <w:sz w:val="22"/>
        </w:rPr>
        <w:t>ClinicalTrials.gov</w:t>
      </w:r>
      <w:r>
        <w:rPr>
          <w:spacing w:val="-4"/>
          <w:sz w:val="22"/>
        </w:rPr>
        <w:t> </w:t>
      </w:r>
      <w:r>
        <w:rPr>
          <w:sz w:val="22"/>
        </w:rPr>
        <w:t>and</w:t>
      </w:r>
      <w:r>
        <w:rPr>
          <w:spacing w:val="-5"/>
          <w:sz w:val="22"/>
        </w:rPr>
        <w:t> </w:t>
      </w:r>
      <w:r>
        <w:rPr>
          <w:sz w:val="22"/>
        </w:rPr>
        <w:t>PubMed</w:t>
      </w:r>
    </w:p>
    <w:p>
      <w:pPr>
        <w:pStyle w:val="ListParagraph"/>
        <w:spacing w:after="0" w:line="290" w:lineRule="auto"/>
        <w:jc w:val="left"/>
        <w:rPr>
          <w:sz w:val="22"/>
        </w:rPr>
        <w:sectPr>
          <w:type w:val="continuous"/>
          <w:pgSz w:w="11910" w:h="16840"/>
          <w:pgMar w:header="0" w:footer="687" w:top="1420" w:bottom="920" w:left="1275" w:right="708"/>
        </w:sectPr>
      </w:pPr>
    </w:p>
    <w:p>
      <w:pPr>
        <w:pStyle w:val="BodyText"/>
        <w:spacing w:line="290" w:lineRule="auto" w:before="81"/>
        <w:ind w:left="706" w:right="859"/>
      </w:pPr>
      <w:r>
        <w:rPr/>
        <w:t>score</w:t>
      </w:r>
      <w:r>
        <w:rPr>
          <w:spacing w:val="-2"/>
        </w:rPr>
        <w:t> </w:t>
      </w:r>
      <w:r>
        <w:rPr/>
        <w:t>well</w:t>
      </w:r>
      <w:r>
        <w:rPr>
          <w:spacing w:val="-3"/>
        </w:rPr>
        <w:t> </w:t>
      </w:r>
      <w:r>
        <w:rPr/>
        <w:t>on</w:t>
      </w:r>
      <w:r>
        <w:rPr>
          <w:spacing w:val="-3"/>
        </w:rPr>
        <w:t> </w:t>
      </w:r>
      <w:r>
        <w:rPr/>
        <w:t>reliability</w:t>
      </w:r>
      <w:r>
        <w:rPr>
          <w:spacing w:val="-2"/>
        </w:rPr>
        <w:t> </w:t>
      </w:r>
      <w:r>
        <w:rPr/>
        <w:t>and</w:t>
      </w:r>
      <w:r>
        <w:rPr>
          <w:spacing w:val="-3"/>
        </w:rPr>
        <w:t> </w:t>
      </w:r>
      <w:r>
        <w:rPr/>
        <w:t>access</w:t>
      </w:r>
      <w:r>
        <w:rPr>
          <w:spacing w:val="-4"/>
        </w:rPr>
        <w:t> </w:t>
      </w:r>
      <w:r>
        <w:rPr/>
        <w:t>and</w:t>
      </w:r>
      <w:r>
        <w:rPr>
          <w:spacing w:val="-4"/>
        </w:rPr>
        <w:t> </w:t>
      </w:r>
      <w:r>
        <w:rPr/>
        <w:t>are</w:t>
      </w:r>
      <w:r>
        <w:rPr>
          <w:spacing w:val="-2"/>
        </w:rPr>
        <w:t> </w:t>
      </w:r>
      <w:r>
        <w:rPr/>
        <w:t>used</w:t>
      </w:r>
      <w:r>
        <w:rPr>
          <w:spacing w:val="-3"/>
        </w:rPr>
        <w:t> </w:t>
      </w:r>
      <w:r>
        <w:rPr/>
        <w:t>to</w:t>
      </w:r>
      <w:r>
        <w:rPr>
          <w:spacing w:val="-3"/>
        </w:rPr>
        <w:t> </w:t>
      </w:r>
      <w:r>
        <w:rPr/>
        <w:t>define</w:t>
      </w:r>
      <w:r>
        <w:rPr>
          <w:spacing w:val="-2"/>
        </w:rPr>
        <w:t> </w:t>
      </w:r>
      <w:r>
        <w:rPr/>
        <w:t>and</w:t>
      </w:r>
      <w:r>
        <w:rPr>
          <w:spacing w:val="-3"/>
        </w:rPr>
        <w:t> </w:t>
      </w:r>
      <w:r>
        <w:rPr/>
        <w:t>validate</w:t>
      </w:r>
      <w:r>
        <w:rPr>
          <w:spacing w:val="-2"/>
        </w:rPr>
        <w:t> </w:t>
      </w:r>
      <w:r>
        <w:rPr/>
        <w:t>the</w:t>
      </w:r>
      <w:r>
        <w:rPr>
          <w:spacing w:val="-2"/>
        </w:rPr>
        <w:t> </w:t>
      </w:r>
      <w:r>
        <w:rPr/>
        <w:t>misapplication category, although they are not review data.</w:t>
      </w:r>
    </w:p>
    <w:p>
      <w:pPr>
        <w:pStyle w:val="ListParagraph"/>
        <w:numPr>
          <w:ilvl w:val="0"/>
          <w:numId w:val="3"/>
        </w:numPr>
        <w:tabs>
          <w:tab w:pos="704" w:val="left" w:leader="none"/>
          <w:tab w:pos="706" w:val="left" w:leader="none"/>
        </w:tabs>
        <w:spacing w:line="290" w:lineRule="auto" w:before="80" w:after="0"/>
        <w:ind w:left="706" w:right="823" w:hanging="271"/>
        <w:jc w:val="left"/>
        <w:rPr>
          <w:sz w:val="22"/>
        </w:rPr>
      </w:pPr>
      <w:r>
        <w:rPr>
          <w:b/>
          <w:sz w:val="22"/>
        </w:rPr>
        <w:t>Optional</w:t>
      </w:r>
      <w:r>
        <w:rPr>
          <w:b/>
          <w:spacing w:val="-3"/>
          <w:sz w:val="22"/>
        </w:rPr>
        <w:t> </w:t>
      </w:r>
      <w:r>
        <w:rPr>
          <w:b/>
          <w:sz w:val="22"/>
        </w:rPr>
        <w:t>or</w:t>
      </w:r>
      <w:r>
        <w:rPr>
          <w:b/>
          <w:spacing w:val="-2"/>
          <w:sz w:val="22"/>
        </w:rPr>
        <w:t> </w:t>
      </w:r>
      <w:r>
        <w:rPr>
          <w:b/>
          <w:sz w:val="22"/>
        </w:rPr>
        <w:t>later:</w:t>
      </w:r>
      <w:r>
        <w:rPr>
          <w:b/>
          <w:spacing w:val="-1"/>
          <w:sz w:val="22"/>
        </w:rPr>
        <w:t> </w:t>
      </w:r>
      <w:r>
        <w:rPr>
          <w:sz w:val="22"/>
        </w:rPr>
        <w:t>Reddit,</w:t>
      </w:r>
      <w:r>
        <w:rPr>
          <w:spacing w:val="-3"/>
          <w:sz w:val="22"/>
        </w:rPr>
        <w:t> </w:t>
      </w:r>
      <w:r>
        <w:rPr>
          <w:sz w:val="22"/>
        </w:rPr>
        <w:t>Google</w:t>
      </w:r>
      <w:r>
        <w:rPr>
          <w:spacing w:val="-3"/>
          <w:sz w:val="22"/>
        </w:rPr>
        <w:t> </w:t>
      </w:r>
      <w:r>
        <w:rPr>
          <w:sz w:val="22"/>
        </w:rPr>
        <w:t>Trends</w:t>
      </w:r>
      <w:r>
        <w:rPr>
          <w:spacing w:val="-5"/>
          <w:sz w:val="22"/>
        </w:rPr>
        <w:t> </w:t>
      </w:r>
      <w:r>
        <w:rPr>
          <w:sz w:val="22"/>
        </w:rPr>
        <w:t>and</w:t>
      </w:r>
      <w:r>
        <w:rPr>
          <w:spacing w:val="-5"/>
          <w:sz w:val="22"/>
        </w:rPr>
        <w:t> </w:t>
      </w:r>
      <w:r>
        <w:rPr>
          <w:sz w:val="22"/>
        </w:rPr>
        <w:t>scraped</w:t>
      </w:r>
      <w:r>
        <w:rPr>
          <w:spacing w:val="-4"/>
          <w:sz w:val="22"/>
        </w:rPr>
        <w:t> </w:t>
      </w:r>
      <w:r>
        <w:rPr>
          <w:sz w:val="22"/>
        </w:rPr>
        <w:t>e-commerce</w:t>
      </w:r>
      <w:r>
        <w:rPr>
          <w:spacing w:val="-3"/>
          <w:sz w:val="22"/>
        </w:rPr>
        <w:t> </w:t>
      </w:r>
      <w:r>
        <w:rPr>
          <w:sz w:val="22"/>
        </w:rPr>
        <w:t>pages</w:t>
      </w:r>
      <w:r>
        <w:rPr>
          <w:spacing w:val="-4"/>
          <w:sz w:val="22"/>
        </w:rPr>
        <w:t> </w:t>
      </w:r>
      <w:r>
        <w:rPr>
          <w:sz w:val="22"/>
        </w:rPr>
        <w:t>are</w:t>
      </w:r>
      <w:r>
        <w:rPr>
          <w:spacing w:val="-3"/>
          <w:sz w:val="22"/>
        </w:rPr>
        <w:t> </w:t>
      </w:r>
      <w:r>
        <w:rPr>
          <w:sz w:val="22"/>
        </w:rPr>
        <w:t>added</w:t>
      </w:r>
      <w:r>
        <w:rPr>
          <w:spacing w:val="-4"/>
          <w:sz w:val="22"/>
        </w:rPr>
        <w:t> </w:t>
      </w:r>
      <w:r>
        <w:rPr>
          <w:sz w:val="22"/>
        </w:rPr>
        <w:t>only</w:t>
      </w:r>
      <w:r>
        <w:rPr>
          <w:spacing w:val="-3"/>
          <w:sz w:val="22"/>
        </w:rPr>
        <w:t> </w:t>
      </w:r>
      <w:r>
        <w:rPr>
          <w:sz w:val="22"/>
        </w:rPr>
        <w:t>if</w:t>
      </w:r>
      <w:r>
        <w:rPr>
          <w:spacing w:val="-6"/>
          <w:sz w:val="22"/>
        </w:rPr>
        <w:t> </w:t>
      </w:r>
      <w:r>
        <w:rPr>
          <w:sz w:val="22"/>
        </w:rPr>
        <w:t>the core data leaves gaps, because of access limits, terms-of-use risk or limited direct relevance.</w:t>
      </w:r>
    </w:p>
    <w:p>
      <w:pPr>
        <w:pStyle w:val="BodyText"/>
        <w:spacing w:line="300" w:lineRule="auto" w:before="80"/>
        <w:ind w:left="165" w:right="708"/>
      </w:pPr>
      <w:r>
        <w:rPr/>
        <w:t>The</w:t>
      </w:r>
      <w:r>
        <w:rPr>
          <w:spacing w:val="-2"/>
        </w:rPr>
        <w:t> </w:t>
      </w:r>
      <w:r>
        <w:rPr/>
        <w:t>scores</w:t>
      </w:r>
      <w:r>
        <w:rPr>
          <w:spacing w:val="-3"/>
        </w:rPr>
        <w:t> </w:t>
      </w:r>
      <w:r>
        <w:rPr/>
        <w:t>are</w:t>
      </w:r>
      <w:r>
        <w:rPr>
          <w:spacing w:val="-2"/>
        </w:rPr>
        <w:t> </w:t>
      </w:r>
      <w:r>
        <w:rPr/>
        <w:t>judgement-based</w:t>
      </w:r>
      <w:r>
        <w:rPr>
          <w:spacing w:val="-3"/>
        </w:rPr>
        <w:t> </w:t>
      </w:r>
      <w:r>
        <w:rPr/>
        <w:t>and</w:t>
      </w:r>
      <w:r>
        <w:rPr>
          <w:spacing w:val="-4"/>
        </w:rPr>
        <w:t> </w:t>
      </w:r>
      <w:r>
        <w:rPr/>
        <w:t>the</w:t>
      </w:r>
      <w:r>
        <w:rPr>
          <w:spacing w:val="-2"/>
        </w:rPr>
        <w:t> </w:t>
      </w:r>
      <w:r>
        <w:rPr/>
        <w:t>weights</w:t>
      </w:r>
      <w:r>
        <w:rPr>
          <w:spacing w:val="-4"/>
        </w:rPr>
        <w:t> </w:t>
      </w:r>
      <w:r>
        <w:rPr/>
        <w:t>are</w:t>
      </w:r>
      <w:r>
        <w:rPr>
          <w:spacing w:val="-2"/>
        </w:rPr>
        <w:t> </w:t>
      </w:r>
      <w:r>
        <w:rPr/>
        <w:t>a</w:t>
      </w:r>
      <w:r>
        <w:rPr>
          <w:spacing w:val="-3"/>
        </w:rPr>
        <w:t> </w:t>
      </w:r>
      <w:r>
        <w:rPr/>
        <w:t>choice,</w:t>
      </w:r>
      <w:r>
        <w:rPr>
          <w:spacing w:val="-2"/>
        </w:rPr>
        <w:t> </w:t>
      </w:r>
      <w:r>
        <w:rPr/>
        <w:t>so</w:t>
      </w:r>
      <w:r>
        <w:rPr>
          <w:spacing w:val="-3"/>
        </w:rPr>
        <w:t> </w:t>
      </w:r>
      <w:r>
        <w:rPr/>
        <w:t>a</w:t>
      </w:r>
      <w:r>
        <w:rPr>
          <w:spacing w:val="-3"/>
        </w:rPr>
        <w:t> </w:t>
      </w:r>
      <w:r>
        <w:rPr/>
        <w:t>sensitivity</w:t>
      </w:r>
      <w:r>
        <w:rPr>
          <w:spacing w:val="-2"/>
        </w:rPr>
        <w:t> </w:t>
      </w:r>
      <w:r>
        <w:rPr/>
        <w:t>check</w:t>
      </w:r>
      <w:r>
        <w:rPr>
          <w:spacing w:val="-2"/>
        </w:rPr>
        <w:t> </w:t>
      </w:r>
      <w:r>
        <w:rPr/>
        <w:t>is</w:t>
      </w:r>
      <w:r>
        <w:rPr>
          <w:spacing w:val="-4"/>
        </w:rPr>
        <w:t> </w:t>
      </w:r>
      <w:r>
        <w:rPr/>
        <w:t>planned:</w:t>
      </w:r>
      <w:r>
        <w:rPr>
          <w:spacing w:val="-2"/>
        </w:rPr>
        <w:t> </w:t>
      </w:r>
      <w:r>
        <w:rPr/>
        <w:t>if</w:t>
      </w:r>
      <w:r>
        <w:rPr>
          <w:spacing w:val="-5"/>
        </w:rPr>
        <w:t> </w:t>
      </w:r>
      <w:r>
        <w:rPr/>
        <w:t>the ranking of the top sources changes when the weights are varied, the choice will be revisited.</w:t>
      </w:r>
    </w:p>
    <w:p>
      <w:pPr>
        <w:pStyle w:val="BodyText"/>
        <w:spacing w:before="91"/>
      </w:pPr>
    </w:p>
    <w:p>
      <w:pPr>
        <w:pStyle w:val="Heading1"/>
        <w:numPr>
          <w:ilvl w:val="0"/>
          <w:numId w:val="2"/>
        </w:numPr>
        <w:tabs>
          <w:tab w:pos="483" w:val="left" w:leader="none"/>
        </w:tabs>
        <w:spacing w:line="240" w:lineRule="auto" w:before="0" w:after="0"/>
        <w:ind w:left="483" w:right="0" w:hanging="318"/>
        <w:jc w:val="left"/>
      </w:pPr>
      <w:bookmarkStart w:name="7. Data Collection Strategy" w:id="7"/>
      <w:bookmarkEnd w:id="7"/>
      <w:r>
        <w:rPr>
          <w:b w:val="0"/>
        </w:rPr>
      </w:r>
      <w:r>
        <w:rPr>
          <w:color w:val="1F5C4D"/>
        </w:rPr>
        <w:t>Data</w:t>
      </w:r>
      <w:r>
        <w:rPr>
          <w:color w:val="1F5C4D"/>
          <w:spacing w:val="-1"/>
        </w:rPr>
        <w:t> </w:t>
      </w:r>
      <w:r>
        <w:rPr>
          <w:color w:val="1F5C4D"/>
        </w:rPr>
        <w:t>Collection</w:t>
      </w:r>
      <w:r>
        <w:rPr>
          <w:color w:val="1F5C4D"/>
          <w:spacing w:val="-3"/>
        </w:rPr>
        <w:t> </w:t>
      </w:r>
      <w:r>
        <w:rPr>
          <w:color w:val="1F5C4D"/>
          <w:spacing w:val="-2"/>
        </w:rPr>
        <w:t>Strategy</w:t>
      </w:r>
    </w:p>
    <w:p>
      <w:pPr>
        <w:pStyle w:val="Heading2"/>
        <w:numPr>
          <w:ilvl w:val="1"/>
          <w:numId w:val="2"/>
        </w:numPr>
        <w:tabs>
          <w:tab w:pos="553" w:val="left" w:leader="none"/>
        </w:tabs>
        <w:spacing w:line="240" w:lineRule="auto" w:before="241" w:after="0"/>
        <w:ind w:left="553" w:right="0" w:hanging="388"/>
        <w:jc w:val="left"/>
      </w:pPr>
      <w:bookmarkStart w:name="7.1 Phased plan" w:id="8"/>
      <w:bookmarkEnd w:id="8"/>
      <w:r>
        <w:rPr>
          <w:b w:val="0"/>
        </w:rPr>
      </w:r>
      <w:r>
        <w:rPr/>
        <w:t>Phased</w:t>
      </w:r>
      <w:r>
        <w:rPr>
          <w:spacing w:val="3"/>
        </w:rPr>
        <w:t> </w:t>
      </w:r>
      <w:r>
        <w:rPr>
          <w:spacing w:val="-4"/>
        </w:rPr>
        <w:t>plan</w:t>
      </w:r>
    </w:p>
    <w:p>
      <w:pPr>
        <w:pStyle w:val="BodyText"/>
        <w:spacing w:before="5" w:after="1"/>
        <w:rPr>
          <w:b/>
          <w:sz w:val="9"/>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301"/>
        <w:gridCol w:w="3002"/>
        <w:gridCol w:w="2601"/>
        <w:gridCol w:w="2126"/>
      </w:tblGrid>
      <w:tr>
        <w:trPr>
          <w:trHeight w:val="330" w:hRule="atLeast"/>
        </w:trPr>
        <w:tc>
          <w:tcPr>
            <w:tcW w:w="1301" w:type="dxa"/>
            <w:shd w:val="clear" w:color="auto" w:fill="1F5C4D"/>
          </w:tcPr>
          <w:p>
            <w:pPr>
              <w:pStyle w:val="TableParagraph"/>
              <w:spacing w:before="63"/>
              <w:rPr>
                <w:b/>
                <w:sz w:val="17"/>
              </w:rPr>
            </w:pPr>
            <w:r>
              <w:rPr>
                <w:b/>
                <w:color w:val="FFFFFF"/>
                <w:spacing w:val="-2"/>
                <w:sz w:val="17"/>
              </w:rPr>
              <w:t>Phase</w:t>
            </w:r>
          </w:p>
        </w:tc>
        <w:tc>
          <w:tcPr>
            <w:tcW w:w="3002" w:type="dxa"/>
            <w:shd w:val="clear" w:color="auto" w:fill="1F5C4D"/>
          </w:tcPr>
          <w:p>
            <w:pPr>
              <w:pStyle w:val="TableParagraph"/>
              <w:spacing w:before="63"/>
              <w:ind w:left="99"/>
              <w:rPr>
                <w:b/>
                <w:sz w:val="17"/>
              </w:rPr>
            </w:pPr>
            <w:r>
              <w:rPr>
                <w:b/>
                <w:color w:val="FFFFFF"/>
                <w:spacing w:val="-2"/>
                <w:sz w:val="17"/>
              </w:rPr>
              <w:t>Actions</w:t>
            </w:r>
          </w:p>
        </w:tc>
        <w:tc>
          <w:tcPr>
            <w:tcW w:w="2601" w:type="dxa"/>
            <w:shd w:val="clear" w:color="auto" w:fill="1F5C4D"/>
          </w:tcPr>
          <w:p>
            <w:pPr>
              <w:pStyle w:val="TableParagraph"/>
              <w:spacing w:before="63"/>
              <w:ind w:left="99"/>
              <w:rPr>
                <w:b/>
                <w:sz w:val="17"/>
              </w:rPr>
            </w:pPr>
            <w:r>
              <w:rPr>
                <w:b/>
                <w:color w:val="FFFFFF"/>
                <w:spacing w:val="-2"/>
                <w:sz w:val="17"/>
              </w:rPr>
              <w:t>Tools</w:t>
            </w:r>
          </w:p>
        </w:tc>
        <w:tc>
          <w:tcPr>
            <w:tcW w:w="2126" w:type="dxa"/>
            <w:shd w:val="clear" w:color="auto" w:fill="1F5C4D"/>
          </w:tcPr>
          <w:p>
            <w:pPr>
              <w:pStyle w:val="TableParagraph"/>
              <w:spacing w:before="63"/>
              <w:ind w:left="98"/>
              <w:rPr>
                <w:b/>
                <w:sz w:val="17"/>
              </w:rPr>
            </w:pPr>
            <w:r>
              <w:rPr>
                <w:b/>
                <w:color w:val="FFFFFF"/>
                <w:spacing w:val="-2"/>
                <w:sz w:val="17"/>
              </w:rPr>
              <w:t>Output</w:t>
            </w:r>
          </w:p>
        </w:tc>
      </w:tr>
      <w:tr>
        <w:trPr>
          <w:trHeight w:val="1780" w:hRule="atLeast"/>
        </w:trPr>
        <w:tc>
          <w:tcPr>
            <w:tcW w:w="1301" w:type="dxa"/>
          </w:tcPr>
          <w:p>
            <w:pPr>
              <w:pStyle w:val="TableParagraph"/>
              <w:spacing w:line="242" w:lineRule="auto"/>
              <w:rPr>
                <w:sz w:val="17"/>
              </w:rPr>
            </w:pPr>
            <w:r>
              <w:rPr>
                <w:sz w:val="17"/>
              </w:rPr>
              <w:t>Phase</w:t>
            </w:r>
            <w:r>
              <w:rPr>
                <w:spacing w:val="-10"/>
                <w:sz w:val="17"/>
              </w:rPr>
              <w:t> </w:t>
            </w:r>
            <w:r>
              <w:rPr>
                <w:sz w:val="17"/>
              </w:rPr>
              <w:t>1:</w:t>
            </w:r>
            <w:r>
              <w:rPr>
                <w:spacing w:val="-10"/>
                <w:sz w:val="17"/>
              </w:rPr>
              <w:t> </w:t>
            </w:r>
            <w:r>
              <w:rPr>
                <w:sz w:val="17"/>
              </w:rPr>
              <w:t>Core</w:t>
            </w:r>
            <w:r>
              <w:rPr>
                <w:spacing w:val="40"/>
                <w:sz w:val="17"/>
              </w:rPr>
              <w:t> </w:t>
            </w:r>
            <w:r>
              <w:rPr>
                <w:sz w:val="17"/>
              </w:rPr>
              <w:t>review</w:t>
            </w:r>
            <w:r>
              <w:rPr>
                <w:spacing w:val="-2"/>
                <w:sz w:val="17"/>
              </w:rPr>
              <w:t> </w:t>
            </w:r>
            <w:r>
              <w:rPr>
                <w:sz w:val="17"/>
              </w:rPr>
              <w:t>data</w:t>
            </w:r>
          </w:p>
        </w:tc>
        <w:tc>
          <w:tcPr>
            <w:tcW w:w="3002" w:type="dxa"/>
          </w:tcPr>
          <w:p>
            <w:pPr>
              <w:pStyle w:val="TableParagraph"/>
              <w:ind w:left="99" w:right="99"/>
              <w:rPr>
                <w:sz w:val="17"/>
              </w:rPr>
            </w:pPr>
            <w:r>
              <w:rPr>
                <w:sz w:val="17"/>
              </w:rPr>
              <w:t>Download Sephora reviews and</w:t>
            </w:r>
            <w:r>
              <w:rPr>
                <w:spacing w:val="40"/>
                <w:sz w:val="17"/>
              </w:rPr>
              <w:t> </w:t>
            </w:r>
            <w:r>
              <w:rPr>
                <w:sz w:val="17"/>
              </w:rPr>
              <w:t>products;</w:t>
            </w:r>
            <w:r>
              <w:rPr>
                <w:spacing w:val="-6"/>
                <w:sz w:val="17"/>
              </w:rPr>
              <w:t> </w:t>
            </w:r>
            <w:r>
              <w:rPr>
                <w:sz w:val="17"/>
              </w:rPr>
              <w:t>download</w:t>
            </w:r>
            <w:r>
              <w:rPr>
                <w:spacing w:val="-5"/>
                <w:sz w:val="17"/>
              </w:rPr>
              <w:t> </w:t>
            </w:r>
            <w:r>
              <w:rPr>
                <w:sz w:val="17"/>
              </w:rPr>
              <w:t>Amazon</w:t>
            </w:r>
            <w:r>
              <w:rPr>
                <w:spacing w:val="-4"/>
                <w:sz w:val="17"/>
              </w:rPr>
              <w:t> </w:t>
            </w:r>
            <w:r>
              <w:rPr>
                <w:sz w:val="17"/>
              </w:rPr>
              <w:t>All_Beauty</w:t>
            </w:r>
            <w:r>
              <w:rPr>
                <w:spacing w:val="40"/>
                <w:sz w:val="17"/>
              </w:rPr>
              <w:t> </w:t>
            </w:r>
            <w:r>
              <w:rPr>
                <w:sz w:val="17"/>
              </w:rPr>
              <w:t>and Beauty_and_Personal_Care review</w:t>
            </w:r>
            <w:r>
              <w:rPr>
                <w:spacing w:val="40"/>
                <w:sz w:val="17"/>
              </w:rPr>
              <w:t> </w:t>
            </w:r>
            <w:r>
              <w:rPr>
                <w:sz w:val="17"/>
              </w:rPr>
              <w:t>and metadata files; filter Amazon to</w:t>
            </w:r>
            <w:r>
              <w:rPr>
                <w:spacing w:val="40"/>
                <w:sz w:val="17"/>
              </w:rPr>
              <w:t> </w:t>
            </w:r>
            <w:r>
              <w:rPr>
                <w:sz w:val="17"/>
              </w:rPr>
              <w:t>acne-related</w:t>
            </w:r>
            <w:r>
              <w:rPr>
                <w:spacing w:val="-10"/>
                <w:sz w:val="17"/>
              </w:rPr>
              <w:t> </w:t>
            </w:r>
            <w:r>
              <w:rPr>
                <w:sz w:val="17"/>
              </w:rPr>
              <w:t>products</w:t>
            </w:r>
            <w:r>
              <w:rPr>
                <w:spacing w:val="-10"/>
                <w:sz w:val="17"/>
              </w:rPr>
              <w:t> </w:t>
            </w:r>
            <w:r>
              <w:rPr>
                <w:sz w:val="17"/>
              </w:rPr>
              <w:t>using</w:t>
            </w:r>
            <w:r>
              <w:rPr>
                <w:spacing w:val="-9"/>
                <w:sz w:val="17"/>
              </w:rPr>
              <w:t> </w:t>
            </w:r>
            <w:r>
              <w:rPr>
                <w:sz w:val="17"/>
              </w:rPr>
              <w:t>keywords</w:t>
            </w:r>
            <w:r>
              <w:rPr>
                <w:spacing w:val="-10"/>
                <w:sz w:val="17"/>
              </w:rPr>
              <w:t> </w:t>
            </w:r>
            <w:r>
              <w:rPr>
                <w:sz w:val="17"/>
              </w:rPr>
              <w:t>in</w:t>
            </w:r>
            <w:r>
              <w:rPr>
                <w:spacing w:val="40"/>
                <w:sz w:val="17"/>
              </w:rPr>
              <w:t> </w:t>
            </w:r>
            <w:r>
              <w:rPr>
                <w:sz w:val="17"/>
              </w:rPr>
              <w:t>title</w:t>
            </w:r>
            <w:r>
              <w:rPr>
                <w:spacing w:val="-10"/>
                <w:sz w:val="17"/>
              </w:rPr>
              <w:t> </w:t>
            </w:r>
            <w:r>
              <w:rPr>
                <w:sz w:val="17"/>
              </w:rPr>
              <w:t>and</w:t>
            </w:r>
            <w:r>
              <w:rPr>
                <w:spacing w:val="-10"/>
                <w:sz w:val="17"/>
              </w:rPr>
              <w:t> </w:t>
            </w:r>
            <w:r>
              <w:rPr>
                <w:sz w:val="17"/>
              </w:rPr>
              <w:t>categories</w:t>
            </w:r>
            <w:r>
              <w:rPr>
                <w:spacing w:val="-9"/>
                <w:sz w:val="17"/>
              </w:rPr>
              <w:t> </w:t>
            </w:r>
            <w:r>
              <w:rPr>
                <w:sz w:val="17"/>
              </w:rPr>
              <w:t>(patch,</w:t>
            </w:r>
            <w:r>
              <w:rPr>
                <w:spacing w:val="-9"/>
                <w:sz w:val="17"/>
              </w:rPr>
              <w:t> </w:t>
            </w:r>
            <w:r>
              <w:rPr>
                <w:sz w:val="17"/>
              </w:rPr>
              <w:t>hydrocolloid,</w:t>
            </w:r>
            <w:r>
              <w:rPr>
                <w:spacing w:val="40"/>
                <w:sz w:val="17"/>
              </w:rPr>
              <w:t> </w:t>
            </w:r>
            <w:r>
              <w:rPr>
                <w:sz w:val="17"/>
              </w:rPr>
              <w:t>acne, salicylic, niacinamide, cleanser,</w:t>
            </w:r>
            <w:r>
              <w:rPr>
                <w:spacing w:val="40"/>
                <w:sz w:val="17"/>
              </w:rPr>
              <w:t> </w:t>
            </w:r>
            <w:r>
              <w:rPr>
                <w:sz w:val="17"/>
              </w:rPr>
              <w:t>face wash).</w:t>
            </w:r>
          </w:p>
        </w:tc>
        <w:tc>
          <w:tcPr>
            <w:tcW w:w="2601" w:type="dxa"/>
          </w:tcPr>
          <w:p>
            <w:pPr>
              <w:pStyle w:val="TableParagraph"/>
              <w:ind w:left="99"/>
              <w:rPr>
                <w:sz w:val="17"/>
              </w:rPr>
            </w:pPr>
            <w:r>
              <w:rPr>
                <w:sz w:val="17"/>
              </w:rPr>
              <w:t>Kaggle</w:t>
            </w:r>
            <w:r>
              <w:rPr>
                <w:spacing w:val="-10"/>
                <w:sz w:val="17"/>
              </w:rPr>
              <w:t> </w:t>
            </w:r>
            <w:r>
              <w:rPr>
                <w:sz w:val="17"/>
              </w:rPr>
              <w:t>download,</w:t>
            </w:r>
            <w:r>
              <w:rPr>
                <w:spacing w:val="-10"/>
                <w:sz w:val="17"/>
              </w:rPr>
              <w:t> </w:t>
            </w:r>
            <w:r>
              <w:rPr>
                <w:sz w:val="17"/>
              </w:rPr>
              <w:t>Python,</w:t>
            </w:r>
            <w:r>
              <w:rPr>
                <w:spacing w:val="-9"/>
                <w:sz w:val="17"/>
              </w:rPr>
              <w:t> </w:t>
            </w:r>
            <w:r>
              <w:rPr>
                <w:sz w:val="17"/>
              </w:rPr>
              <w:t>pandas,</w:t>
            </w:r>
            <w:r>
              <w:rPr>
                <w:spacing w:val="40"/>
                <w:sz w:val="17"/>
              </w:rPr>
              <w:t> </w:t>
            </w:r>
            <w:r>
              <w:rPr>
                <w:sz w:val="17"/>
              </w:rPr>
              <w:t>Hugging Face datasets, chunked</w:t>
            </w:r>
            <w:r>
              <w:rPr>
                <w:spacing w:val="40"/>
                <w:sz w:val="17"/>
              </w:rPr>
              <w:t> </w:t>
            </w:r>
            <w:r>
              <w:rPr>
                <w:sz w:val="17"/>
              </w:rPr>
              <w:t>reading of JSONL</w:t>
            </w:r>
          </w:p>
        </w:tc>
        <w:tc>
          <w:tcPr>
            <w:tcW w:w="2126" w:type="dxa"/>
          </w:tcPr>
          <w:p>
            <w:pPr>
              <w:pStyle w:val="TableParagraph"/>
              <w:spacing w:line="242" w:lineRule="auto"/>
              <w:ind w:left="98"/>
              <w:rPr>
                <w:sz w:val="17"/>
              </w:rPr>
            </w:pPr>
            <w:r>
              <w:rPr>
                <w:sz w:val="17"/>
              </w:rPr>
              <w:t>Raw</w:t>
            </w:r>
            <w:r>
              <w:rPr>
                <w:spacing w:val="-9"/>
                <w:sz w:val="17"/>
              </w:rPr>
              <w:t> </w:t>
            </w:r>
            <w:r>
              <w:rPr>
                <w:sz w:val="17"/>
              </w:rPr>
              <w:t>files</w:t>
            </w:r>
            <w:r>
              <w:rPr>
                <w:spacing w:val="-8"/>
                <w:sz w:val="17"/>
              </w:rPr>
              <w:t> </w:t>
            </w:r>
            <w:r>
              <w:rPr>
                <w:sz w:val="17"/>
              </w:rPr>
              <w:t>and</w:t>
            </w:r>
            <w:r>
              <w:rPr>
                <w:spacing w:val="-7"/>
                <w:sz w:val="17"/>
              </w:rPr>
              <w:t> </w:t>
            </w:r>
            <w:r>
              <w:rPr>
                <w:sz w:val="17"/>
              </w:rPr>
              <w:t>a</w:t>
            </w:r>
            <w:r>
              <w:rPr>
                <w:spacing w:val="-9"/>
                <w:sz w:val="17"/>
              </w:rPr>
              <w:t> </w:t>
            </w:r>
            <w:r>
              <w:rPr>
                <w:sz w:val="17"/>
              </w:rPr>
              <w:t>first</w:t>
            </w:r>
            <w:r>
              <w:rPr>
                <w:spacing w:val="-9"/>
                <w:sz w:val="17"/>
              </w:rPr>
              <w:t> </w:t>
            </w:r>
            <w:r>
              <w:rPr>
                <w:sz w:val="17"/>
              </w:rPr>
              <w:t>filtered</w:t>
            </w:r>
            <w:r>
              <w:rPr>
                <w:spacing w:val="40"/>
                <w:sz w:val="17"/>
              </w:rPr>
              <w:t> </w:t>
            </w:r>
            <w:r>
              <w:rPr>
                <w:sz w:val="17"/>
              </w:rPr>
              <w:t>acne subset</w:t>
            </w:r>
          </w:p>
        </w:tc>
      </w:tr>
      <w:tr>
        <w:trPr>
          <w:trHeight w:val="1365" w:hRule="atLeast"/>
        </w:trPr>
        <w:tc>
          <w:tcPr>
            <w:tcW w:w="1301" w:type="dxa"/>
          </w:tcPr>
          <w:p>
            <w:pPr>
              <w:pStyle w:val="TableParagraph"/>
              <w:spacing w:before="63"/>
              <w:ind w:right="151"/>
              <w:rPr>
                <w:sz w:val="17"/>
              </w:rPr>
            </w:pPr>
            <w:r>
              <w:rPr>
                <w:sz w:val="17"/>
              </w:rPr>
              <w:t>Phase 2:</w:t>
            </w:r>
            <w:r>
              <w:rPr>
                <w:spacing w:val="40"/>
                <w:sz w:val="17"/>
              </w:rPr>
              <w:t> </w:t>
            </w:r>
            <w:r>
              <w:rPr>
                <w:sz w:val="17"/>
              </w:rPr>
              <w:t>Ingredient</w:t>
            </w:r>
            <w:r>
              <w:rPr>
                <w:spacing w:val="-10"/>
                <w:sz w:val="17"/>
              </w:rPr>
              <w:t> </w:t>
            </w:r>
            <w:r>
              <w:rPr>
                <w:sz w:val="17"/>
              </w:rPr>
              <w:t>and</w:t>
            </w:r>
            <w:r>
              <w:rPr>
                <w:spacing w:val="40"/>
                <w:sz w:val="17"/>
              </w:rPr>
              <w:t> </w:t>
            </w:r>
            <w:r>
              <w:rPr>
                <w:sz w:val="17"/>
              </w:rPr>
              <w:t>fragrance</w:t>
            </w:r>
            <w:r>
              <w:rPr>
                <w:spacing w:val="-9"/>
                <w:sz w:val="17"/>
              </w:rPr>
              <w:t> </w:t>
            </w:r>
            <w:r>
              <w:rPr>
                <w:spacing w:val="-2"/>
                <w:sz w:val="17"/>
              </w:rPr>
              <w:t>layer</w:t>
            </w:r>
          </w:p>
        </w:tc>
        <w:tc>
          <w:tcPr>
            <w:tcW w:w="3002" w:type="dxa"/>
          </w:tcPr>
          <w:p>
            <w:pPr>
              <w:pStyle w:val="TableParagraph"/>
              <w:spacing w:before="63"/>
              <w:ind w:left="99" w:right="108"/>
              <w:rPr>
                <w:sz w:val="17"/>
              </w:rPr>
            </w:pPr>
            <w:r>
              <w:rPr>
                <w:sz w:val="17"/>
              </w:rPr>
              <w:t>Parse ingredient lists; map names to</w:t>
            </w:r>
            <w:r>
              <w:rPr>
                <w:spacing w:val="40"/>
                <w:sz w:val="17"/>
              </w:rPr>
              <w:t> </w:t>
            </w:r>
            <w:r>
              <w:rPr>
                <w:sz w:val="17"/>
              </w:rPr>
              <w:t>CosIng; flag the EU fragrance allergens</w:t>
            </w:r>
            <w:r>
              <w:rPr>
                <w:spacing w:val="40"/>
                <w:sz w:val="17"/>
              </w:rPr>
              <w:t> </w:t>
            </w:r>
            <w:r>
              <w:rPr>
                <w:sz w:val="17"/>
              </w:rPr>
              <w:t>and the generic term fragrance</w:t>
            </w:r>
            <w:r>
              <w:rPr>
                <w:spacing w:val="40"/>
                <w:sz w:val="17"/>
              </w:rPr>
              <w:t> </w:t>
            </w:r>
            <w:r>
              <w:rPr>
                <w:sz w:val="17"/>
              </w:rPr>
              <w:t>(parfum);</w:t>
            </w:r>
            <w:r>
              <w:rPr>
                <w:spacing w:val="-9"/>
                <w:sz w:val="17"/>
              </w:rPr>
              <w:t> </w:t>
            </w:r>
            <w:r>
              <w:rPr>
                <w:sz w:val="17"/>
              </w:rPr>
              <w:t>enrich</w:t>
            </w:r>
            <w:r>
              <w:rPr>
                <w:spacing w:val="-8"/>
                <w:sz w:val="17"/>
              </w:rPr>
              <w:t> </w:t>
            </w:r>
            <w:r>
              <w:rPr>
                <w:sz w:val="17"/>
              </w:rPr>
              <w:t>missing</w:t>
            </w:r>
            <w:r>
              <w:rPr>
                <w:spacing w:val="-8"/>
                <w:sz w:val="17"/>
              </w:rPr>
              <w:t> </w:t>
            </w:r>
            <w:r>
              <w:rPr>
                <w:sz w:val="17"/>
              </w:rPr>
              <w:t>products</w:t>
            </w:r>
            <w:r>
              <w:rPr>
                <w:spacing w:val="-10"/>
                <w:sz w:val="17"/>
              </w:rPr>
              <w:t> </w:t>
            </w:r>
            <w:r>
              <w:rPr>
                <w:sz w:val="17"/>
              </w:rPr>
              <w:t>from</w:t>
            </w:r>
            <w:r>
              <w:rPr>
                <w:spacing w:val="40"/>
                <w:sz w:val="17"/>
              </w:rPr>
              <w:t> </w:t>
            </w:r>
            <w:r>
              <w:rPr>
                <w:sz w:val="17"/>
              </w:rPr>
              <w:t>Open</w:t>
            </w:r>
            <w:r>
              <w:rPr>
                <w:spacing w:val="-9"/>
                <w:sz w:val="17"/>
              </w:rPr>
              <w:t> </w:t>
            </w:r>
            <w:r>
              <w:rPr>
                <w:sz w:val="17"/>
              </w:rPr>
              <w:t>Beauty</w:t>
            </w:r>
            <w:r>
              <w:rPr>
                <w:spacing w:val="-8"/>
                <w:sz w:val="17"/>
              </w:rPr>
              <w:t> </w:t>
            </w:r>
            <w:r>
              <w:rPr>
                <w:sz w:val="17"/>
              </w:rPr>
              <w:t>Facts</w:t>
            </w:r>
            <w:r>
              <w:rPr>
                <w:spacing w:val="-8"/>
                <w:sz w:val="17"/>
              </w:rPr>
              <w:t> </w:t>
            </w:r>
            <w:r>
              <w:rPr>
                <w:sz w:val="17"/>
              </w:rPr>
              <w:t>by</w:t>
            </w:r>
            <w:r>
              <w:rPr>
                <w:spacing w:val="-8"/>
                <w:sz w:val="17"/>
              </w:rPr>
              <w:t> </w:t>
            </w:r>
            <w:r>
              <w:rPr>
                <w:sz w:val="17"/>
              </w:rPr>
              <w:t>barcode</w:t>
            </w:r>
            <w:r>
              <w:rPr>
                <w:spacing w:val="-6"/>
                <w:sz w:val="17"/>
              </w:rPr>
              <w:t> </w:t>
            </w:r>
            <w:r>
              <w:rPr>
                <w:sz w:val="17"/>
              </w:rPr>
              <w:t>or</w:t>
            </w:r>
            <w:r>
              <w:rPr>
                <w:spacing w:val="-5"/>
                <w:sz w:val="17"/>
              </w:rPr>
              <w:t> </w:t>
            </w:r>
            <w:r>
              <w:rPr>
                <w:sz w:val="17"/>
              </w:rPr>
              <w:t>name</w:t>
            </w:r>
            <w:r>
              <w:rPr>
                <w:spacing w:val="40"/>
                <w:sz w:val="17"/>
              </w:rPr>
              <w:t> </w:t>
            </w:r>
            <w:r>
              <w:rPr>
                <w:spacing w:val="-2"/>
                <w:sz w:val="17"/>
              </w:rPr>
              <w:t>matching.</w:t>
            </w:r>
          </w:p>
        </w:tc>
        <w:tc>
          <w:tcPr>
            <w:tcW w:w="2601" w:type="dxa"/>
          </w:tcPr>
          <w:p>
            <w:pPr>
              <w:pStyle w:val="TableParagraph"/>
              <w:spacing w:line="237" w:lineRule="auto" w:before="64"/>
              <w:ind w:left="99"/>
              <w:rPr>
                <w:sz w:val="17"/>
              </w:rPr>
            </w:pPr>
            <w:r>
              <w:rPr>
                <w:sz w:val="17"/>
              </w:rPr>
              <w:t>pandas, regex, fuzzy matching</w:t>
            </w:r>
            <w:r>
              <w:rPr>
                <w:spacing w:val="40"/>
                <w:sz w:val="17"/>
              </w:rPr>
              <w:t> </w:t>
            </w:r>
            <w:r>
              <w:rPr>
                <w:sz w:val="17"/>
              </w:rPr>
              <w:t>(rapidfuzz),</w:t>
            </w:r>
            <w:r>
              <w:rPr>
                <w:spacing w:val="-10"/>
                <w:sz w:val="17"/>
              </w:rPr>
              <w:t> </w:t>
            </w:r>
            <w:r>
              <w:rPr>
                <w:sz w:val="17"/>
              </w:rPr>
              <w:t>Open</w:t>
            </w:r>
            <w:r>
              <w:rPr>
                <w:spacing w:val="-9"/>
                <w:sz w:val="17"/>
              </w:rPr>
              <w:t> </w:t>
            </w:r>
            <w:r>
              <w:rPr>
                <w:sz w:val="17"/>
              </w:rPr>
              <w:t>Beauty</w:t>
            </w:r>
            <w:r>
              <w:rPr>
                <w:spacing w:val="-10"/>
                <w:sz w:val="17"/>
              </w:rPr>
              <w:t> </w:t>
            </w:r>
            <w:r>
              <w:rPr>
                <w:sz w:val="17"/>
              </w:rPr>
              <w:t>Facts</w:t>
            </w:r>
            <w:r>
              <w:rPr>
                <w:spacing w:val="-9"/>
                <w:sz w:val="17"/>
              </w:rPr>
              <w:t> </w:t>
            </w:r>
            <w:r>
              <w:rPr>
                <w:sz w:val="17"/>
              </w:rPr>
              <w:t>API</w:t>
            </w:r>
          </w:p>
        </w:tc>
        <w:tc>
          <w:tcPr>
            <w:tcW w:w="2126" w:type="dxa"/>
          </w:tcPr>
          <w:p>
            <w:pPr>
              <w:pStyle w:val="TableParagraph"/>
              <w:spacing w:line="237" w:lineRule="auto" w:before="64"/>
              <w:ind w:left="98" w:right="276"/>
              <w:rPr>
                <w:sz w:val="17"/>
              </w:rPr>
            </w:pPr>
            <w:r>
              <w:rPr>
                <w:sz w:val="17"/>
              </w:rPr>
              <w:t>product_ingredient</w:t>
            </w:r>
            <w:r>
              <w:rPr>
                <w:spacing w:val="-10"/>
                <w:sz w:val="17"/>
              </w:rPr>
              <w:t> </w:t>
            </w:r>
            <w:r>
              <w:rPr>
                <w:sz w:val="17"/>
              </w:rPr>
              <w:t>table</w:t>
            </w:r>
            <w:r>
              <w:rPr>
                <w:spacing w:val="40"/>
                <w:sz w:val="17"/>
              </w:rPr>
              <w:t> </w:t>
            </w:r>
            <w:r>
              <w:rPr>
                <w:sz w:val="17"/>
              </w:rPr>
              <w:t>with fragrance_free flag</w:t>
            </w:r>
          </w:p>
        </w:tc>
      </w:tr>
      <w:tr>
        <w:trPr>
          <w:trHeight w:val="1365" w:hRule="atLeast"/>
        </w:trPr>
        <w:tc>
          <w:tcPr>
            <w:tcW w:w="1301" w:type="dxa"/>
          </w:tcPr>
          <w:p>
            <w:pPr>
              <w:pStyle w:val="TableParagraph"/>
              <w:spacing w:before="63"/>
              <w:rPr>
                <w:sz w:val="17"/>
              </w:rPr>
            </w:pPr>
            <w:r>
              <w:rPr>
                <w:sz w:val="17"/>
              </w:rPr>
              <w:t>Phase</w:t>
            </w:r>
            <w:r>
              <w:rPr>
                <w:spacing w:val="-10"/>
                <w:sz w:val="17"/>
              </w:rPr>
              <w:t> </w:t>
            </w:r>
            <w:r>
              <w:rPr>
                <w:sz w:val="17"/>
              </w:rPr>
              <w:t>3:</w:t>
            </w:r>
            <w:r>
              <w:rPr>
                <w:spacing w:val="-10"/>
                <w:sz w:val="17"/>
              </w:rPr>
              <w:t> </w:t>
            </w:r>
            <w:r>
              <w:rPr>
                <w:sz w:val="17"/>
              </w:rPr>
              <w:t>Safety</w:t>
            </w:r>
            <w:r>
              <w:rPr>
                <w:spacing w:val="40"/>
                <w:sz w:val="17"/>
              </w:rPr>
              <w:t> </w:t>
            </w:r>
            <w:r>
              <w:rPr>
                <w:sz w:val="17"/>
              </w:rPr>
              <w:t>and demand</w:t>
            </w:r>
            <w:r>
              <w:rPr>
                <w:spacing w:val="40"/>
                <w:sz w:val="17"/>
              </w:rPr>
              <w:t> </w:t>
            </w:r>
            <w:r>
              <w:rPr>
                <w:spacing w:val="-2"/>
                <w:sz w:val="17"/>
              </w:rPr>
              <w:t>context</w:t>
            </w:r>
          </w:p>
        </w:tc>
        <w:tc>
          <w:tcPr>
            <w:tcW w:w="3002" w:type="dxa"/>
          </w:tcPr>
          <w:p>
            <w:pPr>
              <w:pStyle w:val="TableParagraph"/>
              <w:spacing w:before="63"/>
              <w:ind w:left="99" w:right="214"/>
              <w:rPr>
                <w:sz w:val="17"/>
              </w:rPr>
            </w:pPr>
            <w:r>
              <w:rPr>
                <w:sz w:val="17"/>
              </w:rPr>
              <w:t>Download</w:t>
            </w:r>
            <w:r>
              <w:rPr>
                <w:spacing w:val="-6"/>
                <w:sz w:val="17"/>
              </w:rPr>
              <w:t> </w:t>
            </w:r>
            <w:r>
              <w:rPr>
                <w:sz w:val="17"/>
              </w:rPr>
              <w:t>FDA</w:t>
            </w:r>
            <w:r>
              <w:rPr>
                <w:spacing w:val="-9"/>
                <w:sz w:val="17"/>
              </w:rPr>
              <w:t> </w:t>
            </w:r>
            <w:r>
              <w:rPr>
                <w:sz w:val="17"/>
              </w:rPr>
              <w:t>CAERS</w:t>
            </w:r>
            <w:r>
              <w:rPr>
                <w:spacing w:val="-4"/>
                <w:sz w:val="17"/>
              </w:rPr>
              <w:t> </w:t>
            </w:r>
            <w:r>
              <w:rPr>
                <w:sz w:val="17"/>
              </w:rPr>
              <w:t>files</w:t>
            </w:r>
            <w:r>
              <w:rPr>
                <w:spacing w:val="-7"/>
                <w:sz w:val="17"/>
              </w:rPr>
              <w:t> </w:t>
            </w:r>
            <w:r>
              <w:rPr>
                <w:sz w:val="17"/>
              </w:rPr>
              <w:t>and</w:t>
            </w:r>
            <w:r>
              <w:rPr>
                <w:spacing w:val="-9"/>
                <w:sz w:val="17"/>
              </w:rPr>
              <w:t> </w:t>
            </w:r>
            <w:r>
              <w:rPr>
                <w:sz w:val="17"/>
              </w:rPr>
              <w:t>filter</w:t>
            </w:r>
            <w:r>
              <w:rPr>
                <w:spacing w:val="-5"/>
                <w:sz w:val="17"/>
              </w:rPr>
              <w:t> </w:t>
            </w:r>
            <w:r>
              <w:rPr>
                <w:sz w:val="17"/>
              </w:rPr>
              <w:t>to</w:t>
            </w:r>
            <w:r>
              <w:rPr>
                <w:spacing w:val="40"/>
                <w:sz w:val="17"/>
              </w:rPr>
              <w:t> </w:t>
            </w:r>
            <w:r>
              <w:rPr>
                <w:sz w:val="17"/>
              </w:rPr>
              <w:t>skin-product</w:t>
            </w:r>
            <w:r>
              <w:rPr>
                <w:spacing w:val="-2"/>
                <w:sz w:val="17"/>
              </w:rPr>
              <w:t> </w:t>
            </w:r>
            <w:r>
              <w:rPr>
                <w:sz w:val="17"/>
              </w:rPr>
              <w:t>reports;</w:t>
            </w:r>
            <w:r>
              <w:rPr>
                <w:spacing w:val="-1"/>
                <w:sz w:val="17"/>
              </w:rPr>
              <w:t> </w:t>
            </w:r>
            <w:r>
              <w:rPr>
                <w:sz w:val="17"/>
              </w:rPr>
              <w:t>apply</w:t>
            </w:r>
            <w:r>
              <w:rPr>
                <w:spacing w:val="-2"/>
                <w:sz w:val="17"/>
              </w:rPr>
              <w:t> </w:t>
            </w:r>
            <w:r>
              <w:rPr>
                <w:sz w:val="17"/>
              </w:rPr>
              <w:t>for Google</w:t>
            </w:r>
            <w:r>
              <w:rPr>
                <w:spacing w:val="40"/>
                <w:sz w:val="17"/>
              </w:rPr>
              <w:t> </w:t>
            </w:r>
            <w:r>
              <w:rPr>
                <w:sz w:val="17"/>
              </w:rPr>
              <w:t>Trends alpha access (or use available</w:t>
            </w:r>
            <w:r>
              <w:rPr>
                <w:spacing w:val="40"/>
                <w:sz w:val="17"/>
              </w:rPr>
              <w:t> </w:t>
            </w:r>
            <w:r>
              <w:rPr>
                <w:sz w:val="17"/>
              </w:rPr>
              <w:t>aggregated reports); search PubMed</w:t>
            </w:r>
            <w:r>
              <w:rPr>
                <w:spacing w:val="40"/>
                <w:sz w:val="17"/>
              </w:rPr>
              <w:t> </w:t>
            </w:r>
            <w:r>
              <w:rPr>
                <w:sz w:val="17"/>
              </w:rPr>
              <w:t>and ClinicalTrials.gov for hydrocolloid</w:t>
            </w:r>
            <w:r>
              <w:rPr>
                <w:spacing w:val="40"/>
                <w:sz w:val="17"/>
              </w:rPr>
              <w:t> </w:t>
            </w:r>
            <w:r>
              <w:rPr>
                <w:sz w:val="17"/>
              </w:rPr>
              <w:t>and acne studies.</w:t>
            </w:r>
          </w:p>
        </w:tc>
        <w:tc>
          <w:tcPr>
            <w:tcW w:w="2601" w:type="dxa"/>
          </w:tcPr>
          <w:p>
            <w:pPr>
              <w:pStyle w:val="TableParagraph"/>
              <w:spacing w:line="237" w:lineRule="auto" w:before="64"/>
              <w:ind w:left="99"/>
              <w:rPr>
                <w:sz w:val="17"/>
              </w:rPr>
            </w:pPr>
            <w:r>
              <w:rPr>
                <w:sz w:val="17"/>
              </w:rPr>
              <w:t>FDA</w:t>
            </w:r>
            <w:r>
              <w:rPr>
                <w:spacing w:val="-6"/>
                <w:sz w:val="17"/>
              </w:rPr>
              <w:t> </w:t>
            </w:r>
            <w:r>
              <w:rPr>
                <w:sz w:val="17"/>
              </w:rPr>
              <w:t>data</w:t>
            </w:r>
            <w:r>
              <w:rPr>
                <w:spacing w:val="-8"/>
                <w:sz w:val="17"/>
              </w:rPr>
              <w:t> </w:t>
            </w:r>
            <w:r>
              <w:rPr>
                <w:sz w:val="17"/>
              </w:rPr>
              <w:t>files,</w:t>
            </w:r>
            <w:r>
              <w:rPr>
                <w:spacing w:val="-8"/>
                <w:sz w:val="17"/>
              </w:rPr>
              <w:t> </w:t>
            </w:r>
            <w:r>
              <w:rPr>
                <w:sz w:val="17"/>
              </w:rPr>
              <w:t>Trends</w:t>
            </w:r>
            <w:r>
              <w:rPr>
                <w:spacing w:val="-10"/>
                <w:sz w:val="17"/>
              </w:rPr>
              <w:t> </w:t>
            </w:r>
            <w:r>
              <w:rPr>
                <w:sz w:val="17"/>
              </w:rPr>
              <w:t>API</w:t>
            </w:r>
            <w:r>
              <w:rPr>
                <w:spacing w:val="-8"/>
                <w:sz w:val="17"/>
              </w:rPr>
              <w:t> </w:t>
            </w:r>
            <w:r>
              <w:rPr>
                <w:sz w:val="17"/>
              </w:rPr>
              <w:t>(if</w:t>
            </w:r>
            <w:r>
              <w:rPr>
                <w:spacing w:val="40"/>
                <w:sz w:val="17"/>
              </w:rPr>
              <w:t> </w:t>
            </w:r>
            <w:r>
              <w:rPr>
                <w:sz w:val="17"/>
              </w:rPr>
              <w:t>granted), E-utilities</w:t>
            </w:r>
          </w:p>
        </w:tc>
        <w:tc>
          <w:tcPr>
            <w:tcW w:w="2126" w:type="dxa"/>
          </w:tcPr>
          <w:p>
            <w:pPr>
              <w:pStyle w:val="TableParagraph"/>
              <w:spacing w:line="237" w:lineRule="auto" w:before="64"/>
              <w:ind w:left="98"/>
              <w:rPr>
                <w:sz w:val="17"/>
              </w:rPr>
            </w:pPr>
            <w:r>
              <w:rPr>
                <w:sz w:val="17"/>
              </w:rPr>
              <w:t>Context tables and a</w:t>
            </w:r>
            <w:r>
              <w:rPr>
                <w:spacing w:val="40"/>
                <w:sz w:val="17"/>
              </w:rPr>
              <w:t> </w:t>
            </w:r>
            <w:r>
              <w:rPr>
                <w:sz w:val="17"/>
              </w:rPr>
              <w:t>validation</w:t>
            </w:r>
            <w:r>
              <w:rPr>
                <w:spacing w:val="-10"/>
                <w:sz w:val="17"/>
              </w:rPr>
              <w:t> </w:t>
            </w:r>
            <w:r>
              <w:rPr>
                <w:sz w:val="17"/>
              </w:rPr>
              <w:t>reading</w:t>
            </w:r>
            <w:r>
              <w:rPr>
                <w:spacing w:val="-10"/>
                <w:sz w:val="17"/>
              </w:rPr>
              <w:t> </w:t>
            </w:r>
            <w:r>
              <w:rPr>
                <w:sz w:val="17"/>
              </w:rPr>
              <w:t>list</w:t>
            </w:r>
          </w:p>
        </w:tc>
      </w:tr>
      <w:tr>
        <w:trPr>
          <w:trHeight w:val="1160" w:hRule="atLeast"/>
        </w:trPr>
        <w:tc>
          <w:tcPr>
            <w:tcW w:w="1301" w:type="dxa"/>
          </w:tcPr>
          <w:p>
            <w:pPr>
              <w:pStyle w:val="TableParagraph"/>
              <w:spacing w:before="63"/>
              <w:ind w:right="294"/>
              <w:jc w:val="both"/>
              <w:rPr>
                <w:sz w:val="17"/>
              </w:rPr>
            </w:pPr>
            <w:r>
              <w:rPr>
                <w:sz w:val="17"/>
              </w:rPr>
              <w:t>Phase</w:t>
            </w:r>
            <w:r>
              <w:rPr>
                <w:spacing w:val="-10"/>
                <w:sz w:val="17"/>
              </w:rPr>
              <w:t> </w:t>
            </w:r>
            <w:r>
              <w:rPr>
                <w:sz w:val="17"/>
              </w:rPr>
              <w:t>4:</w:t>
            </w:r>
            <w:r>
              <w:rPr>
                <w:spacing w:val="-10"/>
                <w:sz w:val="17"/>
              </w:rPr>
              <w:t> </w:t>
            </w:r>
            <w:r>
              <w:rPr>
                <w:sz w:val="17"/>
              </w:rPr>
              <w:t>Gap</w:t>
            </w:r>
            <w:r>
              <w:rPr>
                <w:spacing w:val="40"/>
                <w:sz w:val="17"/>
              </w:rPr>
              <w:t> </w:t>
            </w:r>
            <w:r>
              <w:rPr>
                <w:sz w:val="17"/>
              </w:rPr>
              <w:t>filling</w:t>
            </w:r>
            <w:r>
              <w:rPr>
                <w:spacing w:val="-10"/>
                <w:sz w:val="17"/>
              </w:rPr>
              <w:t> </w:t>
            </w:r>
            <w:r>
              <w:rPr>
                <w:sz w:val="17"/>
              </w:rPr>
              <w:t>(only</w:t>
            </w:r>
            <w:r>
              <w:rPr>
                <w:spacing w:val="-10"/>
                <w:sz w:val="17"/>
              </w:rPr>
              <w:t> </w:t>
            </w:r>
            <w:r>
              <w:rPr>
                <w:sz w:val="17"/>
              </w:rPr>
              <w:t>if</w:t>
            </w:r>
            <w:r>
              <w:rPr>
                <w:spacing w:val="40"/>
                <w:sz w:val="17"/>
              </w:rPr>
              <w:t> </w:t>
            </w:r>
            <w:r>
              <w:rPr>
                <w:spacing w:val="-2"/>
                <w:sz w:val="17"/>
              </w:rPr>
              <w:t>needed)</w:t>
            </w:r>
          </w:p>
        </w:tc>
        <w:tc>
          <w:tcPr>
            <w:tcW w:w="3002" w:type="dxa"/>
          </w:tcPr>
          <w:p>
            <w:pPr>
              <w:pStyle w:val="TableParagraph"/>
              <w:spacing w:before="63"/>
              <w:ind w:left="99" w:right="99"/>
              <w:rPr>
                <w:sz w:val="17"/>
              </w:rPr>
            </w:pPr>
            <w:r>
              <w:rPr>
                <w:sz w:val="17"/>
              </w:rPr>
              <w:t>If patch reviews are too few, extend</w:t>
            </w:r>
            <w:r>
              <w:rPr>
                <w:spacing w:val="40"/>
                <w:sz w:val="17"/>
              </w:rPr>
              <w:t> </w:t>
            </w:r>
            <w:r>
              <w:rPr>
                <w:sz w:val="17"/>
              </w:rPr>
              <w:t>Amazon filtering; consider a limited</w:t>
            </w:r>
            <w:r>
              <w:rPr>
                <w:spacing w:val="40"/>
                <w:sz w:val="17"/>
              </w:rPr>
              <w:t> </w:t>
            </w:r>
            <w:r>
              <w:rPr>
                <w:sz w:val="17"/>
              </w:rPr>
              <w:t>Reddit</w:t>
            </w:r>
            <w:r>
              <w:rPr>
                <w:spacing w:val="-8"/>
                <w:sz w:val="17"/>
              </w:rPr>
              <w:t> </w:t>
            </w:r>
            <w:r>
              <w:rPr>
                <w:sz w:val="17"/>
              </w:rPr>
              <w:t>sample</w:t>
            </w:r>
            <w:r>
              <w:rPr>
                <w:spacing w:val="-7"/>
                <w:sz w:val="17"/>
              </w:rPr>
              <w:t> </w:t>
            </w:r>
            <w:r>
              <w:rPr>
                <w:sz w:val="17"/>
              </w:rPr>
              <w:t>through</w:t>
            </w:r>
            <w:r>
              <w:rPr>
                <w:spacing w:val="-10"/>
                <w:sz w:val="17"/>
              </w:rPr>
              <w:t> </w:t>
            </w:r>
            <w:r>
              <w:rPr>
                <w:sz w:val="17"/>
              </w:rPr>
              <w:t>the</w:t>
            </w:r>
            <w:r>
              <w:rPr>
                <w:spacing w:val="-6"/>
                <w:sz w:val="17"/>
              </w:rPr>
              <w:t> </w:t>
            </w:r>
            <w:r>
              <w:rPr>
                <w:sz w:val="17"/>
              </w:rPr>
              <w:t>official</w:t>
            </w:r>
            <w:r>
              <w:rPr>
                <w:spacing w:val="-6"/>
                <w:sz w:val="17"/>
              </w:rPr>
              <w:t> </w:t>
            </w:r>
            <w:r>
              <w:rPr>
                <w:sz w:val="17"/>
              </w:rPr>
              <w:t>API;</w:t>
            </w:r>
            <w:r>
              <w:rPr>
                <w:spacing w:val="40"/>
                <w:sz w:val="17"/>
              </w:rPr>
              <w:t> </w:t>
            </w:r>
            <w:r>
              <w:rPr>
                <w:sz w:val="17"/>
              </w:rPr>
              <w:t>consider scraped Indian e-commerce</w:t>
            </w:r>
            <w:r>
              <w:rPr>
                <w:spacing w:val="40"/>
                <w:sz w:val="17"/>
              </w:rPr>
              <w:t> </w:t>
            </w:r>
            <w:r>
              <w:rPr>
                <w:sz w:val="17"/>
              </w:rPr>
              <w:t>pages only if terms of service allow.</w:t>
            </w:r>
          </w:p>
        </w:tc>
        <w:tc>
          <w:tcPr>
            <w:tcW w:w="2601" w:type="dxa"/>
          </w:tcPr>
          <w:p>
            <w:pPr>
              <w:pStyle w:val="TableParagraph"/>
              <w:spacing w:before="63"/>
              <w:ind w:left="99"/>
              <w:rPr>
                <w:sz w:val="17"/>
              </w:rPr>
            </w:pPr>
            <w:r>
              <w:rPr>
                <w:sz w:val="17"/>
              </w:rPr>
              <w:t>Reddit</w:t>
            </w:r>
            <w:r>
              <w:rPr>
                <w:spacing w:val="-5"/>
                <w:sz w:val="17"/>
              </w:rPr>
              <w:t> </w:t>
            </w:r>
            <w:r>
              <w:rPr>
                <w:sz w:val="17"/>
              </w:rPr>
              <w:t>API, approved</w:t>
            </w:r>
            <w:r>
              <w:rPr>
                <w:spacing w:val="-1"/>
                <w:sz w:val="17"/>
              </w:rPr>
              <w:t> </w:t>
            </w:r>
            <w:r>
              <w:rPr>
                <w:spacing w:val="-2"/>
                <w:sz w:val="17"/>
              </w:rPr>
              <w:t>scraping</w:t>
            </w:r>
          </w:p>
        </w:tc>
        <w:tc>
          <w:tcPr>
            <w:tcW w:w="2126" w:type="dxa"/>
          </w:tcPr>
          <w:p>
            <w:pPr>
              <w:pStyle w:val="TableParagraph"/>
              <w:spacing w:before="63"/>
              <w:ind w:left="98"/>
              <w:rPr>
                <w:sz w:val="17"/>
              </w:rPr>
            </w:pPr>
            <w:r>
              <w:rPr>
                <w:sz w:val="17"/>
              </w:rPr>
              <w:t>Supplementary</w:t>
            </w:r>
            <w:r>
              <w:rPr>
                <w:spacing w:val="-7"/>
                <w:sz w:val="17"/>
              </w:rPr>
              <w:t> </w:t>
            </w:r>
            <w:r>
              <w:rPr>
                <w:spacing w:val="-2"/>
                <w:sz w:val="17"/>
              </w:rPr>
              <w:t>sample</w:t>
            </w:r>
          </w:p>
        </w:tc>
      </w:tr>
    </w:tbl>
    <w:p>
      <w:pPr>
        <w:pStyle w:val="BodyText"/>
        <w:spacing w:before="191"/>
        <w:rPr>
          <w:b/>
          <w:sz w:val="26"/>
        </w:rPr>
      </w:pPr>
    </w:p>
    <w:p>
      <w:pPr>
        <w:pStyle w:val="Heading2"/>
        <w:numPr>
          <w:ilvl w:val="1"/>
          <w:numId w:val="2"/>
        </w:numPr>
        <w:tabs>
          <w:tab w:pos="553" w:val="left" w:leader="none"/>
        </w:tabs>
        <w:spacing w:line="240" w:lineRule="auto" w:before="1" w:after="0"/>
        <w:ind w:left="553" w:right="0" w:hanging="388"/>
        <w:jc w:val="left"/>
      </w:pPr>
      <w:bookmarkStart w:name="7.2 Storage and reproducibility" w:id="9"/>
      <w:bookmarkEnd w:id="9"/>
      <w:r>
        <w:rPr>
          <w:b w:val="0"/>
        </w:rPr>
      </w:r>
      <w:r>
        <w:rPr/>
        <w:t>Storage</w:t>
      </w:r>
      <w:r>
        <w:rPr>
          <w:spacing w:val="-4"/>
        </w:rPr>
        <w:t> </w:t>
      </w:r>
      <w:r>
        <w:rPr/>
        <w:t>and</w:t>
      </w:r>
      <w:r>
        <w:rPr>
          <w:spacing w:val="-1"/>
        </w:rPr>
        <w:t> </w:t>
      </w:r>
      <w:r>
        <w:rPr>
          <w:spacing w:val="-2"/>
        </w:rPr>
        <w:t>reproducibility</w:t>
      </w:r>
    </w:p>
    <w:p>
      <w:pPr>
        <w:pStyle w:val="ListParagraph"/>
        <w:numPr>
          <w:ilvl w:val="2"/>
          <w:numId w:val="2"/>
        </w:numPr>
        <w:tabs>
          <w:tab w:pos="704" w:val="left" w:leader="none"/>
          <w:tab w:pos="706" w:val="left" w:leader="none"/>
        </w:tabs>
        <w:spacing w:line="290" w:lineRule="auto" w:before="120" w:after="0"/>
        <w:ind w:left="706" w:right="1387" w:hanging="271"/>
        <w:jc w:val="left"/>
        <w:rPr>
          <w:sz w:val="22"/>
        </w:rPr>
      </w:pPr>
      <w:r>
        <w:rPr>
          <w:sz w:val="22"/>
        </w:rPr>
        <w:t>Folder</w:t>
      </w:r>
      <w:r>
        <w:rPr>
          <w:spacing w:val="-6"/>
          <w:sz w:val="22"/>
        </w:rPr>
        <w:t> </w:t>
      </w:r>
      <w:r>
        <w:rPr>
          <w:sz w:val="22"/>
        </w:rPr>
        <w:t>structure:</w:t>
      </w:r>
      <w:r>
        <w:rPr>
          <w:spacing w:val="-4"/>
          <w:sz w:val="22"/>
        </w:rPr>
        <w:t> </w:t>
      </w:r>
      <w:r>
        <w:rPr>
          <w:sz w:val="22"/>
        </w:rPr>
        <w:t>data/raw</w:t>
      </w:r>
      <w:r>
        <w:rPr>
          <w:spacing w:val="-7"/>
          <w:sz w:val="22"/>
        </w:rPr>
        <w:t> </w:t>
      </w:r>
      <w:r>
        <w:rPr>
          <w:sz w:val="22"/>
        </w:rPr>
        <w:t>(never</w:t>
      </w:r>
      <w:r>
        <w:rPr>
          <w:spacing w:val="-6"/>
          <w:sz w:val="22"/>
        </w:rPr>
        <w:t> </w:t>
      </w:r>
      <w:r>
        <w:rPr>
          <w:sz w:val="22"/>
        </w:rPr>
        <w:t>edited),</w:t>
      </w:r>
      <w:r>
        <w:rPr>
          <w:spacing w:val="-5"/>
          <w:sz w:val="22"/>
        </w:rPr>
        <w:t> </w:t>
      </w:r>
      <w:r>
        <w:rPr>
          <w:sz w:val="22"/>
        </w:rPr>
        <w:t>data/interim</w:t>
      </w:r>
      <w:r>
        <w:rPr>
          <w:spacing w:val="-2"/>
          <w:sz w:val="22"/>
        </w:rPr>
        <w:t> </w:t>
      </w:r>
      <w:r>
        <w:rPr>
          <w:sz w:val="22"/>
        </w:rPr>
        <w:t>(cleaned</w:t>
      </w:r>
      <w:r>
        <w:rPr>
          <w:spacing w:val="-6"/>
          <w:sz w:val="22"/>
        </w:rPr>
        <w:t> </w:t>
      </w:r>
      <w:r>
        <w:rPr>
          <w:sz w:val="22"/>
        </w:rPr>
        <w:t>steps),</w:t>
      </w:r>
      <w:r>
        <w:rPr>
          <w:spacing w:val="-5"/>
          <w:sz w:val="22"/>
        </w:rPr>
        <w:t> </w:t>
      </w:r>
      <w:r>
        <w:rPr>
          <w:sz w:val="22"/>
        </w:rPr>
        <w:t>data/processed (analysis-ready), docs (data dictionary, source log), notebooks and src.</w:t>
      </w:r>
    </w:p>
    <w:p>
      <w:pPr>
        <w:pStyle w:val="ListParagraph"/>
        <w:numPr>
          <w:ilvl w:val="2"/>
          <w:numId w:val="2"/>
        </w:numPr>
        <w:tabs>
          <w:tab w:pos="704" w:val="left" w:leader="none"/>
          <w:tab w:pos="706" w:val="left" w:leader="none"/>
        </w:tabs>
        <w:spacing w:line="285" w:lineRule="auto" w:before="81" w:after="0"/>
        <w:ind w:left="706" w:right="1077" w:hanging="271"/>
        <w:jc w:val="left"/>
        <w:rPr>
          <w:sz w:val="22"/>
        </w:rPr>
      </w:pPr>
      <w:r>
        <w:rPr>
          <w:sz w:val="22"/>
        </w:rPr>
        <w:t>A</w:t>
      </w:r>
      <w:r>
        <w:rPr>
          <w:spacing w:val="-6"/>
          <w:sz w:val="22"/>
        </w:rPr>
        <w:t> </w:t>
      </w:r>
      <w:r>
        <w:rPr>
          <w:sz w:val="22"/>
        </w:rPr>
        <w:t>source</w:t>
      </w:r>
      <w:r>
        <w:rPr>
          <w:spacing w:val="-4"/>
          <w:sz w:val="22"/>
        </w:rPr>
        <w:t> </w:t>
      </w:r>
      <w:r>
        <w:rPr>
          <w:sz w:val="22"/>
        </w:rPr>
        <w:t>log</w:t>
      </w:r>
      <w:r>
        <w:rPr>
          <w:spacing w:val="-3"/>
          <w:sz w:val="22"/>
        </w:rPr>
        <w:t> </w:t>
      </w:r>
      <w:r>
        <w:rPr>
          <w:sz w:val="22"/>
        </w:rPr>
        <w:t>records, for</w:t>
      </w:r>
      <w:r>
        <w:rPr>
          <w:spacing w:val="-5"/>
          <w:sz w:val="22"/>
        </w:rPr>
        <w:t> </w:t>
      </w:r>
      <w:r>
        <w:rPr>
          <w:sz w:val="22"/>
        </w:rPr>
        <w:t>every file:</w:t>
      </w:r>
      <w:r>
        <w:rPr>
          <w:spacing w:val="-3"/>
          <w:sz w:val="22"/>
        </w:rPr>
        <w:t> </w:t>
      </w:r>
      <w:r>
        <w:rPr>
          <w:sz w:val="22"/>
        </w:rPr>
        <w:t>source</w:t>
      </w:r>
      <w:r>
        <w:rPr>
          <w:spacing w:val="-4"/>
          <w:sz w:val="22"/>
        </w:rPr>
        <w:t> </w:t>
      </w:r>
      <w:r>
        <w:rPr>
          <w:sz w:val="22"/>
        </w:rPr>
        <w:t>name,</w:t>
      </w:r>
      <w:r>
        <w:rPr>
          <w:spacing w:val="-4"/>
          <w:sz w:val="22"/>
        </w:rPr>
        <w:t> </w:t>
      </w:r>
      <w:r>
        <w:rPr>
          <w:sz w:val="22"/>
        </w:rPr>
        <w:t>URL,</w:t>
      </w:r>
      <w:r>
        <w:rPr>
          <w:spacing w:val="-4"/>
          <w:sz w:val="22"/>
        </w:rPr>
        <w:t> </w:t>
      </w:r>
      <w:r>
        <w:rPr>
          <w:sz w:val="22"/>
        </w:rPr>
        <w:t>download</w:t>
      </w:r>
      <w:r>
        <w:rPr>
          <w:spacing w:val="-5"/>
          <w:sz w:val="22"/>
        </w:rPr>
        <w:t> </w:t>
      </w:r>
      <w:r>
        <w:rPr>
          <w:sz w:val="22"/>
        </w:rPr>
        <w:t>date,</w:t>
      </w:r>
      <w:r>
        <w:rPr>
          <w:spacing w:val="-4"/>
          <w:sz w:val="22"/>
        </w:rPr>
        <w:t> </w:t>
      </w:r>
      <w:r>
        <w:rPr>
          <w:sz w:val="22"/>
        </w:rPr>
        <w:t>version or</w:t>
      </w:r>
      <w:r>
        <w:rPr>
          <w:spacing w:val="-5"/>
          <w:sz w:val="22"/>
        </w:rPr>
        <w:t> </w:t>
      </w:r>
      <w:r>
        <w:rPr>
          <w:sz w:val="22"/>
        </w:rPr>
        <w:t>snapshot, licence or terms, row count, and the script that produced it.</w:t>
      </w:r>
    </w:p>
    <w:p>
      <w:pPr>
        <w:pStyle w:val="ListParagraph"/>
        <w:numPr>
          <w:ilvl w:val="2"/>
          <w:numId w:val="2"/>
        </w:numPr>
        <w:tabs>
          <w:tab w:pos="704" w:val="left" w:leader="none"/>
          <w:tab w:pos="706" w:val="left" w:leader="none"/>
        </w:tabs>
        <w:spacing w:line="290" w:lineRule="auto" w:before="86" w:after="0"/>
        <w:ind w:left="706" w:right="946" w:hanging="271"/>
        <w:jc w:val="left"/>
        <w:rPr>
          <w:sz w:val="22"/>
        </w:rPr>
      </w:pPr>
      <w:r>
        <w:rPr>
          <w:sz w:val="22"/>
        </w:rPr>
        <w:t>All</w:t>
      </w:r>
      <w:r>
        <w:rPr>
          <w:spacing w:val="-3"/>
          <w:sz w:val="22"/>
        </w:rPr>
        <w:t> </w:t>
      </w:r>
      <w:r>
        <w:rPr>
          <w:sz w:val="22"/>
        </w:rPr>
        <w:t>cleaning</w:t>
      </w:r>
      <w:r>
        <w:rPr>
          <w:spacing w:val="-1"/>
          <w:sz w:val="22"/>
        </w:rPr>
        <w:t> </w:t>
      </w:r>
      <w:r>
        <w:rPr>
          <w:sz w:val="22"/>
        </w:rPr>
        <w:t>is</w:t>
      </w:r>
      <w:r>
        <w:rPr>
          <w:spacing w:val="-4"/>
          <w:sz w:val="22"/>
        </w:rPr>
        <w:t> </w:t>
      </w:r>
      <w:r>
        <w:rPr>
          <w:sz w:val="22"/>
        </w:rPr>
        <w:t>done</w:t>
      </w:r>
      <w:r>
        <w:rPr>
          <w:spacing w:val="-2"/>
          <w:sz w:val="22"/>
        </w:rPr>
        <w:t> </w:t>
      </w:r>
      <w:r>
        <w:rPr>
          <w:sz w:val="22"/>
        </w:rPr>
        <w:t>in</w:t>
      </w:r>
      <w:r>
        <w:rPr>
          <w:spacing w:val="-3"/>
          <w:sz w:val="22"/>
        </w:rPr>
        <w:t> </w:t>
      </w:r>
      <w:r>
        <w:rPr>
          <w:sz w:val="22"/>
        </w:rPr>
        <w:t>scripts,</w:t>
      </w:r>
      <w:r>
        <w:rPr>
          <w:spacing w:val="-2"/>
          <w:sz w:val="22"/>
        </w:rPr>
        <w:t> </w:t>
      </w:r>
      <w:r>
        <w:rPr>
          <w:sz w:val="22"/>
        </w:rPr>
        <w:t>never</w:t>
      </w:r>
      <w:r>
        <w:rPr>
          <w:spacing w:val="-4"/>
          <w:sz w:val="22"/>
        </w:rPr>
        <w:t> </w:t>
      </w:r>
      <w:r>
        <w:rPr>
          <w:sz w:val="22"/>
        </w:rPr>
        <w:t>by</w:t>
      </w:r>
      <w:r>
        <w:rPr>
          <w:spacing w:val="-2"/>
          <w:sz w:val="22"/>
        </w:rPr>
        <w:t> </w:t>
      </w:r>
      <w:r>
        <w:rPr>
          <w:sz w:val="22"/>
        </w:rPr>
        <w:t>manual</w:t>
      </w:r>
      <w:r>
        <w:rPr>
          <w:spacing w:val="-3"/>
          <w:sz w:val="22"/>
        </w:rPr>
        <w:t> </w:t>
      </w:r>
      <w:r>
        <w:rPr>
          <w:sz w:val="22"/>
        </w:rPr>
        <w:t>edits,</w:t>
      </w:r>
      <w:r>
        <w:rPr>
          <w:spacing w:val="-2"/>
          <w:sz w:val="22"/>
        </w:rPr>
        <w:t> </w:t>
      </w:r>
      <w:r>
        <w:rPr>
          <w:sz w:val="22"/>
        </w:rPr>
        <w:t>so</w:t>
      </w:r>
      <w:r>
        <w:rPr>
          <w:spacing w:val="-3"/>
          <w:sz w:val="22"/>
        </w:rPr>
        <w:t> </w:t>
      </w:r>
      <w:r>
        <w:rPr>
          <w:sz w:val="22"/>
        </w:rPr>
        <w:t>every</w:t>
      </w:r>
      <w:r>
        <w:rPr>
          <w:spacing w:val="-2"/>
          <w:sz w:val="22"/>
        </w:rPr>
        <w:t> </w:t>
      </w:r>
      <w:r>
        <w:rPr>
          <w:sz w:val="22"/>
        </w:rPr>
        <w:t>result</w:t>
      </w:r>
      <w:r>
        <w:rPr>
          <w:spacing w:val="-2"/>
          <w:sz w:val="22"/>
        </w:rPr>
        <w:t> </w:t>
      </w:r>
      <w:r>
        <w:rPr>
          <w:sz w:val="22"/>
        </w:rPr>
        <w:t>can</w:t>
      </w:r>
      <w:r>
        <w:rPr>
          <w:spacing w:val="-3"/>
          <w:sz w:val="22"/>
        </w:rPr>
        <w:t> </w:t>
      </w:r>
      <w:r>
        <w:rPr>
          <w:sz w:val="22"/>
        </w:rPr>
        <w:t>be</w:t>
      </w:r>
      <w:r>
        <w:rPr>
          <w:spacing w:val="-2"/>
          <w:sz w:val="22"/>
        </w:rPr>
        <w:t> </w:t>
      </w:r>
      <w:r>
        <w:rPr>
          <w:sz w:val="22"/>
        </w:rPr>
        <w:t>reproduced</w:t>
      </w:r>
      <w:r>
        <w:rPr>
          <w:spacing w:val="-3"/>
          <w:sz w:val="22"/>
        </w:rPr>
        <w:t> </w:t>
      </w:r>
      <w:r>
        <w:rPr>
          <w:sz w:val="22"/>
        </w:rPr>
        <w:t>from the raw files.</w:t>
      </w:r>
    </w:p>
    <w:p>
      <w:pPr>
        <w:pStyle w:val="ListParagraph"/>
        <w:numPr>
          <w:ilvl w:val="2"/>
          <w:numId w:val="2"/>
        </w:numPr>
        <w:tabs>
          <w:tab w:pos="704" w:val="left" w:leader="none"/>
          <w:tab w:pos="706" w:val="left" w:leader="none"/>
        </w:tabs>
        <w:spacing w:line="290" w:lineRule="auto" w:before="80" w:after="0"/>
        <w:ind w:left="706" w:right="959" w:hanging="271"/>
        <w:jc w:val="left"/>
        <w:rPr>
          <w:sz w:val="22"/>
        </w:rPr>
      </w:pPr>
      <w:r>
        <w:rPr>
          <w:sz w:val="22"/>
        </w:rPr>
        <w:t>Large</w:t>
      </w:r>
      <w:r>
        <w:rPr>
          <w:spacing w:val="-2"/>
          <w:sz w:val="22"/>
        </w:rPr>
        <w:t> </w:t>
      </w:r>
      <w:r>
        <w:rPr>
          <w:sz w:val="22"/>
        </w:rPr>
        <w:t>files</w:t>
      </w:r>
      <w:r>
        <w:rPr>
          <w:spacing w:val="-3"/>
          <w:sz w:val="22"/>
        </w:rPr>
        <w:t> </w:t>
      </w:r>
      <w:r>
        <w:rPr>
          <w:sz w:val="22"/>
        </w:rPr>
        <w:t>(Amazon</w:t>
      </w:r>
      <w:r>
        <w:rPr>
          <w:spacing w:val="-3"/>
          <w:sz w:val="22"/>
        </w:rPr>
        <w:t> </w:t>
      </w:r>
      <w:r>
        <w:rPr>
          <w:sz w:val="22"/>
        </w:rPr>
        <w:t>categories</w:t>
      </w:r>
      <w:r>
        <w:rPr>
          <w:spacing w:val="-4"/>
          <w:sz w:val="22"/>
        </w:rPr>
        <w:t> </w:t>
      </w:r>
      <w:r>
        <w:rPr>
          <w:sz w:val="22"/>
        </w:rPr>
        <w:t>can</w:t>
      </w:r>
      <w:r>
        <w:rPr>
          <w:spacing w:val="-3"/>
          <w:sz w:val="22"/>
        </w:rPr>
        <w:t> </w:t>
      </w:r>
      <w:r>
        <w:rPr>
          <w:sz w:val="22"/>
        </w:rPr>
        <w:t>reach</w:t>
      </w:r>
      <w:r>
        <w:rPr>
          <w:spacing w:val="-3"/>
          <w:sz w:val="22"/>
        </w:rPr>
        <w:t> </w:t>
      </w:r>
      <w:r>
        <w:rPr>
          <w:sz w:val="22"/>
        </w:rPr>
        <w:t>gigabytes)</w:t>
      </w:r>
      <w:r>
        <w:rPr>
          <w:spacing w:val="-5"/>
          <w:sz w:val="22"/>
        </w:rPr>
        <w:t> </w:t>
      </w:r>
      <w:r>
        <w:rPr>
          <w:sz w:val="22"/>
        </w:rPr>
        <w:t>are</w:t>
      </w:r>
      <w:r>
        <w:rPr>
          <w:spacing w:val="-2"/>
          <w:sz w:val="22"/>
        </w:rPr>
        <w:t> </w:t>
      </w:r>
      <w:r>
        <w:rPr>
          <w:sz w:val="22"/>
        </w:rPr>
        <w:t>read</w:t>
      </w:r>
      <w:r>
        <w:rPr>
          <w:spacing w:val="-3"/>
          <w:sz w:val="22"/>
        </w:rPr>
        <w:t> </w:t>
      </w:r>
      <w:r>
        <w:rPr>
          <w:sz w:val="22"/>
        </w:rPr>
        <w:t>in</w:t>
      </w:r>
      <w:r>
        <w:rPr>
          <w:spacing w:val="-3"/>
          <w:sz w:val="22"/>
        </w:rPr>
        <w:t> </w:t>
      </w:r>
      <w:r>
        <w:rPr>
          <w:sz w:val="22"/>
        </w:rPr>
        <w:t>chunks</w:t>
      </w:r>
      <w:r>
        <w:rPr>
          <w:spacing w:val="-4"/>
          <w:sz w:val="22"/>
        </w:rPr>
        <w:t> </w:t>
      </w:r>
      <w:r>
        <w:rPr>
          <w:sz w:val="22"/>
        </w:rPr>
        <w:t>and</w:t>
      </w:r>
      <w:r>
        <w:rPr>
          <w:spacing w:val="-4"/>
          <w:sz w:val="22"/>
        </w:rPr>
        <w:t> </w:t>
      </w:r>
      <w:r>
        <w:rPr>
          <w:sz w:val="22"/>
        </w:rPr>
        <w:t>filtered</w:t>
      </w:r>
      <w:r>
        <w:rPr>
          <w:spacing w:val="-3"/>
          <w:sz w:val="22"/>
        </w:rPr>
        <w:t> </w:t>
      </w:r>
      <w:r>
        <w:rPr>
          <w:sz w:val="22"/>
        </w:rPr>
        <w:t>early</w:t>
      </w:r>
      <w:r>
        <w:rPr>
          <w:spacing w:val="-2"/>
          <w:sz w:val="22"/>
        </w:rPr>
        <w:t> </w:t>
      </w:r>
      <w:r>
        <w:rPr>
          <w:sz w:val="22"/>
        </w:rPr>
        <w:t>to</w:t>
      </w:r>
      <w:r>
        <w:rPr>
          <w:spacing w:val="-3"/>
          <w:sz w:val="22"/>
        </w:rPr>
        <w:t> </w:t>
      </w:r>
      <w:r>
        <w:rPr>
          <w:sz w:val="22"/>
        </w:rPr>
        <w:t>a smaller acne-related subset to fit memory.</w:t>
      </w:r>
    </w:p>
    <w:p>
      <w:pPr>
        <w:pStyle w:val="Heading2"/>
        <w:numPr>
          <w:ilvl w:val="1"/>
          <w:numId w:val="2"/>
        </w:numPr>
        <w:tabs>
          <w:tab w:pos="553" w:val="left" w:leader="none"/>
        </w:tabs>
        <w:spacing w:line="240" w:lineRule="auto" w:before="242" w:after="0"/>
        <w:ind w:left="553" w:right="0" w:hanging="388"/>
        <w:jc w:val="left"/>
      </w:pPr>
      <w:bookmarkStart w:name="7.3 Legal and ethical rules" w:id="10"/>
      <w:bookmarkEnd w:id="10"/>
      <w:r>
        <w:rPr>
          <w:b w:val="0"/>
        </w:rPr>
      </w:r>
      <w:r>
        <w:rPr/>
        <w:t>Legal</w:t>
      </w:r>
      <w:r>
        <w:rPr>
          <w:spacing w:val="-3"/>
        </w:rPr>
        <w:t> </w:t>
      </w:r>
      <w:r>
        <w:rPr/>
        <w:t>and</w:t>
      </w:r>
      <w:r>
        <w:rPr>
          <w:spacing w:val="-1"/>
        </w:rPr>
        <w:t> </w:t>
      </w:r>
      <w:r>
        <w:rPr/>
        <w:t>ethical</w:t>
      </w:r>
      <w:r>
        <w:rPr>
          <w:spacing w:val="-4"/>
        </w:rPr>
        <w:t> rules</w:t>
      </w:r>
    </w:p>
    <w:p>
      <w:pPr>
        <w:pStyle w:val="Heading2"/>
        <w:spacing w:after="0" w:line="240" w:lineRule="auto"/>
        <w:jc w:val="left"/>
        <w:sectPr>
          <w:pgSz w:w="11910" w:h="16840"/>
          <w:pgMar w:header="0" w:footer="687" w:top="1360" w:bottom="920" w:left="1275" w:right="708"/>
        </w:sectPr>
      </w:pPr>
    </w:p>
    <w:p>
      <w:pPr>
        <w:pStyle w:val="ListParagraph"/>
        <w:numPr>
          <w:ilvl w:val="2"/>
          <w:numId w:val="2"/>
        </w:numPr>
        <w:tabs>
          <w:tab w:pos="704" w:val="left" w:leader="none"/>
          <w:tab w:pos="706" w:val="left" w:leader="none"/>
        </w:tabs>
        <w:spacing w:line="290" w:lineRule="auto" w:before="81" w:after="0"/>
        <w:ind w:left="706" w:right="1126" w:hanging="271"/>
        <w:jc w:val="left"/>
        <w:rPr>
          <w:sz w:val="22"/>
        </w:rPr>
      </w:pPr>
      <w:r>
        <w:rPr>
          <w:sz w:val="22"/>
        </w:rPr>
        <w:t>Use</w:t>
      </w:r>
      <w:r>
        <w:rPr>
          <w:spacing w:val="-2"/>
          <w:sz w:val="22"/>
        </w:rPr>
        <w:t> </w:t>
      </w:r>
      <w:r>
        <w:rPr>
          <w:sz w:val="22"/>
        </w:rPr>
        <w:t>datasets</w:t>
      </w:r>
      <w:r>
        <w:rPr>
          <w:spacing w:val="-4"/>
          <w:sz w:val="22"/>
        </w:rPr>
        <w:t> </w:t>
      </w:r>
      <w:r>
        <w:rPr>
          <w:sz w:val="22"/>
        </w:rPr>
        <w:t>within</w:t>
      </w:r>
      <w:r>
        <w:rPr>
          <w:spacing w:val="-3"/>
          <w:sz w:val="22"/>
        </w:rPr>
        <w:t> </w:t>
      </w:r>
      <w:r>
        <w:rPr>
          <w:sz w:val="22"/>
        </w:rPr>
        <w:t>their</w:t>
      </w:r>
      <w:r>
        <w:rPr>
          <w:spacing w:val="-4"/>
          <w:sz w:val="22"/>
        </w:rPr>
        <w:t> </w:t>
      </w:r>
      <w:r>
        <w:rPr>
          <w:sz w:val="22"/>
        </w:rPr>
        <w:t>published</w:t>
      </w:r>
      <w:r>
        <w:rPr>
          <w:spacing w:val="-3"/>
          <w:sz w:val="22"/>
        </w:rPr>
        <w:t> </w:t>
      </w:r>
      <w:r>
        <w:rPr>
          <w:sz w:val="22"/>
        </w:rPr>
        <w:t>terms;</w:t>
      </w:r>
      <w:r>
        <w:rPr>
          <w:spacing w:val="-2"/>
          <w:sz w:val="22"/>
        </w:rPr>
        <w:t> </w:t>
      </w:r>
      <w:r>
        <w:rPr>
          <w:sz w:val="22"/>
        </w:rPr>
        <w:t>where</w:t>
      </w:r>
      <w:r>
        <w:rPr>
          <w:spacing w:val="-3"/>
          <w:sz w:val="22"/>
        </w:rPr>
        <w:t> </w:t>
      </w:r>
      <w:r>
        <w:rPr>
          <w:sz w:val="22"/>
        </w:rPr>
        <w:t>a</w:t>
      </w:r>
      <w:r>
        <w:rPr>
          <w:spacing w:val="-3"/>
          <w:sz w:val="22"/>
        </w:rPr>
        <w:t> </w:t>
      </w:r>
      <w:r>
        <w:rPr>
          <w:sz w:val="22"/>
        </w:rPr>
        <w:t>licence</w:t>
      </w:r>
      <w:r>
        <w:rPr>
          <w:spacing w:val="-2"/>
          <w:sz w:val="22"/>
        </w:rPr>
        <w:t> </w:t>
      </w:r>
      <w:r>
        <w:rPr>
          <w:sz w:val="22"/>
        </w:rPr>
        <w:t>is</w:t>
      </w:r>
      <w:r>
        <w:rPr>
          <w:spacing w:val="-4"/>
          <w:sz w:val="22"/>
        </w:rPr>
        <w:t> </w:t>
      </w:r>
      <w:r>
        <w:rPr>
          <w:sz w:val="22"/>
        </w:rPr>
        <w:t>not</w:t>
      </w:r>
      <w:r>
        <w:rPr>
          <w:spacing w:val="-2"/>
          <w:sz w:val="22"/>
        </w:rPr>
        <w:t> </w:t>
      </w:r>
      <w:r>
        <w:rPr>
          <w:sz w:val="22"/>
        </w:rPr>
        <w:t>stated</w:t>
      </w:r>
      <w:r>
        <w:rPr>
          <w:spacing w:val="-3"/>
          <w:sz w:val="22"/>
        </w:rPr>
        <w:t> </w:t>
      </w:r>
      <w:r>
        <w:rPr>
          <w:sz w:val="22"/>
        </w:rPr>
        <w:t>(as</w:t>
      </w:r>
      <w:r>
        <w:rPr>
          <w:spacing w:val="-4"/>
          <w:sz w:val="22"/>
        </w:rPr>
        <w:t> </w:t>
      </w:r>
      <w:r>
        <w:rPr>
          <w:sz w:val="22"/>
        </w:rPr>
        <w:t>on</w:t>
      </w:r>
      <w:r>
        <w:rPr>
          <w:spacing w:val="-3"/>
          <w:sz w:val="22"/>
        </w:rPr>
        <w:t> </w:t>
      </w:r>
      <w:r>
        <w:rPr>
          <w:sz w:val="22"/>
        </w:rPr>
        <w:t>the</w:t>
      </w:r>
      <w:r>
        <w:rPr>
          <w:spacing w:val="-2"/>
          <w:sz w:val="22"/>
        </w:rPr>
        <w:t> </w:t>
      </w:r>
      <w:r>
        <w:rPr>
          <w:sz w:val="22"/>
        </w:rPr>
        <w:t>Amazon dataset page) treat the data as research-only and avoid redistributing raw text.</w:t>
      </w:r>
    </w:p>
    <w:p>
      <w:pPr>
        <w:pStyle w:val="ListParagraph"/>
        <w:numPr>
          <w:ilvl w:val="2"/>
          <w:numId w:val="2"/>
        </w:numPr>
        <w:tabs>
          <w:tab w:pos="704" w:val="left" w:leader="none"/>
          <w:tab w:pos="706" w:val="left" w:leader="none"/>
        </w:tabs>
        <w:spacing w:line="290" w:lineRule="auto" w:before="80" w:after="0"/>
        <w:ind w:left="706" w:right="1292" w:hanging="271"/>
        <w:jc w:val="left"/>
        <w:rPr>
          <w:sz w:val="22"/>
        </w:rPr>
      </w:pPr>
      <w:r>
        <w:rPr>
          <w:sz w:val="22"/>
        </w:rPr>
        <w:t>Do</w:t>
      </w:r>
      <w:r>
        <w:rPr>
          <w:spacing w:val="-4"/>
          <w:sz w:val="22"/>
        </w:rPr>
        <w:t> </w:t>
      </w:r>
      <w:r>
        <w:rPr>
          <w:sz w:val="22"/>
        </w:rPr>
        <w:t>not</w:t>
      </w:r>
      <w:r>
        <w:rPr>
          <w:spacing w:val="-2"/>
          <w:sz w:val="22"/>
        </w:rPr>
        <w:t> </w:t>
      </w:r>
      <w:r>
        <w:rPr>
          <w:sz w:val="22"/>
        </w:rPr>
        <w:t>collect</w:t>
      </w:r>
      <w:r>
        <w:rPr>
          <w:spacing w:val="-2"/>
          <w:sz w:val="22"/>
        </w:rPr>
        <w:t> </w:t>
      </w:r>
      <w:r>
        <w:rPr>
          <w:sz w:val="22"/>
        </w:rPr>
        <w:t>personal</w:t>
      </w:r>
      <w:r>
        <w:rPr>
          <w:spacing w:val="-3"/>
          <w:sz w:val="22"/>
        </w:rPr>
        <w:t> </w:t>
      </w:r>
      <w:r>
        <w:rPr>
          <w:sz w:val="22"/>
        </w:rPr>
        <w:t>identifiers;</w:t>
      </w:r>
      <w:r>
        <w:rPr>
          <w:spacing w:val="-3"/>
          <w:sz w:val="22"/>
        </w:rPr>
        <w:t> </w:t>
      </w:r>
      <w:r>
        <w:rPr>
          <w:sz w:val="22"/>
        </w:rPr>
        <w:t>drop</w:t>
      </w:r>
      <w:r>
        <w:rPr>
          <w:spacing w:val="-4"/>
          <w:sz w:val="22"/>
        </w:rPr>
        <w:t> </w:t>
      </w:r>
      <w:r>
        <w:rPr>
          <w:sz w:val="22"/>
        </w:rPr>
        <w:t>or</w:t>
      </w:r>
      <w:r>
        <w:rPr>
          <w:spacing w:val="-4"/>
          <w:sz w:val="22"/>
        </w:rPr>
        <w:t> </w:t>
      </w:r>
      <w:r>
        <w:rPr>
          <w:sz w:val="22"/>
        </w:rPr>
        <w:t>hash</w:t>
      </w:r>
      <w:r>
        <w:rPr>
          <w:spacing w:val="-4"/>
          <w:sz w:val="22"/>
        </w:rPr>
        <w:t> </w:t>
      </w:r>
      <w:r>
        <w:rPr>
          <w:sz w:val="22"/>
        </w:rPr>
        <w:t>reviewer IDs</w:t>
      </w:r>
      <w:r>
        <w:rPr>
          <w:spacing w:val="-4"/>
          <w:sz w:val="22"/>
        </w:rPr>
        <w:t> </w:t>
      </w:r>
      <w:r>
        <w:rPr>
          <w:sz w:val="22"/>
        </w:rPr>
        <w:t>and</w:t>
      </w:r>
      <w:r>
        <w:rPr>
          <w:spacing w:val="-4"/>
          <w:sz w:val="22"/>
        </w:rPr>
        <w:t> </w:t>
      </w:r>
      <w:r>
        <w:rPr>
          <w:sz w:val="22"/>
        </w:rPr>
        <w:t>usernames,</w:t>
      </w:r>
      <w:r>
        <w:rPr>
          <w:spacing w:val="-3"/>
          <w:sz w:val="22"/>
        </w:rPr>
        <w:t> </w:t>
      </w:r>
      <w:r>
        <w:rPr>
          <w:sz w:val="22"/>
        </w:rPr>
        <w:t>and</w:t>
      </w:r>
      <w:r>
        <w:rPr>
          <w:spacing w:val="-4"/>
          <w:sz w:val="22"/>
        </w:rPr>
        <w:t> </w:t>
      </w:r>
      <w:r>
        <w:rPr>
          <w:sz w:val="22"/>
        </w:rPr>
        <w:t>do</w:t>
      </w:r>
      <w:r>
        <w:rPr>
          <w:spacing w:val="-4"/>
          <w:sz w:val="22"/>
        </w:rPr>
        <w:t> </w:t>
      </w:r>
      <w:r>
        <w:rPr>
          <w:sz w:val="22"/>
        </w:rPr>
        <w:t>not quote identifiable posts.</w:t>
      </w:r>
    </w:p>
    <w:p>
      <w:pPr>
        <w:pStyle w:val="ListParagraph"/>
        <w:numPr>
          <w:ilvl w:val="2"/>
          <w:numId w:val="2"/>
        </w:numPr>
        <w:tabs>
          <w:tab w:pos="704" w:val="left" w:leader="none"/>
          <w:tab w:pos="706" w:val="left" w:leader="none"/>
        </w:tabs>
        <w:spacing w:line="290" w:lineRule="auto" w:before="80" w:after="0"/>
        <w:ind w:left="706" w:right="933" w:hanging="271"/>
        <w:jc w:val="left"/>
        <w:rPr>
          <w:sz w:val="22"/>
        </w:rPr>
      </w:pPr>
      <w:r>
        <w:rPr>
          <w:sz w:val="22"/>
        </w:rPr>
        <w:t>Respect</w:t>
      </w:r>
      <w:r>
        <w:rPr>
          <w:spacing w:val="-2"/>
          <w:sz w:val="22"/>
        </w:rPr>
        <w:t> </w:t>
      </w:r>
      <w:r>
        <w:rPr>
          <w:sz w:val="22"/>
        </w:rPr>
        <w:t>robots.txt</w:t>
      </w:r>
      <w:r>
        <w:rPr>
          <w:spacing w:val="-3"/>
          <w:sz w:val="22"/>
        </w:rPr>
        <w:t> </w:t>
      </w:r>
      <w:r>
        <w:rPr>
          <w:sz w:val="22"/>
        </w:rPr>
        <w:t>and</w:t>
      </w:r>
      <w:r>
        <w:rPr>
          <w:spacing w:val="-5"/>
          <w:sz w:val="22"/>
        </w:rPr>
        <w:t> </w:t>
      </w:r>
      <w:r>
        <w:rPr>
          <w:sz w:val="22"/>
        </w:rPr>
        <w:t>each</w:t>
      </w:r>
      <w:r>
        <w:rPr>
          <w:spacing w:val="-4"/>
          <w:sz w:val="22"/>
        </w:rPr>
        <w:t> </w:t>
      </w:r>
      <w:r>
        <w:rPr>
          <w:sz w:val="22"/>
        </w:rPr>
        <w:t>site’s</w:t>
      </w:r>
      <w:r>
        <w:rPr>
          <w:spacing w:val="-4"/>
          <w:sz w:val="22"/>
        </w:rPr>
        <w:t> </w:t>
      </w:r>
      <w:r>
        <w:rPr>
          <w:sz w:val="22"/>
        </w:rPr>
        <w:t>terms;</w:t>
      </w:r>
      <w:r>
        <w:rPr>
          <w:spacing w:val="-3"/>
          <w:sz w:val="22"/>
        </w:rPr>
        <w:t> </w:t>
      </w:r>
      <w:r>
        <w:rPr>
          <w:sz w:val="22"/>
        </w:rPr>
        <w:t>do</w:t>
      </w:r>
      <w:r>
        <w:rPr>
          <w:spacing w:val="-5"/>
          <w:sz w:val="22"/>
        </w:rPr>
        <w:t> </w:t>
      </w:r>
      <w:r>
        <w:rPr>
          <w:sz w:val="22"/>
        </w:rPr>
        <w:t>not</w:t>
      </w:r>
      <w:r>
        <w:rPr>
          <w:spacing w:val="-2"/>
          <w:sz w:val="22"/>
        </w:rPr>
        <w:t> </w:t>
      </w:r>
      <w:r>
        <w:rPr>
          <w:sz w:val="22"/>
        </w:rPr>
        <w:t>scrape</w:t>
      </w:r>
      <w:r>
        <w:rPr>
          <w:spacing w:val="-3"/>
          <w:sz w:val="22"/>
        </w:rPr>
        <w:t> </w:t>
      </w:r>
      <w:r>
        <w:rPr>
          <w:sz w:val="22"/>
        </w:rPr>
        <w:t>sites</w:t>
      </w:r>
      <w:r>
        <w:rPr>
          <w:spacing w:val="-4"/>
          <w:sz w:val="22"/>
        </w:rPr>
        <w:t> </w:t>
      </w:r>
      <w:r>
        <w:rPr>
          <w:sz w:val="22"/>
        </w:rPr>
        <w:t>that</w:t>
      </w:r>
      <w:r>
        <w:rPr>
          <w:spacing w:val="-2"/>
          <w:sz w:val="22"/>
        </w:rPr>
        <w:t> </w:t>
      </w:r>
      <w:r>
        <w:rPr>
          <w:sz w:val="22"/>
        </w:rPr>
        <w:t>forbid</w:t>
      </w:r>
      <w:r>
        <w:rPr>
          <w:spacing w:val="-4"/>
          <w:sz w:val="22"/>
        </w:rPr>
        <w:t> </w:t>
      </w:r>
      <w:r>
        <w:rPr>
          <w:sz w:val="22"/>
        </w:rPr>
        <w:t>it.</w:t>
      </w:r>
      <w:r>
        <w:rPr>
          <w:spacing w:val="-4"/>
          <w:sz w:val="22"/>
        </w:rPr>
        <w:t> </w:t>
      </w:r>
      <w:r>
        <w:rPr>
          <w:sz w:val="22"/>
        </w:rPr>
        <w:t>Prefer</w:t>
      </w:r>
      <w:r>
        <w:rPr>
          <w:spacing w:val="-5"/>
          <w:sz w:val="22"/>
        </w:rPr>
        <w:t> </w:t>
      </w:r>
      <w:r>
        <w:rPr>
          <w:sz w:val="22"/>
        </w:rPr>
        <w:t>official APIs and downloadable datasets.</w:t>
      </w:r>
    </w:p>
    <w:p>
      <w:pPr>
        <w:pStyle w:val="ListParagraph"/>
        <w:numPr>
          <w:ilvl w:val="2"/>
          <w:numId w:val="2"/>
        </w:numPr>
        <w:tabs>
          <w:tab w:pos="704" w:val="left" w:leader="none"/>
        </w:tabs>
        <w:spacing w:line="240" w:lineRule="auto" w:before="76" w:after="0"/>
        <w:ind w:left="704" w:right="0" w:hanging="269"/>
        <w:jc w:val="left"/>
        <w:rPr>
          <w:sz w:val="22"/>
        </w:rPr>
      </w:pPr>
      <w:r>
        <w:rPr>
          <w:sz w:val="22"/>
        </w:rPr>
        <w:t>Keep</w:t>
      </w:r>
      <w:r>
        <w:rPr>
          <w:spacing w:val="-3"/>
          <w:sz w:val="22"/>
        </w:rPr>
        <w:t> </w:t>
      </w:r>
      <w:r>
        <w:rPr>
          <w:sz w:val="22"/>
        </w:rPr>
        <w:t>the</w:t>
      </w:r>
      <w:r>
        <w:rPr>
          <w:spacing w:val="-2"/>
          <w:sz w:val="22"/>
        </w:rPr>
        <w:t> </w:t>
      </w:r>
      <w:r>
        <w:rPr>
          <w:sz w:val="22"/>
        </w:rPr>
        <w:t>study</w:t>
      </w:r>
      <w:r>
        <w:rPr>
          <w:spacing w:val="-1"/>
          <w:sz w:val="22"/>
        </w:rPr>
        <w:t> </w:t>
      </w:r>
      <w:r>
        <w:rPr>
          <w:sz w:val="22"/>
        </w:rPr>
        <w:t>descriptive</w:t>
      </w:r>
      <w:r>
        <w:rPr>
          <w:spacing w:val="-2"/>
          <w:sz w:val="22"/>
        </w:rPr>
        <w:t> </w:t>
      </w:r>
      <w:r>
        <w:rPr>
          <w:sz w:val="22"/>
        </w:rPr>
        <w:t>of</w:t>
      </w:r>
      <w:r>
        <w:rPr>
          <w:spacing w:val="-4"/>
          <w:sz w:val="22"/>
        </w:rPr>
        <w:t> </w:t>
      </w:r>
      <w:r>
        <w:rPr>
          <w:sz w:val="22"/>
        </w:rPr>
        <w:t>customer</w:t>
      </w:r>
      <w:r>
        <w:rPr>
          <w:spacing w:val="-3"/>
          <w:sz w:val="22"/>
        </w:rPr>
        <w:t> </w:t>
      </w:r>
      <w:r>
        <w:rPr>
          <w:sz w:val="22"/>
        </w:rPr>
        <w:t>opinion;</w:t>
      </w:r>
      <w:r>
        <w:rPr>
          <w:spacing w:val="-2"/>
          <w:sz w:val="22"/>
        </w:rPr>
        <w:t> </w:t>
      </w:r>
      <w:r>
        <w:rPr>
          <w:sz w:val="22"/>
        </w:rPr>
        <w:t>the</w:t>
      </w:r>
      <w:r>
        <w:rPr>
          <w:spacing w:val="-1"/>
          <w:sz w:val="22"/>
        </w:rPr>
        <w:t> </w:t>
      </w:r>
      <w:r>
        <w:rPr>
          <w:sz w:val="22"/>
        </w:rPr>
        <w:t>results</w:t>
      </w:r>
      <w:r>
        <w:rPr>
          <w:spacing w:val="-4"/>
          <w:sz w:val="22"/>
        </w:rPr>
        <w:t> </w:t>
      </w:r>
      <w:r>
        <w:rPr>
          <w:sz w:val="22"/>
        </w:rPr>
        <w:t>are</w:t>
      </w:r>
      <w:r>
        <w:rPr>
          <w:spacing w:val="-1"/>
          <w:sz w:val="22"/>
        </w:rPr>
        <w:t> </w:t>
      </w:r>
      <w:r>
        <w:rPr>
          <w:sz w:val="22"/>
        </w:rPr>
        <w:t>not</w:t>
      </w:r>
      <w:r>
        <w:rPr>
          <w:spacing w:val="-1"/>
          <w:sz w:val="22"/>
        </w:rPr>
        <w:t> </w:t>
      </w:r>
      <w:r>
        <w:rPr>
          <w:sz w:val="22"/>
        </w:rPr>
        <w:t>medical</w:t>
      </w:r>
      <w:r>
        <w:rPr>
          <w:spacing w:val="-2"/>
          <w:sz w:val="22"/>
        </w:rPr>
        <w:t> advice.</w:t>
      </w:r>
    </w:p>
    <w:p>
      <w:pPr>
        <w:pStyle w:val="BodyText"/>
        <w:spacing w:before="148"/>
      </w:pPr>
    </w:p>
    <w:p>
      <w:pPr>
        <w:pStyle w:val="Heading1"/>
        <w:numPr>
          <w:ilvl w:val="0"/>
          <w:numId w:val="2"/>
        </w:numPr>
        <w:tabs>
          <w:tab w:pos="483" w:val="left" w:leader="none"/>
        </w:tabs>
        <w:spacing w:line="240" w:lineRule="auto" w:before="0" w:after="0"/>
        <w:ind w:left="483" w:right="0" w:hanging="318"/>
        <w:jc w:val="left"/>
      </w:pPr>
      <w:bookmarkStart w:name="8. Data Quality and Relevance Assessment" w:id="11"/>
      <w:bookmarkEnd w:id="11"/>
      <w:r>
        <w:rPr>
          <w:b w:val="0"/>
        </w:rPr>
      </w:r>
      <w:r>
        <w:rPr>
          <w:color w:val="1F5C4D"/>
        </w:rPr>
        <w:t>Data</w:t>
      </w:r>
      <w:r>
        <w:rPr>
          <w:color w:val="1F5C4D"/>
          <w:spacing w:val="-1"/>
        </w:rPr>
        <w:t> </w:t>
      </w:r>
      <w:r>
        <w:rPr>
          <w:color w:val="1F5C4D"/>
        </w:rPr>
        <w:t>Quality</w:t>
      </w:r>
      <w:r>
        <w:rPr>
          <w:color w:val="1F5C4D"/>
          <w:spacing w:val="-4"/>
        </w:rPr>
        <w:t> </w:t>
      </w:r>
      <w:r>
        <w:rPr>
          <w:color w:val="1F5C4D"/>
        </w:rPr>
        <w:t>and</w:t>
      </w:r>
      <w:r>
        <w:rPr>
          <w:color w:val="1F5C4D"/>
          <w:spacing w:val="-4"/>
        </w:rPr>
        <w:t> </w:t>
      </w:r>
      <w:r>
        <w:rPr>
          <w:color w:val="1F5C4D"/>
        </w:rPr>
        <w:t>Relevance</w:t>
      </w:r>
      <w:r>
        <w:rPr>
          <w:color w:val="1F5C4D"/>
          <w:spacing w:val="-2"/>
        </w:rPr>
        <w:t> Assessment</w:t>
      </w:r>
    </w:p>
    <w:p>
      <w:pPr>
        <w:pStyle w:val="BodyText"/>
        <w:spacing w:line="304" w:lineRule="auto" w:before="159"/>
        <w:ind w:left="165" w:right="859"/>
      </w:pPr>
      <w:r>
        <w:rPr/>
        <w:t>Quality</w:t>
      </w:r>
      <w:r>
        <w:rPr>
          <w:spacing w:val="-2"/>
        </w:rPr>
        <w:t> </w:t>
      </w:r>
      <w:r>
        <w:rPr/>
        <w:t>is</w:t>
      </w:r>
      <w:r>
        <w:rPr>
          <w:spacing w:val="-4"/>
        </w:rPr>
        <w:t> </w:t>
      </w:r>
      <w:r>
        <w:rPr/>
        <w:t>assessed</w:t>
      </w:r>
      <w:r>
        <w:rPr>
          <w:spacing w:val="-3"/>
        </w:rPr>
        <w:t> </w:t>
      </w:r>
      <w:r>
        <w:rPr/>
        <w:t>on</w:t>
      </w:r>
      <w:r>
        <w:rPr>
          <w:spacing w:val="-3"/>
        </w:rPr>
        <w:t> </w:t>
      </w:r>
      <w:r>
        <w:rPr/>
        <w:t>standard</w:t>
      </w:r>
      <w:r>
        <w:rPr>
          <w:spacing w:val="-3"/>
        </w:rPr>
        <w:t> </w:t>
      </w:r>
      <w:r>
        <w:rPr/>
        <w:t>dimensions.</w:t>
      </w:r>
      <w:r>
        <w:rPr>
          <w:spacing w:val="-3"/>
        </w:rPr>
        <w:t> </w:t>
      </w:r>
      <w:r>
        <w:rPr/>
        <w:t>The</w:t>
      </w:r>
      <w:r>
        <w:rPr>
          <w:spacing w:val="-2"/>
        </w:rPr>
        <w:t> </w:t>
      </w:r>
      <w:r>
        <w:rPr/>
        <w:t>assessment</w:t>
      </w:r>
      <w:r>
        <w:rPr>
          <w:spacing w:val="-1"/>
        </w:rPr>
        <w:t> </w:t>
      </w:r>
      <w:r>
        <w:rPr/>
        <w:t>is</w:t>
      </w:r>
      <w:r>
        <w:rPr>
          <w:spacing w:val="-4"/>
        </w:rPr>
        <w:t> </w:t>
      </w:r>
      <w:r>
        <w:rPr/>
        <w:t>a</w:t>
      </w:r>
      <w:r>
        <w:rPr>
          <w:spacing w:val="-3"/>
        </w:rPr>
        <w:t> </w:t>
      </w:r>
      <w:r>
        <w:rPr/>
        <w:t>pre-download</w:t>
      </w:r>
      <w:r>
        <w:rPr>
          <w:spacing w:val="-3"/>
        </w:rPr>
        <w:t> </w:t>
      </w:r>
      <w:r>
        <w:rPr/>
        <w:t>judgement;</w:t>
      </w:r>
      <w:r>
        <w:rPr>
          <w:spacing w:val="-2"/>
        </w:rPr>
        <w:t> </w:t>
      </w:r>
      <w:r>
        <w:rPr/>
        <w:t>each item has a concrete check to run once the data is loaded.</w:t>
      </w:r>
    </w:p>
    <w:p>
      <w:pPr>
        <w:pStyle w:val="BodyText"/>
        <w:spacing w:before="10" w:after="1"/>
        <w:rPr>
          <w:sz w:val="10"/>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701"/>
        <w:gridCol w:w="3301"/>
        <w:gridCol w:w="4026"/>
      </w:tblGrid>
      <w:tr>
        <w:trPr>
          <w:trHeight w:val="325" w:hRule="atLeast"/>
        </w:trPr>
        <w:tc>
          <w:tcPr>
            <w:tcW w:w="1701" w:type="dxa"/>
            <w:shd w:val="clear" w:color="auto" w:fill="1F5C4D"/>
          </w:tcPr>
          <w:p>
            <w:pPr>
              <w:pStyle w:val="TableParagraph"/>
              <w:rPr>
                <w:b/>
                <w:sz w:val="17"/>
              </w:rPr>
            </w:pPr>
            <w:r>
              <w:rPr>
                <w:b/>
                <w:color w:val="FFFFFF"/>
                <w:spacing w:val="-2"/>
                <w:sz w:val="17"/>
              </w:rPr>
              <w:t>Dimension</w:t>
            </w:r>
          </w:p>
        </w:tc>
        <w:tc>
          <w:tcPr>
            <w:tcW w:w="3301" w:type="dxa"/>
            <w:shd w:val="clear" w:color="auto" w:fill="1F5C4D"/>
          </w:tcPr>
          <w:p>
            <w:pPr>
              <w:pStyle w:val="TableParagraph"/>
              <w:rPr>
                <w:b/>
                <w:sz w:val="17"/>
              </w:rPr>
            </w:pPr>
            <w:r>
              <w:rPr>
                <w:b/>
                <w:color w:val="FFFFFF"/>
                <w:sz w:val="17"/>
              </w:rPr>
              <w:t>Expected</w:t>
            </w:r>
            <w:r>
              <w:rPr>
                <w:b/>
                <w:color w:val="FFFFFF"/>
                <w:spacing w:val="-6"/>
                <w:sz w:val="17"/>
              </w:rPr>
              <w:t> </w:t>
            </w:r>
            <w:r>
              <w:rPr>
                <w:b/>
                <w:color w:val="FFFFFF"/>
                <w:spacing w:val="-2"/>
                <w:sz w:val="17"/>
              </w:rPr>
              <w:t>issue</w:t>
            </w:r>
          </w:p>
        </w:tc>
        <w:tc>
          <w:tcPr>
            <w:tcW w:w="4026" w:type="dxa"/>
            <w:shd w:val="clear" w:color="auto" w:fill="1F5C4D"/>
          </w:tcPr>
          <w:p>
            <w:pPr>
              <w:pStyle w:val="TableParagraph"/>
              <w:rPr>
                <w:b/>
                <w:sz w:val="17"/>
              </w:rPr>
            </w:pPr>
            <w:r>
              <w:rPr>
                <w:b/>
                <w:color w:val="FFFFFF"/>
                <w:sz w:val="17"/>
              </w:rPr>
              <w:t>Check</w:t>
            </w:r>
            <w:r>
              <w:rPr>
                <w:b/>
                <w:color w:val="FFFFFF"/>
                <w:spacing w:val="-3"/>
                <w:sz w:val="17"/>
              </w:rPr>
              <w:t> </w:t>
            </w:r>
            <w:r>
              <w:rPr>
                <w:b/>
                <w:color w:val="FFFFFF"/>
                <w:sz w:val="17"/>
              </w:rPr>
              <w:t>to</w:t>
            </w:r>
            <w:r>
              <w:rPr>
                <w:b/>
                <w:color w:val="FFFFFF"/>
                <w:spacing w:val="-3"/>
                <w:sz w:val="17"/>
              </w:rPr>
              <w:t> </w:t>
            </w:r>
            <w:r>
              <w:rPr>
                <w:b/>
                <w:color w:val="FFFFFF"/>
                <w:sz w:val="17"/>
              </w:rPr>
              <w:t>run</w:t>
            </w:r>
            <w:r>
              <w:rPr>
                <w:b/>
                <w:color w:val="FFFFFF"/>
                <w:spacing w:val="-2"/>
                <w:sz w:val="17"/>
              </w:rPr>
              <w:t> </w:t>
            </w:r>
            <w:r>
              <w:rPr>
                <w:b/>
                <w:color w:val="FFFFFF"/>
                <w:sz w:val="17"/>
              </w:rPr>
              <w:t>after</w:t>
            </w:r>
            <w:r>
              <w:rPr>
                <w:b/>
                <w:color w:val="FFFFFF"/>
                <w:spacing w:val="-1"/>
                <w:sz w:val="17"/>
              </w:rPr>
              <w:t> </w:t>
            </w:r>
            <w:r>
              <w:rPr>
                <w:b/>
                <w:color w:val="FFFFFF"/>
                <w:spacing w:val="-2"/>
                <w:sz w:val="17"/>
              </w:rPr>
              <w:t>download</w:t>
            </w:r>
          </w:p>
        </w:tc>
      </w:tr>
      <w:tr>
        <w:trPr>
          <w:trHeight w:val="745" w:hRule="atLeast"/>
        </w:trPr>
        <w:tc>
          <w:tcPr>
            <w:tcW w:w="1701" w:type="dxa"/>
          </w:tcPr>
          <w:p>
            <w:pPr>
              <w:pStyle w:val="TableParagraph"/>
              <w:spacing w:before="63"/>
              <w:rPr>
                <w:sz w:val="17"/>
              </w:rPr>
            </w:pPr>
            <w:r>
              <w:rPr>
                <w:spacing w:val="-2"/>
                <w:sz w:val="17"/>
              </w:rPr>
              <w:t>Completeness</w:t>
            </w:r>
          </w:p>
        </w:tc>
        <w:tc>
          <w:tcPr>
            <w:tcW w:w="3301" w:type="dxa"/>
          </w:tcPr>
          <w:p>
            <w:pPr>
              <w:pStyle w:val="TableParagraph"/>
              <w:spacing w:before="63"/>
              <w:ind w:right="442"/>
              <w:jc w:val="both"/>
              <w:rPr>
                <w:sz w:val="17"/>
              </w:rPr>
            </w:pPr>
            <w:r>
              <w:rPr>
                <w:sz w:val="17"/>
              </w:rPr>
              <w:t>Skin</w:t>
            </w:r>
            <w:r>
              <w:rPr>
                <w:spacing w:val="-7"/>
                <w:sz w:val="17"/>
              </w:rPr>
              <w:t> </w:t>
            </w:r>
            <w:r>
              <w:rPr>
                <w:sz w:val="17"/>
              </w:rPr>
              <w:t>type</w:t>
            </w:r>
            <w:r>
              <w:rPr>
                <w:spacing w:val="-7"/>
                <w:sz w:val="17"/>
              </w:rPr>
              <w:t> </w:t>
            </w:r>
            <w:r>
              <w:rPr>
                <w:sz w:val="17"/>
              </w:rPr>
              <w:t>is</w:t>
            </w:r>
            <w:r>
              <w:rPr>
                <w:spacing w:val="-9"/>
                <w:sz w:val="17"/>
              </w:rPr>
              <w:t> </w:t>
            </w:r>
            <w:r>
              <w:rPr>
                <w:sz w:val="17"/>
              </w:rPr>
              <w:t>missing</w:t>
            </w:r>
            <w:r>
              <w:rPr>
                <w:spacing w:val="-7"/>
                <w:sz w:val="17"/>
              </w:rPr>
              <w:t> </w:t>
            </w:r>
            <w:r>
              <w:rPr>
                <w:sz w:val="17"/>
              </w:rPr>
              <w:t>for</w:t>
            </w:r>
            <w:r>
              <w:rPr>
                <w:spacing w:val="-6"/>
                <w:sz w:val="17"/>
              </w:rPr>
              <w:t> </w:t>
            </w:r>
            <w:r>
              <w:rPr>
                <w:sz w:val="17"/>
              </w:rPr>
              <w:t>many</w:t>
            </w:r>
            <w:r>
              <w:rPr>
                <w:spacing w:val="-9"/>
                <w:sz w:val="17"/>
              </w:rPr>
              <w:t> </w:t>
            </w:r>
            <w:r>
              <w:rPr>
                <w:sz w:val="17"/>
              </w:rPr>
              <w:t>reviewers;</w:t>
            </w:r>
            <w:r>
              <w:rPr>
                <w:spacing w:val="40"/>
                <w:sz w:val="17"/>
              </w:rPr>
              <w:t> </w:t>
            </w:r>
            <w:r>
              <w:rPr>
                <w:sz w:val="17"/>
              </w:rPr>
              <w:t>ingredient</w:t>
            </w:r>
            <w:r>
              <w:rPr>
                <w:spacing w:val="-4"/>
                <w:sz w:val="17"/>
              </w:rPr>
              <w:t> </w:t>
            </w:r>
            <w:r>
              <w:rPr>
                <w:sz w:val="17"/>
              </w:rPr>
              <w:t>lists</w:t>
            </w:r>
            <w:r>
              <w:rPr>
                <w:spacing w:val="-4"/>
                <w:sz w:val="17"/>
              </w:rPr>
              <w:t> </w:t>
            </w:r>
            <w:r>
              <w:rPr>
                <w:sz w:val="17"/>
              </w:rPr>
              <w:t>may</w:t>
            </w:r>
            <w:r>
              <w:rPr>
                <w:spacing w:val="-4"/>
                <w:sz w:val="17"/>
              </w:rPr>
              <w:t> </w:t>
            </w:r>
            <w:r>
              <w:rPr>
                <w:sz w:val="17"/>
              </w:rPr>
              <w:t>be</w:t>
            </w:r>
            <w:r>
              <w:rPr>
                <w:spacing w:val="-2"/>
                <w:sz w:val="17"/>
              </w:rPr>
              <w:t> </w:t>
            </w:r>
            <w:r>
              <w:rPr>
                <w:sz w:val="17"/>
              </w:rPr>
              <w:t>absent</w:t>
            </w:r>
            <w:r>
              <w:rPr>
                <w:spacing w:val="-4"/>
                <w:sz w:val="17"/>
              </w:rPr>
              <w:t> </w:t>
            </w:r>
            <w:r>
              <w:rPr>
                <w:sz w:val="17"/>
              </w:rPr>
              <w:t>for</w:t>
            </w:r>
            <w:r>
              <w:rPr>
                <w:spacing w:val="-1"/>
                <w:sz w:val="17"/>
              </w:rPr>
              <w:t> </w:t>
            </w:r>
            <w:r>
              <w:rPr>
                <w:sz w:val="17"/>
              </w:rPr>
              <w:t>some</w:t>
            </w:r>
            <w:r>
              <w:rPr>
                <w:spacing w:val="40"/>
                <w:sz w:val="17"/>
              </w:rPr>
              <w:t> </w:t>
            </w:r>
            <w:r>
              <w:rPr>
                <w:sz w:val="17"/>
              </w:rPr>
              <w:t>products;</w:t>
            </w:r>
            <w:r>
              <w:rPr>
                <w:spacing w:val="-4"/>
                <w:sz w:val="17"/>
              </w:rPr>
              <w:t> </w:t>
            </w:r>
            <w:r>
              <w:rPr>
                <w:sz w:val="17"/>
              </w:rPr>
              <w:t>Amazon</w:t>
            </w:r>
            <w:r>
              <w:rPr>
                <w:spacing w:val="-3"/>
                <w:sz w:val="17"/>
              </w:rPr>
              <w:t> </w:t>
            </w:r>
            <w:r>
              <w:rPr>
                <w:sz w:val="17"/>
              </w:rPr>
              <w:t>has</w:t>
            </w:r>
            <w:r>
              <w:rPr>
                <w:spacing w:val="-4"/>
                <w:sz w:val="17"/>
              </w:rPr>
              <w:t> </w:t>
            </w:r>
            <w:r>
              <w:rPr>
                <w:sz w:val="17"/>
              </w:rPr>
              <w:t>no</w:t>
            </w:r>
            <w:r>
              <w:rPr>
                <w:spacing w:val="-3"/>
                <w:sz w:val="17"/>
              </w:rPr>
              <w:t> </w:t>
            </w:r>
            <w:r>
              <w:rPr>
                <w:sz w:val="17"/>
              </w:rPr>
              <w:t>skin</w:t>
            </w:r>
            <w:r>
              <w:rPr>
                <w:spacing w:val="-3"/>
                <w:sz w:val="17"/>
              </w:rPr>
              <w:t> </w:t>
            </w:r>
            <w:r>
              <w:rPr>
                <w:sz w:val="17"/>
              </w:rPr>
              <w:t>type</w:t>
            </w:r>
            <w:r>
              <w:rPr>
                <w:spacing w:val="-3"/>
                <w:sz w:val="17"/>
              </w:rPr>
              <w:t> </w:t>
            </w:r>
            <w:r>
              <w:rPr>
                <w:spacing w:val="-2"/>
                <w:sz w:val="17"/>
              </w:rPr>
              <w:t>field</w:t>
            </w:r>
          </w:p>
        </w:tc>
        <w:tc>
          <w:tcPr>
            <w:tcW w:w="4026" w:type="dxa"/>
          </w:tcPr>
          <w:p>
            <w:pPr>
              <w:pStyle w:val="TableParagraph"/>
              <w:spacing w:before="63"/>
              <w:ind w:right="149"/>
              <w:jc w:val="both"/>
              <w:rPr>
                <w:sz w:val="17"/>
              </w:rPr>
            </w:pPr>
            <w:r>
              <w:rPr>
                <w:sz w:val="17"/>
              </w:rPr>
              <w:t>Percentage missing per column and</w:t>
            </w:r>
            <w:r>
              <w:rPr>
                <w:spacing w:val="-1"/>
                <w:sz w:val="17"/>
              </w:rPr>
              <w:t> </w:t>
            </w:r>
            <w:r>
              <w:rPr>
                <w:sz w:val="17"/>
              </w:rPr>
              <w:t>per product type;</w:t>
            </w:r>
            <w:r>
              <w:rPr>
                <w:spacing w:val="40"/>
                <w:sz w:val="17"/>
              </w:rPr>
              <w:t> </w:t>
            </w:r>
            <w:r>
              <w:rPr>
                <w:sz w:val="17"/>
              </w:rPr>
              <w:t>text-mine phrases such as sensitive skin or oily skin to</w:t>
            </w:r>
            <w:r>
              <w:rPr>
                <w:spacing w:val="40"/>
                <w:sz w:val="17"/>
              </w:rPr>
              <w:t> </w:t>
            </w:r>
            <w:r>
              <w:rPr>
                <w:sz w:val="17"/>
              </w:rPr>
              <w:t>recover</w:t>
            </w:r>
            <w:r>
              <w:rPr>
                <w:spacing w:val="-1"/>
                <w:sz w:val="17"/>
              </w:rPr>
              <w:t> </w:t>
            </w:r>
            <w:r>
              <w:rPr>
                <w:sz w:val="17"/>
              </w:rPr>
              <w:t>skin</w:t>
            </w:r>
            <w:r>
              <w:rPr>
                <w:spacing w:val="-2"/>
                <w:sz w:val="17"/>
              </w:rPr>
              <w:t> </w:t>
            </w:r>
            <w:r>
              <w:rPr>
                <w:sz w:val="17"/>
              </w:rPr>
              <w:t>type</w:t>
            </w:r>
            <w:r>
              <w:rPr>
                <w:spacing w:val="-2"/>
                <w:sz w:val="17"/>
              </w:rPr>
              <w:t> </w:t>
            </w:r>
            <w:r>
              <w:rPr>
                <w:sz w:val="17"/>
              </w:rPr>
              <w:t>and</w:t>
            </w:r>
            <w:r>
              <w:rPr>
                <w:spacing w:val="-2"/>
                <w:sz w:val="17"/>
              </w:rPr>
              <w:t> </w:t>
            </w:r>
            <w:r>
              <w:rPr>
                <w:sz w:val="17"/>
              </w:rPr>
              <w:t>measure</w:t>
            </w:r>
            <w:r>
              <w:rPr>
                <w:spacing w:val="-2"/>
                <w:sz w:val="17"/>
              </w:rPr>
              <w:t> </w:t>
            </w:r>
            <w:r>
              <w:rPr>
                <w:sz w:val="17"/>
              </w:rPr>
              <w:t>how</w:t>
            </w:r>
            <w:r>
              <w:rPr>
                <w:spacing w:val="-3"/>
                <w:sz w:val="17"/>
              </w:rPr>
              <w:t> </w:t>
            </w:r>
            <w:r>
              <w:rPr>
                <w:sz w:val="17"/>
              </w:rPr>
              <w:t>much</w:t>
            </w:r>
            <w:r>
              <w:rPr>
                <w:spacing w:val="-2"/>
                <w:sz w:val="17"/>
              </w:rPr>
              <w:t> </w:t>
            </w:r>
            <w:r>
              <w:rPr>
                <w:sz w:val="17"/>
              </w:rPr>
              <w:t>is</w:t>
            </w:r>
            <w:r>
              <w:rPr>
                <w:spacing w:val="-3"/>
                <w:sz w:val="17"/>
              </w:rPr>
              <w:t> </w:t>
            </w:r>
            <w:r>
              <w:rPr>
                <w:spacing w:val="-2"/>
                <w:sz w:val="17"/>
              </w:rPr>
              <w:t>recovered</w:t>
            </w:r>
          </w:p>
        </w:tc>
      </w:tr>
      <w:tr>
        <w:trPr>
          <w:trHeight w:val="740" w:hRule="atLeast"/>
        </w:trPr>
        <w:tc>
          <w:tcPr>
            <w:tcW w:w="1701" w:type="dxa"/>
          </w:tcPr>
          <w:p>
            <w:pPr>
              <w:pStyle w:val="TableParagraph"/>
              <w:spacing w:line="242" w:lineRule="auto"/>
              <w:rPr>
                <w:sz w:val="17"/>
              </w:rPr>
            </w:pPr>
            <w:r>
              <w:rPr>
                <w:sz w:val="17"/>
              </w:rPr>
              <w:t>Coverage</w:t>
            </w:r>
            <w:r>
              <w:rPr>
                <w:spacing w:val="-10"/>
                <w:sz w:val="17"/>
              </w:rPr>
              <w:t> </w:t>
            </w:r>
            <w:r>
              <w:rPr>
                <w:sz w:val="17"/>
              </w:rPr>
              <w:t>of</w:t>
            </w:r>
            <w:r>
              <w:rPr>
                <w:spacing w:val="-10"/>
                <w:sz w:val="17"/>
              </w:rPr>
              <w:t> </w:t>
            </w:r>
            <w:r>
              <w:rPr>
                <w:sz w:val="17"/>
              </w:rPr>
              <w:t>product</w:t>
            </w:r>
            <w:r>
              <w:rPr>
                <w:spacing w:val="40"/>
                <w:sz w:val="17"/>
              </w:rPr>
              <w:t> </w:t>
            </w:r>
            <w:r>
              <w:rPr>
                <w:spacing w:val="-2"/>
                <w:sz w:val="17"/>
              </w:rPr>
              <w:t>types</w:t>
            </w:r>
          </w:p>
        </w:tc>
        <w:tc>
          <w:tcPr>
            <w:tcW w:w="3301" w:type="dxa"/>
          </w:tcPr>
          <w:p>
            <w:pPr>
              <w:pStyle w:val="TableParagraph"/>
              <w:rPr>
                <w:sz w:val="17"/>
              </w:rPr>
            </w:pPr>
            <w:r>
              <w:rPr>
                <w:sz w:val="17"/>
              </w:rPr>
              <w:t>Patches</w:t>
            </w:r>
            <w:r>
              <w:rPr>
                <w:spacing w:val="-3"/>
                <w:sz w:val="17"/>
              </w:rPr>
              <w:t> </w:t>
            </w:r>
            <w:r>
              <w:rPr>
                <w:sz w:val="17"/>
              </w:rPr>
              <w:t>may</w:t>
            </w:r>
            <w:r>
              <w:rPr>
                <w:spacing w:val="-3"/>
                <w:sz w:val="17"/>
              </w:rPr>
              <w:t> </w:t>
            </w:r>
            <w:r>
              <w:rPr>
                <w:sz w:val="17"/>
              </w:rPr>
              <w:t>be</w:t>
            </w:r>
            <w:r>
              <w:rPr>
                <w:spacing w:val="-2"/>
                <w:sz w:val="17"/>
              </w:rPr>
              <w:t> </w:t>
            </w:r>
            <w:r>
              <w:rPr>
                <w:sz w:val="17"/>
              </w:rPr>
              <w:t>rare</w:t>
            </w:r>
            <w:r>
              <w:rPr>
                <w:spacing w:val="-1"/>
                <w:sz w:val="17"/>
              </w:rPr>
              <w:t> </w:t>
            </w:r>
            <w:r>
              <w:rPr>
                <w:sz w:val="17"/>
              </w:rPr>
              <w:t>in</w:t>
            </w:r>
            <w:r>
              <w:rPr>
                <w:spacing w:val="-2"/>
                <w:sz w:val="17"/>
              </w:rPr>
              <w:t> </w:t>
            </w:r>
            <w:r>
              <w:rPr>
                <w:sz w:val="17"/>
              </w:rPr>
              <w:t>the</w:t>
            </w:r>
            <w:r>
              <w:rPr>
                <w:spacing w:val="-1"/>
                <w:sz w:val="17"/>
              </w:rPr>
              <w:t> </w:t>
            </w:r>
            <w:r>
              <w:rPr>
                <w:sz w:val="17"/>
              </w:rPr>
              <w:t>Sephora</w:t>
            </w:r>
            <w:r>
              <w:rPr>
                <w:spacing w:val="-3"/>
                <w:sz w:val="17"/>
              </w:rPr>
              <w:t> </w:t>
            </w:r>
            <w:r>
              <w:rPr>
                <w:spacing w:val="-4"/>
                <w:sz w:val="17"/>
              </w:rPr>
              <w:t>data</w:t>
            </w:r>
          </w:p>
        </w:tc>
        <w:tc>
          <w:tcPr>
            <w:tcW w:w="4026" w:type="dxa"/>
          </w:tcPr>
          <w:p>
            <w:pPr>
              <w:pStyle w:val="TableParagraph"/>
              <w:ind w:right="116"/>
              <w:rPr>
                <w:sz w:val="17"/>
              </w:rPr>
            </w:pPr>
            <w:r>
              <w:rPr>
                <w:sz w:val="17"/>
              </w:rPr>
              <w:t>Count of products and reviews by product_type in</w:t>
            </w:r>
            <w:r>
              <w:rPr>
                <w:spacing w:val="40"/>
                <w:sz w:val="17"/>
              </w:rPr>
              <w:t> </w:t>
            </w:r>
            <w:r>
              <w:rPr>
                <w:sz w:val="17"/>
              </w:rPr>
              <w:t>each</w:t>
            </w:r>
            <w:r>
              <w:rPr>
                <w:spacing w:val="-5"/>
                <w:sz w:val="17"/>
              </w:rPr>
              <w:t> </w:t>
            </w:r>
            <w:r>
              <w:rPr>
                <w:sz w:val="17"/>
              </w:rPr>
              <w:t>source;</w:t>
            </w:r>
            <w:r>
              <w:rPr>
                <w:spacing w:val="-5"/>
                <w:sz w:val="17"/>
              </w:rPr>
              <w:t> </w:t>
            </w:r>
            <w:r>
              <w:rPr>
                <w:sz w:val="17"/>
              </w:rPr>
              <w:t>define</w:t>
            </w:r>
            <w:r>
              <w:rPr>
                <w:spacing w:val="-5"/>
                <w:sz w:val="17"/>
              </w:rPr>
              <w:t> </w:t>
            </w:r>
            <w:r>
              <w:rPr>
                <w:sz w:val="17"/>
              </w:rPr>
              <w:t>a</w:t>
            </w:r>
            <w:r>
              <w:rPr>
                <w:spacing w:val="-7"/>
                <w:sz w:val="17"/>
              </w:rPr>
              <w:t> </w:t>
            </w:r>
            <w:r>
              <w:rPr>
                <w:sz w:val="17"/>
              </w:rPr>
              <w:t>minimum,</w:t>
            </w:r>
            <w:r>
              <w:rPr>
                <w:spacing w:val="-3"/>
                <w:sz w:val="17"/>
              </w:rPr>
              <w:t> </w:t>
            </w:r>
            <w:r>
              <w:rPr>
                <w:sz w:val="17"/>
              </w:rPr>
              <w:t>for</w:t>
            </w:r>
            <w:r>
              <w:rPr>
                <w:spacing w:val="-9"/>
                <w:sz w:val="17"/>
              </w:rPr>
              <w:t> </w:t>
            </w:r>
            <w:r>
              <w:rPr>
                <w:sz w:val="17"/>
              </w:rPr>
              <w:t>example</w:t>
            </w:r>
            <w:r>
              <w:rPr>
                <w:spacing w:val="-5"/>
                <w:sz w:val="17"/>
              </w:rPr>
              <w:t> </w:t>
            </w:r>
            <w:r>
              <w:rPr>
                <w:sz w:val="17"/>
              </w:rPr>
              <w:t>300</w:t>
            </w:r>
            <w:r>
              <w:rPr>
                <w:spacing w:val="-6"/>
                <w:sz w:val="17"/>
              </w:rPr>
              <w:t> </w:t>
            </w:r>
            <w:r>
              <w:rPr>
                <w:sz w:val="17"/>
              </w:rPr>
              <w:t>patch</w:t>
            </w:r>
            <w:r>
              <w:rPr>
                <w:spacing w:val="40"/>
                <w:sz w:val="17"/>
              </w:rPr>
              <w:t> </w:t>
            </w:r>
            <w:r>
              <w:rPr>
                <w:sz w:val="17"/>
              </w:rPr>
              <w:t>reviews, before modelling</w:t>
            </w:r>
          </w:p>
        </w:tc>
      </w:tr>
      <w:tr>
        <w:trPr>
          <w:trHeight w:val="535" w:hRule="atLeast"/>
        </w:trPr>
        <w:tc>
          <w:tcPr>
            <w:tcW w:w="1701" w:type="dxa"/>
          </w:tcPr>
          <w:p>
            <w:pPr>
              <w:pStyle w:val="TableParagraph"/>
              <w:spacing w:line="237" w:lineRule="auto" w:before="65"/>
              <w:ind w:right="299"/>
              <w:rPr>
                <w:sz w:val="17"/>
              </w:rPr>
            </w:pPr>
            <w:r>
              <w:rPr>
                <w:sz w:val="17"/>
              </w:rPr>
              <w:t>Accuracy</w:t>
            </w:r>
            <w:r>
              <w:rPr>
                <w:spacing w:val="-10"/>
                <w:sz w:val="17"/>
              </w:rPr>
              <w:t> </w:t>
            </w:r>
            <w:r>
              <w:rPr>
                <w:sz w:val="17"/>
              </w:rPr>
              <w:t>and</w:t>
            </w:r>
            <w:r>
              <w:rPr>
                <w:spacing w:val="-10"/>
                <w:sz w:val="17"/>
              </w:rPr>
              <w:t> </w:t>
            </w:r>
            <w:r>
              <w:rPr>
                <w:sz w:val="17"/>
              </w:rPr>
              <w:t>label</w:t>
            </w:r>
            <w:r>
              <w:rPr>
                <w:spacing w:val="40"/>
                <w:sz w:val="17"/>
              </w:rPr>
              <w:t> </w:t>
            </w:r>
            <w:r>
              <w:rPr>
                <w:spacing w:val="-2"/>
                <w:sz w:val="17"/>
              </w:rPr>
              <w:t>validity</w:t>
            </w:r>
          </w:p>
        </w:tc>
        <w:tc>
          <w:tcPr>
            <w:tcW w:w="3301" w:type="dxa"/>
          </w:tcPr>
          <w:p>
            <w:pPr>
              <w:pStyle w:val="TableParagraph"/>
              <w:spacing w:line="237" w:lineRule="auto" w:before="65"/>
              <w:ind w:right="88"/>
              <w:rPr>
                <w:sz w:val="17"/>
              </w:rPr>
            </w:pPr>
            <w:r>
              <w:rPr>
                <w:sz w:val="17"/>
              </w:rPr>
              <w:t>Star</w:t>
            </w:r>
            <w:r>
              <w:rPr>
                <w:spacing w:val="-7"/>
                <w:sz w:val="17"/>
              </w:rPr>
              <w:t> </w:t>
            </w:r>
            <w:r>
              <w:rPr>
                <w:sz w:val="17"/>
              </w:rPr>
              <w:t>ratings</w:t>
            </w:r>
            <w:r>
              <w:rPr>
                <w:spacing w:val="-8"/>
                <w:sz w:val="17"/>
              </w:rPr>
              <w:t> </w:t>
            </w:r>
            <w:r>
              <w:rPr>
                <w:sz w:val="17"/>
              </w:rPr>
              <w:t>are</w:t>
            </w:r>
            <w:r>
              <w:rPr>
                <w:spacing w:val="-7"/>
                <w:sz w:val="17"/>
              </w:rPr>
              <w:t> </w:t>
            </w:r>
            <w:r>
              <w:rPr>
                <w:sz w:val="17"/>
              </w:rPr>
              <w:t>weak</w:t>
            </w:r>
            <w:r>
              <w:rPr>
                <w:spacing w:val="-8"/>
                <w:sz w:val="17"/>
              </w:rPr>
              <w:t> </w:t>
            </w:r>
            <w:r>
              <w:rPr>
                <w:sz w:val="17"/>
              </w:rPr>
              <w:t>sentiment</w:t>
            </w:r>
            <w:r>
              <w:rPr>
                <w:spacing w:val="-8"/>
                <w:sz w:val="17"/>
              </w:rPr>
              <w:t> </w:t>
            </w:r>
            <w:r>
              <w:rPr>
                <w:sz w:val="17"/>
              </w:rPr>
              <w:t>labels;</w:t>
            </w:r>
            <w:r>
              <w:rPr>
                <w:spacing w:val="-8"/>
                <w:sz w:val="17"/>
              </w:rPr>
              <w:t> </w:t>
            </w:r>
            <w:r>
              <w:rPr>
                <w:sz w:val="17"/>
              </w:rPr>
              <w:t>text</w:t>
            </w:r>
            <w:r>
              <w:rPr>
                <w:spacing w:val="40"/>
                <w:sz w:val="17"/>
              </w:rPr>
              <w:t> </w:t>
            </w:r>
            <w:r>
              <w:rPr>
                <w:sz w:val="17"/>
              </w:rPr>
              <w:t>and rating may disagree</w:t>
            </w:r>
          </w:p>
        </w:tc>
        <w:tc>
          <w:tcPr>
            <w:tcW w:w="4026" w:type="dxa"/>
          </w:tcPr>
          <w:p>
            <w:pPr>
              <w:pStyle w:val="TableParagraph"/>
              <w:spacing w:line="237" w:lineRule="auto" w:before="65"/>
              <w:rPr>
                <w:sz w:val="17"/>
              </w:rPr>
            </w:pPr>
            <w:r>
              <w:rPr>
                <w:sz w:val="17"/>
              </w:rPr>
              <w:t>Compare</w:t>
            </w:r>
            <w:r>
              <w:rPr>
                <w:spacing w:val="-5"/>
                <w:sz w:val="17"/>
              </w:rPr>
              <w:t> </w:t>
            </w:r>
            <w:r>
              <w:rPr>
                <w:sz w:val="17"/>
              </w:rPr>
              <w:t>rating</w:t>
            </w:r>
            <w:r>
              <w:rPr>
                <w:spacing w:val="-5"/>
                <w:sz w:val="17"/>
              </w:rPr>
              <w:t> </w:t>
            </w:r>
            <w:r>
              <w:rPr>
                <w:sz w:val="17"/>
              </w:rPr>
              <w:t>against</w:t>
            </w:r>
            <w:r>
              <w:rPr>
                <w:spacing w:val="-7"/>
                <w:sz w:val="17"/>
              </w:rPr>
              <w:t> </w:t>
            </w:r>
            <w:r>
              <w:rPr>
                <w:sz w:val="17"/>
              </w:rPr>
              <w:t>a</w:t>
            </w:r>
            <w:r>
              <w:rPr>
                <w:spacing w:val="-7"/>
                <w:sz w:val="17"/>
              </w:rPr>
              <w:t> </w:t>
            </w:r>
            <w:r>
              <w:rPr>
                <w:sz w:val="17"/>
              </w:rPr>
              <w:t>lexicon-based</w:t>
            </w:r>
            <w:r>
              <w:rPr>
                <w:spacing w:val="-5"/>
                <w:sz w:val="17"/>
              </w:rPr>
              <w:t> </w:t>
            </w:r>
            <w:r>
              <w:rPr>
                <w:sz w:val="17"/>
              </w:rPr>
              <w:t>sentiment</w:t>
            </w:r>
            <w:r>
              <w:rPr>
                <w:spacing w:val="-7"/>
                <w:sz w:val="17"/>
              </w:rPr>
              <w:t> </w:t>
            </w:r>
            <w:r>
              <w:rPr>
                <w:sz w:val="17"/>
              </w:rPr>
              <w:t>on</w:t>
            </w:r>
            <w:r>
              <w:rPr>
                <w:spacing w:val="-5"/>
                <w:sz w:val="17"/>
              </w:rPr>
              <w:t> </w:t>
            </w:r>
            <w:r>
              <w:rPr>
                <w:sz w:val="17"/>
              </w:rPr>
              <w:t>a</w:t>
            </w:r>
            <w:r>
              <w:rPr>
                <w:spacing w:val="40"/>
                <w:sz w:val="17"/>
              </w:rPr>
              <w:t> </w:t>
            </w:r>
            <w:r>
              <w:rPr>
                <w:sz w:val="17"/>
              </w:rPr>
              <w:t>sample; flag large mismatches</w:t>
            </w:r>
          </w:p>
        </w:tc>
      </w:tr>
      <w:tr>
        <w:trPr>
          <w:trHeight w:val="745" w:hRule="atLeast"/>
        </w:trPr>
        <w:tc>
          <w:tcPr>
            <w:tcW w:w="1701" w:type="dxa"/>
          </w:tcPr>
          <w:p>
            <w:pPr>
              <w:pStyle w:val="TableParagraph"/>
              <w:spacing w:before="63"/>
              <w:rPr>
                <w:sz w:val="17"/>
              </w:rPr>
            </w:pPr>
            <w:r>
              <w:rPr>
                <w:spacing w:val="-2"/>
                <w:sz w:val="17"/>
              </w:rPr>
              <w:t>Consistency</w:t>
            </w:r>
          </w:p>
        </w:tc>
        <w:tc>
          <w:tcPr>
            <w:tcW w:w="3301" w:type="dxa"/>
          </w:tcPr>
          <w:p>
            <w:pPr>
              <w:pStyle w:val="TableParagraph"/>
              <w:spacing w:before="63"/>
              <w:rPr>
                <w:sz w:val="17"/>
              </w:rPr>
            </w:pPr>
            <w:r>
              <w:rPr>
                <w:sz w:val="17"/>
              </w:rPr>
              <w:t>Product</w:t>
            </w:r>
            <w:r>
              <w:rPr>
                <w:spacing w:val="-10"/>
                <w:sz w:val="17"/>
              </w:rPr>
              <w:t> </w:t>
            </w:r>
            <w:r>
              <w:rPr>
                <w:sz w:val="17"/>
              </w:rPr>
              <w:t>names,</w:t>
            </w:r>
            <w:r>
              <w:rPr>
                <w:spacing w:val="-6"/>
                <w:sz w:val="17"/>
              </w:rPr>
              <w:t> </w:t>
            </w:r>
            <w:r>
              <w:rPr>
                <w:sz w:val="17"/>
              </w:rPr>
              <w:t>brands</w:t>
            </w:r>
            <w:r>
              <w:rPr>
                <w:spacing w:val="-10"/>
                <w:sz w:val="17"/>
              </w:rPr>
              <w:t> </w:t>
            </w:r>
            <w:r>
              <w:rPr>
                <w:sz w:val="17"/>
              </w:rPr>
              <w:t>and</w:t>
            </w:r>
            <w:r>
              <w:rPr>
                <w:spacing w:val="-8"/>
                <w:sz w:val="17"/>
              </w:rPr>
              <w:t> </w:t>
            </w:r>
            <w:r>
              <w:rPr>
                <w:sz w:val="17"/>
              </w:rPr>
              <w:t>categories</w:t>
            </w:r>
            <w:r>
              <w:rPr>
                <w:spacing w:val="-9"/>
                <w:sz w:val="17"/>
              </w:rPr>
              <w:t> </w:t>
            </w:r>
            <w:r>
              <w:rPr>
                <w:sz w:val="17"/>
              </w:rPr>
              <w:t>differ</w:t>
            </w:r>
            <w:r>
              <w:rPr>
                <w:spacing w:val="40"/>
                <w:sz w:val="17"/>
              </w:rPr>
              <w:t> </w:t>
            </w:r>
            <w:r>
              <w:rPr>
                <w:sz w:val="17"/>
              </w:rPr>
              <w:t>across sources; ingredient names vary in</w:t>
            </w:r>
            <w:r>
              <w:rPr>
                <w:spacing w:val="40"/>
                <w:sz w:val="17"/>
              </w:rPr>
              <w:t> </w:t>
            </w:r>
            <w:r>
              <w:rPr>
                <w:spacing w:val="-2"/>
                <w:sz w:val="17"/>
              </w:rPr>
              <w:t>spelling</w:t>
            </w:r>
          </w:p>
        </w:tc>
        <w:tc>
          <w:tcPr>
            <w:tcW w:w="4026" w:type="dxa"/>
          </w:tcPr>
          <w:p>
            <w:pPr>
              <w:pStyle w:val="TableParagraph"/>
              <w:spacing w:line="237" w:lineRule="auto" w:before="64"/>
              <w:rPr>
                <w:sz w:val="17"/>
              </w:rPr>
            </w:pPr>
            <w:r>
              <w:rPr>
                <w:sz w:val="17"/>
              </w:rPr>
              <w:t>Standardise</w:t>
            </w:r>
            <w:r>
              <w:rPr>
                <w:spacing w:val="-7"/>
                <w:sz w:val="17"/>
              </w:rPr>
              <w:t> </w:t>
            </w:r>
            <w:r>
              <w:rPr>
                <w:sz w:val="17"/>
              </w:rPr>
              <w:t>names;</w:t>
            </w:r>
            <w:r>
              <w:rPr>
                <w:spacing w:val="-8"/>
                <w:sz w:val="17"/>
              </w:rPr>
              <w:t> </w:t>
            </w:r>
            <w:r>
              <w:rPr>
                <w:sz w:val="17"/>
              </w:rPr>
              <w:t>fuzzy-match</w:t>
            </w:r>
            <w:r>
              <w:rPr>
                <w:spacing w:val="-7"/>
                <w:sz w:val="17"/>
              </w:rPr>
              <w:t> </w:t>
            </w:r>
            <w:r>
              <w:rPr>
                <w:sz w:val="17"/>
              </w:rPr>
              <w:t>and</w:t>
            </w:r>
            <w:r>
              <w:rPr>
                <w:spacing w:val="-7"/>
                <w:sz w:val="17"/>
              </w:rPr>
              <w:t> </w:t>
            </w:r>
            <w:r>
              <w:rPr>
                <w:sz w:val="17"/>
              </w:rPr>
              <w:t>manually</w:t>
            </w:r>
            <w:r>
              <w:rPr>
                <w:spacing w:val="-8"/>
                <w:sz w:val="17"/>
              </w:rPr>
              <w:t> </w:t>
            </w:r>
            <w:r>
              <w:rPr>
                <w:sz w:val="17"/>
              </w:rPr>
              <w:t>audit</w:t>
            </w:r>
            <w:r>
              <w:rPr>
                <w:spacing w:val="-8"/>
                <w:sz w:val="17"/>
              </w:rPr>
              <w:t> </w:t>
            </w:r>
            <w:r>
              <w:rPr>
                <w:sz w:val="17"/>
              </w:rPr>
              <w:t>a</w:t>
            </w:r>
            <w:r>
              <w:rPr>
                <w:spacing w:val="40"/>
                <w:sz w:val="17"/>
              </w:rPr>
              <w:t> </w:t>
            </w:r>
            <w:r>
              <w:rPr>
                <w:sz w:val="17"/>
              </w:rPr>
              <w:t>sample of matches; report match rate</w:t>
            </w:r>
          </w:p>
        </w:tc>
      </w:tr>
      <w:tr>
        <w:trPr>
          <w:trHeight w:val="740" w:hRule="atLeast"/>
        </w:trPr>
        <w:tc>
          <w:tcPr>
            <w:tcW w:w="1701" w:type="dxa"/>
          </w:tcPr>
          <w:p>
            <w:pPr>
              <w:pStyle w:val="TableParagraph"/>
              <w:rPr>
                <w:sz w:val="17"/>
              </w:rPr>
            </w:pPr>
            <w:r>
              <w:rPr>
                <w:spacing w:val="-2"/>
                <w:sz w:val="17"/>
              </w:rPr>
              <w:t>Timeliness</w:t>
            </w:r>
          </w:p>
        </w:tc>
        <w:tc>
          <w:tcPr>
            <w:tcW w:w="3301" w:type="dxa"/>
          </w:tcPr>
          <w:p>
            <w:pPr>
              <w:pStyle w:val="TableParagraph"/>
              <w:ind w:right="88"/>
              <w:rPr>
                <w:sz w:val="17"/>
              </w:rPr>
            </w:pPr>
            <w:r>
              <w:rPr>
                <w:sz w:val="17"/>
              </w:rPr>
              <w:t>Datasets are snapshots (Amazon ends</w:t>
            </w:r>
            <w:r>
              <w:rPr>
                <w:spacing w:val="40"/>
                <w:sz w:val="17"/>
              </w:rPr>
              <w:t> </w:t>
            </w:r>
            <w:r>
              <w:rPr>
                <w:sz w:val="17"/>
              </w:rPr>
              <w:t>September</w:t>
            </w:r>
            <w:r>
              <w:rPr>
                <w:spacing w:val="-10"/>
                <w:sz w:val="17"/>
              </w:rPr>
              <w:t> </w:t>
            </w:r>
            <w:r>
              <w:rPr>
                <w:sz w:val="17"/>
              </w:rPr>
              <w:t>2023);</w:t>
            </w:r>
            <w:r>
              <w:rPr>
                <w:spacing w:val="-10"/>
                <w:sz w:val="17"/>
              </w:rPr>
              <w:t> </w:t>
            </w:r>
            <w:r>
              <w:rPr>
                <w:sz w:val="17"/>
              </w:rPr>
              <w:t>formulas</w:t>
            </w:r>
            <w:r>
              <w:rPr>
                <w:spacing w:val="-9"/>
                <w:sz w:val="17"/>
              </w:rPr>
              <w:t> </w:t>
            </w:r>
            <w:r>
              <w:rPr>
                <w:sz w:val="17"/>
              </w:rPr>
              <w:t>and</w:t>
            </w:r>
            <w:r>
              <w:rPr>
                <w:spacing w:val="-10"/>
                <w:sz w:val="17"/>
              </w:rPr>
              <w:t> </w:t>
            </w:r>
            <w:r>
              <w:rPr>
                <w:sz w:val="17"/>
              </w:rPr>
              <w:t>trends</w:t>
            </w:r>
            <w:r>
              <w:rPr>
                <w:spacing w:val="40"/>
                <w:sz w:val="17"/>
              </w:rPr>
              <w:t> </w:t>
            </w:r>
            <w:r>
              <w:rPr>
                <w:spacing w:val="-2"/>
                <w:sz w:val="17"/>
              </w:rPr>
              <w:t>change</w:t>
            </w:r>
          </w:p>
        </w:tc>
        <w:tc>
          <w:tcPr>
            <w:tcW w:w="4026" w:type="dxa"/>
          </w:tcPr>
          <w:p>
            <w:pPr>
              <w:pStyle w:val="TableParagraph"/>
              <w:spacing w:line="242" w:lineRule="auto"/>
              <w:rPr>
                <w:sz w:val="17"/>
              </w:rPr>
            </w:pPr>
            <w:r>
              <w:rPr>
                <w:sz w:val="17"/>
              </w:rPr>
              <w:t>Distribution</w:t>
            </w:r>
            <w:r>
              <w:rPr>
                <w:spacing w:val="-3"/>
                <w:sz w:val="17"/>
              </w:rPr>
              <w:t> </w:t>
            </w:r>
            <w:r>
              <w:rPr>
                <w:sz w:val="17"/>
              </w:rPr>
              <w:t>of</w:t>
            </w:r>
            <w:r>
              <w:rPr>
                <w:spacing w:val="-6"/>
                <w:sz w:val="17"/>
              </w:rPr>
              <w:t> </w:t>
            </w:r>
            <w:r>
              <w:rPr>
                <w:sz w:val="17"/>
              </w:rPr>
              <w:t>review</w:t>
            </w:r>
            <w:r>
              <w:rPr>
                <w:spacing w:val="-5"/>
                <w:sz w:val="17"/>
              </w:rPr>
              <w:t> </w:t>
            </w:r>
            <w:r>
              <w:rPr>
                <w:sz w:val="17"/>
              </w:rPr>
              <w:t>dates;</w:t>
            </w:r>
            <w:r>
              <w:rPr>
                <w:spacing w:val="-5"/>
                <w:sz w:val="17"/>
              </w:rPr>
              <w:t> </w:t>
            </w:r>
            <w:r>
              <w:rPr>
                <w:sz w:val="17"/>
              </w:rPr>
              <w:t>note</w:t>
            </w:r>
            <w:r>
              <w:rPr>
                <w:spacing w:val="-4"/>
                <w:sz w:val="17"/>
              </w:rPr>
              <w:t> </w:t>
            </w:r>
            <w:r>
              <w:rPr>
                <w:sz w:val="17"/>
              </w:rPr>
              <w:t>the</w:t>
            </w:r>
            <w:r>
              <w:rPr>
                <w:spacing w:val="-4"/>
                <w:sz w:val="17"/>
              </w:rPr>
              <w:t> </w:t>
            </w:r>
            <w:r>
              <w:rPr>
                <w:sz w:val="17"/>
              </w:rPr>
              <w:t>period</w:t>
            </w:r>
            <w:r>
              <w:rPr>
                <w:spacing w:val="-8"/>
                <w:sz w:val="17"/>
              </w:rPr>
              <w:t> </w:t>
            </w:r>
            <w:r>
              <w:rPr>
                <w:sz w:val="17"/>
              </w:rPr>
              <w:t>in</w:t>
            </w:r>
            <w:r>
              <w:rPr>
                <w:spacing w:val="-4"/>
                <w:sz w:val="17"/>
              </w:rPr>
              <w:t> </w:t>
            </w:r>
            <w:r>
              <w:rPr>
                <w:sz w:val="17"/>
              </w:rPr>
              <w:t>every</w:t>
            </w:r>
            <w:r>
              <w:rPr>
                <w:spacing w:val="40"/>
                <w:sz w:val="17"/>
              </w:rPr>
              <w:t> </w:t>
            </w:r>
            <w:r>
              <w:rPr>
                <w:sz w:val="17"/>
              </w:rPr>
              <w:t>conclusion; use Google Trends only for context</w:t>
            </w:r>
          </w:p>
        </w:tc>
      </w:tr>
      <w:tr>
        <w:trPr>
          <w:trHeight w:val="745" w:hRule="atLeast"/>
        </w:trPr>
        <w:tc>
          <w:tcPr>
            <w:tcW w:w="1701" w:type="dxa"/>
          </w:tcPr>
          <w:p>
            <w:pPr>
              <w:pStyle w:val="TableParagraph"/>
              <w:spacing w:line="237" w:lineRule="auto" w:before="64"/>
              <w:rPr>
                <w:sz w:val="17"/>
              </w:rPr>
            </w:pPr>
            <w:r>
              <w:rPr>
                <w:spacing w:val="-2"/>
                <w:sz w:val="17"/>
              </w:rPr>
              <w:t>Representativeness</w:t>
            </w:r>
            <w:r>
              <w:rPr>
                <w:spacing w:val="-4"/>
                <w:sz w:val="17"/>
              </w:rPr>
              <w:t> </w:t>
            </w:r>
            <w:r>
              <w:rPr>
                <w:spacing w:val="-2"/>
                <w:sz w:val="17"/>
              </w:rPr>
              <w:t>/</w:t>
            </w:r>
            <w:r>
              <w:rPr>
                <w:spacing w:val="40"/>
                <w:sz w:val="17"/>
              </w:rPr>
              <w:t> </w:t>
            </w:r>
            <w:r>
              <w:rPr>
                <w:spacing w:val="-4"/>
                <w:sz w:val="17"/>
              </w:rPr>
              <w:t>bias</w:t>
            </w:r>
          </w:p>
        </w:tc>
        <w:tc>
          <w:tcPr>
            <w:tcW w:w="3301" w:type="dxa"/>
          </w:tcPr>
          <w:p>
            <w:pPr>
              <w:pStyle w:val="TableParagraph"/>
              <w:spacing w:before="63"/>
              <w:ind w:right="88"/>
              <w:rPr>
                <w:sz w:val="17"/>
              </w:rPr>
            </w:pPr>
            <w:r>
              <w:rPr>
                <w:sz w:val="17"/>
              </w:rPr>
              <w:t>Reviews are self-selected and mostly</w:t>
            </w:r>
            <w:r>
              <w:rPr>
                <w:spacing w:val="40"/>
                <w:sz w:val="17"/>
              </w:rPr>
              <w:t> </w:t>
            </w:r>
            <w:r>
              <w:rPr>
                <w:sz w:val="17"/>
              </w:rPr>
              <w:t>positive;</w:t>
            </w:r>
            <w:r>
              <w:rPr>
                <w:spacing w:val="-10"/>
                <w:sz w:val="17"/>
              </w:rPr>
              <w:t> </w:t>
            </w:r>
            <w:r>
              <w:rPr>
                <w:sz w:val="17"/>
              </w:rPr>
              <w:t>incentivised</w:t>
            </w:r>
            <w:r>
              <w:rPr>
                <w:spacing w:val="-10"/>
                <w:sz w:val="17"/>
              </w:rPr>
              <w:t> </w:t>
            </w:r>
            <w:r>
              <w:rPr>
                <w:sz w:val="17"/>
              </w:rPr>
              <w:t>reviews</w:t>
            </w:r>
            <w:r>
              <w:rPr>
                <w:spacing w:val="-9"/>
                <w:sz w:val="17"/>
              </w:rPr>
              <w:t> </w:t>
            </w:r>
            <w:r>
              <w:rPr>
                <w:sz w:val="17"/>
              </w:rPr>
              <w:t>exist;</w:t>
            </w:r>
            <w:r>
              <w:rPr>
                <w:spacing w:val="-10"/>
                <w:sz w:val="17"/>
              </w:rPr>
              <w:t> </w:t>
            </w:r>
            <w:r>
              <w:rPr>
                <w:sz w:val="17"/>
              </w:rPr>
              <w:t>Western</w:t>
            </w:r>
            <w:r>
              <w:rPr>
                <w:spacing w:val="40"/>
                <w:sz w:val="17"/>
              </w:rPr>
              <w:t> </w:t>
            </w:r>
            <w:r>
              <w:rPr>
                <w:sz w:val="17"/>
              </w:rPr>
              <w:t>retailers</w:t>
            </w:r>
            <w:r>
              <w:rPr>
                <w:spacing w:val="-4"/>
                <w:sz w:val="17"/>
              </w:rPr>
              <w:t> </w:t>
            </w:r>
            <w:r>
              <w:rPr>
                <w:sz w:val="17"/>
              </w:rPr>
              <w:t>over-represented</w:t>
            </w:r>
          </w:p>
        </w:tc>
        <w:tc>
          <w:tcPr>
            <w:tcW w:w="4026" w:type="dxa"/>
          </w:tcPr>
          <w:p>
            <w:pPr>
              <w:pStyle w:val="TableParagraph"/>
              <w:spacing w:before="63"/>
              <w:ind w:right="92"/>
              <w:rPr>
                <w:sz w:val="17"/>
              </w:rPr>
            </w:pPr>
            <w:r>
              <w:rPr>
                <w:sz w:val="17"/>
              </w:rPr>
              <w:t>Rating histograms; share of verified purchases;</w:t>
            </w:r>
            <w:r>
              <w:rPr>
                <w:spacing w:val="40"/>
                <w:sz w:val="17"/>
              </w:rPr>
              <w:t> </w:t>
            </w:r>
            <w:r>
              <w:rPr>
                <w:sz w:val="17"/>
              </w:rPr>
              <w:t>compare</w:t>
            </w:r>
            <w:r>
              <w:rPr>
                <w:spacing w:val="-7"/>
                <w:sz w:val="17"/>
              </w:rPr>
              <w:t> </w:t>
            </w:r>
            <w:r>
              <w:rPr>
                <w:sz w:val="17"/>
              </w:rPr>
              <w:t>results</w:t>
            </w:r>
            <w:r>
              <w:rPr>
                <w:spacing w:val="-9"/>
                <w:sz w:val="17"/>
              </w:rPr>
              <w:t> </w:t>
            </w:r>
            <w:r>
              <w:rPr>
                <w:sz w:val="17"/>
              </w:rPr>
              <w:t>with</w:t>
            </w:r>
            <w:r>
              <w:rPr>
                <w:spacing w:val="-7"/>
                <w:sz w:val="17"/>
              </w:rPr>
              <w:t> </w:t>
            </w:r>
            <w:r>
              <w:rPr>
                <w:sz w:val="17"/>
              </w:rPr>
              <w:t>and</w:t>
            </w:r>
            <w:r>
              <w:rPr>
                <w:spacing w:val="-7"/>
                <w:sz w:val="17"/>
              </w:rPr>
              <w:t> </w:t>
            </w:r>
            <w:r>
              <w:rPr>
                <w:sz w:val="17"/>
              </w:rPr>
              <w:t>without</w:t>
            </w:r>
            <w:r>
              <w:rPr>
                <w:spacing w:val="-9"/>
                <w:sz w:val="17"/>
              </w:rPr>
              <w:t> </w:t>
            </w:r>
            <w:r>
              <w:rPr>
                <w:sz w:val="17"/>
              </w:rPr>
              <w:t>suspicious</w:t>
            </w:r>
            <w:r>
              <w:rPr>
                <w:spacing w:val="-9"/>
                <w:sz w:val="17"/>
              </w:rPr>
              <w:t> </w:t>
            </w:r>
            <w:r>
              <w:rPr>
                <w:sz w:val="17"/>
              </w:rPr>
              <w:t>reviews;</w:t>
            </w:r>
            <w:r>
              <w:rPr>
                <w:spacing w:val="40"/>
                <w:sz w:val="17"/>
              </w:rPr>
              <w:t> </w:t>
            </w:r>
            <w:r>
              <w:rPr>
                <w:sz w:val="17"/>
              </w:rPr>
              <w:t>state the limits in the report</w:t>
            </w:r>
          </w:p>
        </w:tc>
      </w:tr>
      <w:tr>
        <w:trPr>
          <w:trHeight w:val="535" w:hRule="atLeast"/>
        </w:trPr>
        <w:tc>
          <w:tcPr>
            <w:tcW w:w="1701" w:type="dxa"/>
          </w:tcPr>
          <w:p>
            <w:pPr>
              <w:pStyle w:val="TableParagraph"/>
              <w:rPr>
                <w:sz w:val="17"/>
              </w:rPr>
            </w:pPr>
            <w:r>
              <w:rPr>
                <w:sz w:val="17"/>
              </w:rPr>
              <w:t>Duplicates</w:t>
            </w:r>
            <w:r>
              <w:rPr>
                <w:spacing w:val="-5"/>
                <w:sz w:val="17"/>
              </w:rPr>
              <w:t> </w:t>
            </w:r>
            <w:r>
              <w:rPr>
                <w:sz w:val="17"/>
              </w:rPr>
              <w:t>and</w:t>
            </w:r>
            <w:r>
              <w:rPr>
                <w:spacing w:val="-4"/>
                <w:sz w:val="17"/>
              </w:rPr>
              <w:t> noise</w:t>
            </w:r>
          </w:p>
        </w:tc>
        <w:tc>
          <w:tcPr>
            <w:tcW w:w="3301" w:type="dxa"/>
          </w:tcPr>
          <w:p>
            <w:pPr>
              <w:pStyle w:val="TableParagraph"/>
              <w:spacing w:line="242" w:lineRule="auto"/>
              <w:rPr>
                <w:sz w:val="17"/>
              </w:rPr>
            </w:pPr>
            <w:r>
              <w:rPr>
                <w:sz w:val="17"/>
              </w:rPr>
              <w:t>Repeated</w:t>
            </w:r>
            <w:r>
              <w:rPr>
                <w:spacing w:val="-10"/>
                <w:sz w:val="17"/>
              </w:rPr>
              <w:t> </w:t>
            </w:r>
            <w:r>
              <w:rPr>
                <w:sz w:val="17"/>
              </w:rPr>
              <w:t>reviews,</w:t>
            </w:r>
            <w:r>
              <w:rPr>
                <w:spacing w:val="-8"/>
                <w:sz w:val="17"/>
              </w:rPr>
              <w:t> </w:t>
            </w:r>
            <w:r>
              <w:rPr>
                <w:sz w:val="17"/>
              </w:rPr>
              <w:t>copied</w:t>
            </w:r>
            <w:r>
              <w:rPr>
                <w:spacing w:val="-10"/>
                <w:sz w:val="17"/>
              </w:rPr>
              <w:t> </w:t>
            </w:r>
            <w:r>
              <w:rPr>
                <w:sz w:val="17"/>
              </w:rPr>
              <w:t>text,</w:t>
            </w:r>
            <w:r>
              <w:rPr>
                <w:spacing w:val="-7"/>
                <w:sz w:val="17"/>
              </w:rPr>
              <w:t> </w:t>
            </w:r>
            <w:r>
              <w:rPr>
                <w:sz w:val="17"/>
              </w:rPr>
              <w:t>bot-like</w:t>
            </w:r>
            <w:r>
              <w:rPr>
                <w:spacing w:val="40"/>
                <w:sz w:val="17"/>
              </w:rPr>
              <w:t> </w:t>
            </w:r>
            <w:r>
              <w:rPr>
                <w:sz w:val="17"/>
              </w:rPr>
              <w:t>patterns, very short text</w:t>
            </w:r>
          </w:p>
        </w:tc>
        <w:tc>
          <w:tcPr>
            <w:tcW w:w="4026" w:type="dxa"/>
          </w:tcPr>
          <w:p>
            <w:pPr>
              <w:pStyle w:val="TableParagraph"/>
              <w:spacing w:line="242" w:lineRule="auto"/>
              <w:rPr>
                <w:sz w:val="17"/>
              </w:rPr>
            </w:pPr>
            <w:r>
              <w:rPr>
                <w:sz w:val="17"/>
              </w:rPr>
              <w:t>Exact</w:t>
            </w:r>
            <w:r>
              <w:rPr>
                <w:spacing w:val="-9"/>
                <w:sz w:val="17"/>
              </w:rPr>
              <w:t> </w:t>
            </w:r>
            <w:r>
              <w:rPr>
                <w:sz w:val="17"/>
              </w:rPr>
              <w:t>and</w:t>
            </w:r>
            <w:r>
              <w:rPr>
                <w:spacing w:val="-8"/>
                <w:sz w:val="17"/>
              </w:rPr>
              <w:t> </w:t>
            </w:r>
            <w:r>
              <w:rPr>
                <w:sz w:val="17"/>
              </w:rPr>
              <w:t>near-duplicate</w:t>
            </w:r>
            <w:r>
              <w:rPr>
                <w:spacing w:val="-8"/>
                <w:sz w:val="17"/>
              </w:rPr>
              <w:t> </w:t>
            </w:r>
            <w:r>
              <w:rPr>
                <w:sz w:val="17"/>
              </w:rPr>
              <w:t>detection;</w:t>
            </w:r>
            <w:r>
              <w:rPr>
                <w:spacing w:val="-9"/>
                <w:sz w:val="17"/>
              </w:rPr>
              <w:t> </w:t>
            </w:r>
            <w:r>
              <w:rPr>
                <w:sz w:val="17"/>
              </w:rPr>
              <w:t>review</w:t>
            </w:r>
            <w:r>
              <w:rPr>
                <w:spacing w:val="-9"/>
                <w:sz w:val="17"/>
              </w:rPr>
              <w:t> </w:t>
            </w:r>
            <w:r>
              <w:rPr>
                <w:sz w:val="17"/>
              </w:rPr>
              <w:t>length</w:t>
            </w:r>
            <w:r>
              <w:rPr>
                <w:spacing w:val="40"/>
                <w:sz w:val="17"/>
              </w:rPr>
              <w:t> </w:t>
            </w:r>
            <w:r>
              <w:rPr>
                <w:spacing w:val="-2"/>
                <w:sz w:val="17"/>
              </w:rPr>
              <w:t>distribution</w:t>
            </w:r>
          </w:p>
        </w:tc>
      </w:tr>
      <w:tr>
        <w:trPr>
          <w:trHeight w:val="535" w:hRule="atLeast"/>
        </w:trPr>
        <w:tc>
          <w:tcPr>
            <w:tcW w:w="1701" w:type="dxa"/>
          </w:tcPr>
          <w:p>
            <w:pPr>
              <w:pStyle w:val="TableParagraph"/>
              <w:spacing w:line="242" w:lineRule="auto"/>
              <w:ind w:right="623"/>
              <w:rPr>
                <w:sz w:val="17"/>
              </w:rPr>
            </w:pPr>
            <w:r>
              <w:rPr>
                <w:sz w:val="17"/>
              </w:rPr>
              <w:t>Validity</w:t>
            </w:r>
            <w:r>
              <w:rPr>
                <w:spacing w:val="-10"/>
                <w:sz w:val="17"/>
              </w:rPr>
              <w:t> </w:t>
            </w:r>
            <w:r>
              <w:rPr>
                <w:sz w:val="17"/>
              </w:rPr>
              <w:t>of</w:t>
            </w:r>
            <w:r>
              <w:rPr>
                <w:spacing w:val="-10"/>
                <w:sz w:val="17"/>
              </w:rPr>
              <w:t> </w:t>
            </w:r>
            <w:r>
              <w:rPr>
                <w:sz w:val="17"/>
              </w:rPr>
              <w:t>the</w:t>
            </w:r>
            <w:r>
              <w:rPr>
                <w:spacing w:val="40"/>
                <w:sz w:val="17"/>
              </w:rPr>
              <w:t> </w:t>
            </w:r>
            <w:r>
              <w:rPr>
                <w:sz w:val="17"/>
              </w:rPr>
              <w:t>fragrance</w:t>
            </w:r>
            <w:r>
              <w:rPr>
                <w:spacing w:val="-9"/>
                <w:sz w:val="17"/>
              </w:rPr>
              <w:t> </w:t>
            </w:r>
            <w:r>
              <w:rPr>
                <w:spacing w:val="-4"/>
                <w:sz w:val="17"/>
              </w:rPr>
              <w:t>flag</w:t>
            </w:r>
          </w:p>
        </w:tc>
        <w:tc>
          <w:tcPr>
            <w:tcW w:w="3301" w:type="dxa"/>
          </w:tcPr>
          <w:p>
            <w:pPr>
              <w:pStyle w:val="TableParagraph"/>
              <w:spacing w:line="242" w:lineRule="auto"/>
              <w:ind w:right="88"/>
              <w:rPr>
                <w:sz w:val="17"/>
              </w:rPr>
            </w:pPr>
            <w:r>
              <w:rPr>
                <w:sz w:val="17"/>
              </w:rPr>
              <w:t>Ingredient</w:t>
            </w:r>
            <w:r>
              <w:rPr>
                <w:spacing w:val="-9"/>
                <w:sz w:val="17"/>
              </w:rPr>
              <w:t> </w:t>
            </w:r>
            <w:r>
              <w:rPr>
                <w:sz w:val="17"/>
              </w:rPr>
              <w:t>lists</w:t>
            </w:r>
            <w:r>
              <w:rPr>
                <w:spacing w:val="-9"/>
                <w:sz w:val="17"/>
              </w:rPr>
              <w:t> </w:t>
            </w:r>
            <w:r>
              <w:rPr>
                <w:sz w:val="17"/>
              </w:rPr>
              <w:t>may</w:t>
            </w:r>
            <w:r>
              <w:rPr>
                <w:spacing w:val="-9"/>
                <w:sz w:val="17"/>
              </w:rPr>
              <w:t> </w:t>
            </w:r>
            <w:r>
              <w:rPr>
                <w:sz w:val="17"/>
              </w:rPr>
              <w:t>hide</w:t>
            </w:r>
            <w:r>
              <w:rPr>
                <w:spacing w:val="-8"/>
                <w:sz w:val="17"/>
              </w:rPr>
              <w:t> </w:t>
            </w:r>
            <w:r>
              <w:rPr>
                <w:sz w:val="17"/>
              </w:rPr>
              <w:t>fragrance</w:t>
            </w:r>
            <w:r>
              <w:rPr>
                <w:spacing w:val="-8"/>
                <w:sz w:val="17"/>
              </w:rPr>
              <w:t> </w:t>
            </w:r>
            <w:r>
              <w:rPr>
                <w:sz w:val="17"/>
              </w:rPr>
              <w:t>under</w:t>
            </w:r>
            <w:r>
              <w:rPr>
                <w:spacing w:val="40"/>
                <w:sz w:val="17"/>
              </w:rPr>
              <w:t> </w:t>
            </w:r>
            <w:r>
              <w:rPr>
                <w:sz w:val="17"/>
              </w:rPr>
              <w:t>other names or be incomplete</w:t>
            </w:r>
          </w:p>
        </w:tc>
        <w:tc>
          <w:tcPr>
            <w:tcW w:w="4026" w:type="dxa"/>
          </w:tcPr>
          <w:p>
            <w:pPr>
              <w:pStyle w:val="TableParagraph"/>
              <w:spacing w:line="242" w:lineRule="auto"/>
              <w:rPr>
                <w:sz w:val="17"/>
              </w:rPr>
            </w:pPr>
            <w:r>
              <w:rPr>
                <w:sz w:val="17"/>
              </w:rPr>
              <w:t>Manual</w:t>
            </w:r>
            <w:r>
              <w:rPr>
                <w:spacing w:val="-4"/>
                <w:sz w:val="17"/>
              </w:rPr>
              <w:t> </w:t>
            </w:r>
            <w:r>
              <w:rPr>
                <w:sz w:val="17"/>
              </w:rPr>
              <w:t>check</w:t>
            </w:r>
            <w:r>
              <w:rPr>
                <w:spacing w:val="-7"/>
                <w:sz w:val="17"/>
              </w:rPr>
              <w:t> </w:t>
            </w:r>
            <w:r>
              <w:rPr>
                <w:sz w:val="17"/>
              </w:rPr>
              <w:t>of</w:t>
            </w:r>
            <w:r>
              <w:rPr>
                <w:spacing w:val="-7"/>
                <w:sz w:val="17"/>
              </w:rPr>
              <w:t> </w:t>
            </w:r>
            <w:r>
              <w:rPr>
                <w:sz w:val="17"/>
              </w:rPr>
              <w:t>100</w:t>
            </w:r>
            <w:r>
              <w:rPr>
                <w:spacing w:val="-6"/>
                <w:sz w:val="17"/>
              </w:rPr>
              <w:t> </w:t>
            </w:r>
            <w:r>
              <w:rPr>
                <w:sz w:val="17"/>
              </w:rPr>
              <w:t>products</w:t>
            </w:r>
            <w:r>
              <w:rPr>
                <w:spacing w:val="-7"/>
                <w:sz w:val="17"/>
              </w:rPr>
              <w:t> </w:t>
            </w:r>
            <w:r>
              <w:rPr>
                <w:sz w:val="17"/>
              </w:rPr>
              <w:t>against</w:t>
            </w:r>
            <w:r>
              <w:rPr>
                <w:spacing w:val="-7"/>
                <w:sz w:val="17"/>
              </w:rPr>
              <w:t> </w:t>
            </w:r>
            <w:r>
              <w:rPr>
                <w:sz w:val="17"/>
              </w:rPr>
              <w:t>label</w:t>
            </w:r>
            <w:r>
              <w:rPr>
                <w:spacing w:val="-4"/>
                <w:sz w:val="17"/>
              </w:rPr>
              <w:t> </w:t>
            </w:r>
            <w:r>
              <w:rPr>
                <w:sz w:val="17"/>
              </w:rPr>
              <w:t>images</w:t>
            </w:r>
            <w:r>
              <w:rPr>
                <w:spacing w:val="-6"/>
                <w:sz w:val="17"/>
              </w:rPr>
              <w:t> </w:t>
            </w:r>
            <w:r>
              <w:rPr>
                <w:sz w:val="17"/>
              </w:rPr>
              <w:t>or</w:t>
            </w:r>
            <w:r>
              <w:rPr>
                <w:spacing w:val="40"/>
                <w:sz w:val="17"/>
              </w:rPr>
              <w:t> </w:t>
            </w:r>
            <w:r>
              <w:rPr>
                <w:sz w:val="17"/>
              </w:rPr>
              <w:t>brand pages</w:t>
            </w:r>
          </w:p>
        </w:tc>
      </w:tr>
      <w:tr>
        <w:trPr>
          <w:trHeight w:val="534" w:hRule="atLeast"/>
        </w:trPr>
        <w:tc>
          <w:tcPr>
            <w:tcW w:w="1701" w:type="dxa"/>
          </w:tcPr>
          <w:p>
            <w:pPr>
              <w:pStyle w:val="TableParagraph"/>
              <w:spacing w:line="242" w:lineRule="auto"/>
              <w:ind w:right="402"/>
              <w:rPr>
                <w:sz w:val="17"/>
              </w:rPr>
            </w:pPr>
            <w:r>
              <w:rPr>
                <w:sz w:val="17"/>
              </w:rPr>
              <w:t>Legal</w:t>
            </w:r>
            <w:r>
              <w:rPr>
                <w:spacing w:val="-10"/>
                <w:sz w:val="17"/>
              </w:rPr>
              <w:t> </w:t>
            </w:r>
            <w:r>
              <w:rPr>
                <w:sz w:val="17"/>
              </w:rPr>
              <w:t>and</w:t>
            </w:r>
            <w:r>
              <w:rPr>
                <w:spacing w:val="-10"/>
                <w:sz w:val="17"/>
              </w:rPr>
              <w:t> </w:t>
            </w:r>
            <w:r>
              <w:rPr>
                <w:sz w:val="17"/>
              </w:rPr>
              <w:t>privacy</w:t>
            </w:r>
            <w:r>
              <w:rPr>
                <w:spacing w:val="40"/>
                <w:sz w:val="17"/>
              </w:rPr>
              <w:t> </w:t>
            </w:r>
            <w:r>
              <w:rPr>
                <w:spacing w:val="-2"/>
                <w:sz w:val="17"/>
              </w:rPr>
              <w:t>quality</w:t>
            </w:r>
          </w:p>
        </w:tc>
        <w:tc>
          <w:tcPr>
            <w:tcW w:w="3301" w:type="dxa"/>
          </w:tcPr>
          <w:p>
            <w:pPr>
              <w:pStyle w:val="TableParagraph"/>
              <w:rPr>
                <w:sz w:val="17"/>
              </w:rPr>
            </w:pPr>
            <w:r>
              <w:rPr>
                <w:sz w:val="17"/>
              </w:rPr>
              <w:t>Unclear</w:t>
            </w:r>
            <w:r>
              <w:rPr>
                <w:spacing w:val="-4"/>
                <w:sz w:val="17"/>
              </w:rPr>
              <w:t> </w:t>
            </w:r>
            <w:r>
              <w:rPr>
                <w:sz w:val="17"/>
              </w:rPr>
              <w:t>licences;</w:t>
            </w:r>
            <w:r>
              <w:rPr>
                <w:spacing w:val="-4"/>
                <w:sz w:val="17"/>
              </w:rPr>
              <w:t> </w:t>
            </w:r>
            <w:r>
              <w:rPr>
                <w:sz w:val="17"/>
              </w:rPr>
              <w:t>personal</w:t>
            </w:r>
            <w:r>
              <w:rPr>
                <w:spacing w:val="-2"/>
                <w:sz w:val="17"/>
              </w:rPr>
              <w:t> </w:t>
            </w:r>
            <w:r>
              <w:rPr>
                <w:sz w:val="17"/>
              </w:rPr>
              <w:t>data</w:t>
            </w:r>
            <w:r>
              <w:rPr>
                <w:spacing w:val="-5"/>
                <w:sz w:val="17"/>
              </w:rPr>
              <w:t> </w:t>
            </w:r>
            <w:r>
              <w:rPr>
                <w:sz w:val="17"/>
              </w:rPr>
              <w:t>in</w:t>
            </w:r>
            <w:r>
              <w:rPr>
                <w:spacing w:val="-3"/>
                <w:sz w:val="17"/>
              </w:rPr>
              <w:t> </w:t>
            </w:r>
            <w:r>
              <w:rPr>
                <w:spacing w:val="-2"/>
                <w:sz w:val="17"/>
              </w:rPr>
              <w:t>posts</w:t>
            </w:r>
          </w:p>
        </w:tc>
        <w:tc>
          <w:tcPr>
            <w:tcW w:w="4026" w:type="dxa"/>
          </w:tcPr>
          <w:p>
            <w:pPr>
              <w:pStyle w:val="TableParagraph"/>
              <w:rPr>
                <w:sz w:val="17"/>
              </w:rPr>
            </w:pPr>
            <w:r>
              <w:rPr>
                <w:sz w:val="17"/>
              </w:rPr>
              <w:t>Source</w:t>
            </w:r>
            <w:r>
              <w:rPr>
                <w:spacing w:val="-3"/>
                <w:sz w:val="17"/>
              </w:rPr>
              <w:t> </w:t>
            </w:r>
            <w:r>
              <w:rPr>
                <w:sz w:val="17"/>
              </w:rPr>
              <w:t>log</w:t>
            </w:r>
            <w:r>
              <w:rPr>
                <w:spacing w:val="-2"/>
                <w:sz w:val="17"/>
              </w:rPr>
              <w:t> </w:t>
            </w:r>
            <w:r>
              <w:rPr>
                <w:sz w:val="17"/>
              </w:rPr>
              <w:t>entry</w:t>
            </w:r>
            <w:r>
              <w:rPr>
                <w:spacing w:val="-3"/>
                <w:sz w:val="17"/>
              </w:rPr>
              <w:t> </w:t>
            </w:r>
            <w:r>
              <w:rPr>
                <w:sz w:val="17"/>
              </w:rPr>
              <w:t>for</w:t>
            </w:r>
            <w:r>
              <w:rPr>
                <w:spacing w:val="-2"/>
                <w:sz w:val="17"/>
              </w:rPr>
              <w:t> </w:t>
            </w:r>
            <w:r>
              <w:rPr>
                <w:sz w:val="17"/>
              </w:rPr>
              <w:t>terms;</w:t>
            </w:r>
            <w:r>
              <w:rPr>
                <w:spacing w:val="-2"/>
                <w:sz w:val="17"/>
              </w:rPr>
              <w:t> </w:t>
            </w:r>
            <w:r>
              <w:rPr>
                <w:sz w:val="17"/>
              </w:rPr>
              <w:t>remove</w:t>
            </w:r>
            <w:r>
              <w:rPr>
                <w:spacing w:val="-2"/>
                <w:sz w:val="17"/>
              </w:rPr>
              <w:t> identifiers</w:t>
            </w:r>
          </w:p>
        </w:tc>
      </w:tr>
    </w:tbl>
    <w:p>
      <w:pPr>
        <w:pStyle w:val="BodyText"/>
        <w:spacing w:before="246"/>
      </w:pPr>
    </w:p>
    <w:p>
      <w:pPr>
        <w:pStyle w:val="Heading2"/>
        <w:numPr>
          <w:ilvl w:val="1"/>
          <w:numId w:val="2"/>
        </w:numPr>
        <w:tabs>
          <w:tab w:pos="553" w:val="left" w:leader="none"/>
        </w:tabs>
        <w:spacing w:line="240" w:lineRule="auto" w:before="0" w:after="0"/>
        <w:ind w:left="553" w:right="0" w:hanging="388"/>
        <w:jc w:val="left"/>
      </w:pPr>
      <w:bookmarkStart w:name="8.1 Overall relevance verdict" w:id="12"/>
      <w:bookmarkEnd w:id="12"/>
      <w:r>
        <w:rPr>
          <w:b w:val="0"/>
        </w:rPr>
      </w:r>
      <w:r>
        <w:rPr/>
        <w:t>Overall</w:t>
      </w:r>
      <w:r>
        <w:rPr>
          <w:spacing w:val="-4"/>
        </w:rPr>
        <w:t> </w:t>
      </w:r>
      <w:r>
        <w:rPr/>
        <w:t>relevance </w:t>
      </w:r>
      <w:r>
        <w:rPr>
          <w:spacing w:val="-2"/>
        </w:rPr>
        <w:t>verdict</w:t>
      </w:r>
    </w:p>
    <w:p>
      <w:pPr>
        <w:pStyle w:val="BodyText"/>
        <w:spacing w:before="6"/>
        <w:rPr>
          <w:b/>
          <w:sz w:val="9"/>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802"/>
        <w:gridCol w:w="1501"/>
        <w:gridCol w:w="4727"/>
      </w:tblGrid>
      <w:tr>
        <w:trPr>
          <w:trHeight w:val="340" w:hRule="atLeast"/>
        </w:trPr>
        <w:tc>
          <w:tcPr>
            <w:tcW w:w="2802" w:type="dxa"/>
            <w:shd w:val="clear" w:color="auto" w:fill="1F5C4D"/>
          </w:tcPr>
          <w:p>
            <w:pPr>
              <w:pStyle w:val="TableParagraph"/>
              <w:rPr>
                <w:b/>
                <w:sz w:val="18"/>
              </w:rPr>
            </w:pPr>
            <w:r>
              <w:rPr>
                <w:b/>
                <w:color w:val="FFFFFF"/>
                <w:spacing w:val="-4"/>
                <w:sz w:val="18"/>
              </w:rPr>
              <w:t>Need</w:t>
            </w:r>
          </w:p>
        </w:tc>
        <w:tc>
          <w:tcPr>
            <w:tcW w:w="1501" w:type="dxa"/>
            <w:shd w:val="clear" w:color="auto" w:fill="1F5C4D"/>
          </w:tcPr>
          <w:p>
            <w:pPr>
              <w:pStyle w:val="TableParagraph"/>
              <w:ind w:left="99"/>
              <w:rPr>
                <w:b/>
                <w:sz w:val="18"/>
              </w:rPr>
            </w:pPr>
            <w:r>
              <w:rPr>
                <w:b/>
                <w:color w:val="FFFFFF"/>
                <w:spacing w:val="-5"/>
                <w:sz w:val="18"/>
              </w:rPr>
              <w:t>Fit</w:t>
            </w:r>
          </w:p>
        </w:tc>
        <w:tc>
          <w:tcPr>
            <w:tcW w:w="4727" w:type="dxa"/>
            <w:shd w:val="clear" w:color="auto" w:fill="1F5C4D"/>
          </w:tcPr>
          <w:p>
            <w:pPr>
              <w:pStyle w:val="TableParagraph"/>
              <w:ind w:left="99"/>
              <w:rPr>
                <w:b/>
                <w:sz w:val="18"/>
              </w:rPr>
            </w:pPr>
            <w:r>
              <w:rPr>
                <w:b/>
                <w:color w:val="FFFFFF"/>
                <w:spacing w:val="-2"/>
                <w:sz w:val="18"/>
              </w:rPr>
              <w:t>Comment</w:t>
            </w:r>
          </w:p>
        </w:tc>
      </w:tr>
      <w:tr>
        <w:trPr>
          <w:trHeight w:val="560" w:hRule="atLeast"/>
        </w:trPr>
        <w:tc>
          <w:tcPr>
            <w:tcW w:w="2802" w:type="dxa"/>
          </w:tcPr>
          <w:p>
            <w:pPr>
              <w:pStyle w:val="TableParagraph"/>
              <w:ind w:right="133"/>
              <w:rPr>
                <w:sz w:val="18"/>
              </w:rPr>
            </w:pPr>
            <w:r>
              <w:rPr>
                <w:sz w:val="18"/>
              </w:rPr>
              <w:t>Review</w:t>
            </w:r>
            <w:r>
              <w:rPr>
                <w:spacing w:val="-10"/>
                <w:sz w:val="18"/>
              </w:rPr>
              <w:t> </w:t>
            </w:r>
            <w:r>
              <w:rPr>
                <w:sz w:val="18"/>
              </w:rPr>
              <w:t>text</w:t>
            </w:r>
            <w:r>
              <w:rPr>
                <w:spacing w:val="-10"/>
                <w:sz w:val="18"/>
              </w:rPr>
              <w:t> </w:t>
            </w:r>
            <w:r>
              <w:rPr>
                <w:sz w:val="18"/>
              </w:rPr>
              <w:t>on</w:t>
            </w:r>
            <w:r>
              <w:rPr>
                <w:spacing w:val="-10"/>
                <w:sz w:val="18"/>
              </w:rPr>
              <w:t> </w:t>
            </w:r>
            <w:r>
              <w:rPr>
                <w:sz w:val="18"/>
              </w:rPr>
              <w:t>cleansers</w:t>
            </w:r>
            <w:r>
              <w:rPr>
                <w:spacing w:val="-10"/>
                <w:sz w:val="18"/>
              </w:rPr>
              <w:t> </w:t>
            </w:r>
            <w:r>
              <w:rPr>
                <w:sz w:val="18"/>
              </w:rPr>
              <w:t>and serums with skin type</w:t>
            </w:r>
          </w:p>
        </w:tc>
        <w:tc>
          <w:tcPr>
            <w:tcW w:w="1501" w:type="dxa"/>
          </w:tcPr>
          <w:p>
            <w:pPr>
              <w:pStyle w:val="TableParagraph"/>
              <w:ind w:left="99"/>
              <w:rPr>
                <w:sz w:val="18"/>
              </w:rPr>
            </w:pPr>
            <w:r>
              <w:rPr>
                <w:spacing w:val="-2"/>
                <w:sz w:val="18"/>
              </w:rPr>
              <w:t>Strong</w:t>
            </w:r>
          </w:p>
        </w:tc>
        <w:tc>
          <w:tcPr>
            <w:tcW w:w="4727" w:type="dxa"/>
          </w:tcPr>
          <w:p>
            <w:pPr>
              <w:pStyle w:val="TableParagraph"/>
              <w:ind w:left="99"/>
              <w:rPr>
                <w:sz w:val="18"/>
              </w:rPr>
            </w:pPr>
            <w:r>
              <w:rPr>
                <w:sz w:val="18"/>
              </w:rPr>
              <w:t>Sephora</w:t>
            </w:r>
            <w:r>
              <w:rPr>
                <w:spacing w:val="-6"/>
                <w:sz w:val="18"/>
              </w:rPr>
              <w:t> </w:t>
            </w:r>
            <w:r>
              <w:rPr>
                <w:sz w:val="18"/>
              </w:rPr>
              <w:t>reviews</w:t>
            </w:r>
            <w:r>
              <w:rPr>
                <w:spacing w:val="-6"/>
                <w:sz w:val="18"/>
              </w:rPr>
              <w:t> </w:t>
            </w:r>
            <w:r>
              <w:rPr>
                <w:sz w:val="18"/>
              </w:rPr>
              <w:t>are</w:t>
            </w:r>
            <w:r>
              <w:rPr>
                <w:spacing w:val="-4"/>
                <w:sz w:val="18"/>
              </w:rPr>
              <w:t> </w:t>
            </w:r>
            <w:r>
              <w:rPr>
                <w:sz w:val="18"/>
              </w:rPr>
              <w:t>well</w:t>
            </w:r>
            <w:r>
              <w:rPr>
                <w:spacing w:val="-7"/>
                <w:sz w:val="18"/>
              </w:rPr>
              <w:t> </w:t>
            </w:r>
            <w:r>
              <w:rPr>
                <w:sz w:val="18"/>
              </w:rPr>
              <w:t>suited;</w:t>
            </w:r>
            <w:r>
              <w:rPr>
                <w:spacing w:val="-4"/>
                <w:sz w:val="18"/>
              </w:rPr>
              <w:t> </w:t>
            </w:r>
            <w:r>
              <w:rPr>
                <w:sz w:val="18"/>
              </w:rPr>
              <w:t>widely</w:t>
            </w:r>
            <w:r>
              <w:rPr>
                <w:spacing w:val="-7"/>
                <w:sz w:val="18"/>
              </w:rPr>
              <w:t> </w:t>
            </w:r>
            <w:r>
              <w:rPr>
                <w:sz w:val="18"/>
              </w:rPr>
              <w:t>used</w:t>
            </w:r>
            <w:r>
              <w:rPr>
                <w:spacing w:val="-5"/>
                <w:sz w:val="18"/>
              </w:rPr>
              <w:t> </w:t>
            </w:r>
            <w:r>
              <w:rPr>
                <w:sz w:val="18"/>
              </w:rPr>
              <w:t>in</w:t>
            </w:r>
            <w:r>
              <w:rPr>
                <w:spacing w:val="-5"/>
                <w:sz w:val="18"/>
              </w:rPr>
              <w:t> </w:t>
            </w:r>
            <w:r>
              <w:rPr>
                <w:sz w:val="18"/>
              </w:rPr>
              <w:t>published skincare NLP studies</w:t>
            </w:r>
          </w:p>
        </w:tc>
      </w:tr>
      <w:tr>
        <w:trPr>
          <w:trHeight w:val="560" w:hRule="atLeast"/>
        </w:trPr>
        <w:tc>
          <w:tcPr>
            <w:tcW w:w="2802" w:type="dxa"/>
          </w:tcPr>
          <w:p>
            <w:pPr>
              <w:pStyle w:val="TableParagraph"/>
              <w:rPr>
                <w:sz w:val="18"/>
              </w:rPr>
            </w:pPr>
            <w:r>
              <w:rPr>
                <w:sz w:val="18"/>
              </w:rPr>
              <w:t>Review</w:t>
            </w:r>
            <w:r>
              <w:rPr>
                <w:spacing w:val="-2"/>
                <w:sz w:val="18"/>
              </w:rPr>
              <w:t> </w:t>
            </w:r>
            <w:r>
              <w:rPr>
                <w:sz w:val="18"/>
              </w:rPr>
              <w:t>text</w:t>
            </w:r>
            <w:r>
              <w:rPr>
                <w:spacing w:val="-2"/>
                <w:sz w:val="18"/>
              </w:rPr>
              <w:t> </w:t>
            </w:r>
            <w:r>
              <w:rPr>
                <w:sz w:val="18"/>
              </w:rPr>
              <w:t>on</w:t>
            </w:r>
            <w:r>
              <w:rPr>
                <w:spacing w:val="-2"/>
                <w:sz w:val="18"/>
              </w:rPr>
              <w:t> </w:t>
            </w:r>
            <w:r>
              <w:rPr>
                <w:sz w:val="18"/>
              </w:rPr>
              <w:t>pimple</w:t>
            </w:r>
            <w:r>
              <w:rPr>
                <w:spacing w:val="-1"/>
                <w:sz w:val="18"/>
              </w:rPr>
              <w:t> </w:t>
            </w:r>
            <w:r>
              <w:rPr>
                <w:spacing w:val="-2"/>
                <w:sz w:val="18"/>
              </w:rPr>
              <w:t>patches</w:t>
            </w:r>
          </w:p>
        </w:tc>
        <w:tc>
          <w:tcPr>
            <w:tcW w:w="1501" w:type="dxa"/>
          </w:tcPr>
          <w:p>
            <w:pPr>
              <w:pStyle w:val="TableParagraph"/>
              <w:ind w:left="99"/>
              <w:rPr>
                <w:sz w:val="18"/>
              </w:rPr>
            </w:pPr>
            <w:r>
              <w:rPr>
                <w:spacing w:val="-2"/>
                <w:sz w:val="18"/>
              </w:rPr>
              <w:t>Moderate</w:t>
            </w:r>
          </w:p>
        </w:tc>
        <w:tc>
          <w:tcPr>
            <w:tcW w:w="4727" w:type="dxa"/>
          </w:tcPr>
          <w:p>
            <w:pPr>
              <w:pStyle w:val="TableParagraph"/>
              <w:ind w:left="99" w:right="102"/>
              <w:rPr>
                <w:sz w:val="18"/>
              </w:rPr>
            </w:pPr>
            <w:r>
              <w:rPr>
                <w:sz w:val="18"/>
              </w:rPr>
              <w:t>Likely</w:t>
            </w:r>
            <w:r>
              <w:rPr>
                <w:spacing w:val="-8"/>
                <w:sz w:val="18"/>
              </w:rPr>
              <w:t> </w:t>
            </w:r>
            <w:r>
              <w:rPr>
                <w:sz w:val="18"/>
              </w:rPr>
              <w:t>depends</w:t>
            </w:r>
            <w:r>
              <w:rPr>
                <w:spacing w:val="-7"/>
                <w:sz w:val="18"/>
              </w:rPr>
              <w:t> </w:t>
            </w:r>
            <w:r>
              <w:rPr>
                <w:sz w:val="18"/>
              </w:rPr>
              <w:t>on</w:t>
            </w:r>
            <w:r>
              <w:rPr>
                <w:spacing w:val="-6"/>
                <w:sz w:val="18"/>
              </w:rPr>
              <w:t> </w:t>
            </w:r>
            <w:r>
              <w:rPr>
                <w:sz w:val="18"/>
              </w:rPr>
              <w:t>Amazon;</w:t>
            </w:r>
            <w:r>
              <w:rPr>
                <w:spacing w:val="-5"/>
                <w:sz w:val="18"/>
              </w:rPr>
              <w:t> </w:t>
            </w:r>
            <w:r>
              <w:rPr>
                <w:sz w:val="18"/>
              </w:rPr>
              <w:t>check</w:t>
            </w:r>
            <w:r>
              <w:rPr>
                <w:spacing w:val="-3"/>
                <w:sz w:val="18"/>
              </w:rPr>
              <w:t> </w:t>
            </w:r>
            <w:r>
              <w:rPr>
                <w:sz w:val="18"/>
              </w:rPr>
              <w:t>volume;</w:t>
            </w:r>
            <w:r>
              <w:rPr>
                <w:spacing w:val="-4"/>
                <w:sz w:val="18"/>
              </w:rPr>
              <w:t> </w:t>
            </w:r>
            <w:r>
              <w:rPr>
                <w:sz w:val="18"/>
              </w:rPr>
              <w:t>patch</w:t>
            </w:r>
            <w:r>
              <w:rPr>
                <w:spacing w:val="-6"/>
                <w:sz w:val="18"/>
              </w:rPr>
              <w:t> </w:t>
            </w:r>
            <w:r>
              <w:rPr>
                <w:sz w:val="18"/>
              </w:rPr>
              <w:t>brands</w:t>
            </w:r>
            <w:r>
              <w:rPr>
                <w:spacing w:val="-7"/>
                <w:sz w:val="18"/>
              </w:rPr>
              <w:t> </w:t>
            </w:r>
            <w:r>
              <w:rPr>
                <w:sz w:val="18"/>
              </w:rPr>
              <w:t>may be few and heavily reviewed</w:t>
            </w:r>
          </w:p>
        </w:tc>
      </w:tr>
      <w:tr>
        <w:trPr>
          <w:trHeight w:val="560" w:hRule="atLeast"/>
        </w:trPr>
        <w:tc>
          <w:tcPr>
            <w:tcW w:w="2802" w:type="dxa"/>
          </w:tcPr>
          <w:p>
            <w:pPr>
              <w:pStyle w:val="TableParagraph"/>
              <w:spacing w:before="59"/>
              <w:rPr>
                <w:sz w:val="18"/>
              </w:rPr>
            </w:pPr>
            <w:r>
              <w:rPr>
                <w:sz w:val="18"/>
              </w:rPr>
              <w:t>Skin</w:t>
            </w:r>
            <w:r>
              <w:rPr>
                <w:spacing w:val="-3"/>
                <w:sz w:val="18"/>
              </w:rPr>
              <w:t> </w:t>
            </w:r>
            <w:r>
              <w:rPr>
                <w:sz w:val="18"/>
              </w:rPr>
              <w:t>type</w:t>
            </w:r>
            <w:r>
              <w:rPr>
                <w:spacing w:val="-2"/>
                <w:sz w:val="18"/>
              </w:rPr>
              <w:t> </w:t>
            </w:r>
            <w:r>
              <w:rPr>
                <w:sz w:val="18"/>
              </w:rPr>
              <w:t>for</w:t>
            </w:r>
            <w:r>
              <w:rPr>
                <w:spacing w:val="-1"/>
                <w:sz w:val="18"/>
              </w:rPr>
              <w:t> </w:t>
            </w:r>
            <w:r>
              <w:rPr>
                <w:sz w:val="18"/>
              </w:rPr>
              <w:t>patch</w:t>
            </w:r>
            <w:r>
              <w:rPr>
                <w:spacing w:val="-2"/>
                <w:sz w:val="18"/>
              </w:rPr>
              <w:t> reviews</w:t>
            </w:r>
          </w:p>
        </w:tc>
        <w:tc>
          <w:tcPr>
            <w:tcW w:w="1501" w:type="dxa"/>
          </w:tcPr>
          <w:p>
            <w:pPr>
              <w:pStyle w:val="TableParagraph"/>
              <w:spacing w:before="59"/>
              <w:ind w:left="99" w:right="215"/>
              <w:rPr>
                <w:sz w:val="18"/>
              </w:rPr>
            </w:pPr>
            <w:r>
              <w:rPr>
                <w:sz w:val="18"/>
              </w:rPr>
              <w:t>Weak</w:t>
            </w:r>
            <w:r>
              <w:rPr>
                <w:spacing w:val="-6"/>
                <w:sz w:val="18"/>
              </w:rPr>
              <w:t> </w:t>
            </w:r>
            <w:r>
              <w:rPr>
                <w:sz w:val="18"/>
              </w:rPr>
              <w:t>to </w:t>
            </w:r>
            <w:r>
              <w:rPr>
                <w:spacing w:val="-2"/>
                <w:sz w:val="18"/>
              </w:rPr>
              <w:t>moderate</w:t>
            </w:r>
          </w:p>
        </w:tc>
        <w:tc>
          <w:tcPr>
            <w:tcW w:w="4727" w:type="dxa"/>
          </w:tcPr>
          <w:p>
            <w:pPr>
              <w:pStyle w:val="TableParagraph"/>
              <w:spacing w:before="59"/>
              <w:ind w:left="99"/>
              <w:rPr>
                <w:sz w:val="18"/>
              </w:rPr>
            </w:pPr>
            <w:r>
              <w:rPr>
                <w:sz w:val="18"/>
              </w:rPr>
              <w:t>Must</w:t>
            </w:r>
            <w:r>
              <w:rPr>
                <w:spacing w:val="-5"/>
                <w:sz w:val="18"/>
              </w:rPr>
              <w:t> </w:t>
            </w:r>
            <w:r>
              <w:rPr>
                <w:sz w:val="18"/>
              </w:rPr>
              <w:t>be</w:t>
            </w:r>
            <w:r>
              <w:rPr>
                <w:spacing w:val="-2"/>
                <w:sz w:val="18"/>
              </w:rPr>
              <w:t> </w:t>
            </w:r>
            <w:r>
              <w:rPr>
                <w:sz w:val="18"/>
              </w:rPr>
              <w:t>inferred</w:t>
            </w:r>
            <w:r>
              <w:rPr>
                <w:spacing w:val="-2"/>
                <w:sz w:val="18"/>
              </w:rPr>
              <w:t> </w:t>
            </w:r>
            <w:r>
              <w:rPr>
                <w:sz w:val="18"/>
              </w:rPr>
              <w:t>from</w:t>
            </w:r>
            <w:r>
              <w:rPr>
                <w:spacing w:val="-2"/>
                <w:sz w:val="18"/>
              </w:rPr>
              <w:t> </w:t>
            </w:r>
            <w:r>
              <w:rPr>
                <w:sz w:val="18"/>
              </w:rPr>
              <w:t>text;</w:t>
            </w:r>
            <w:r>
              <w:rPr>
                <w:spacing w:val="-1"/>
                <w:sz w:val="18"/>
              </w:rPr>
              <w:t> </w:t>
            </w:r>
            <w:r>
              <w:rPr>
                <w:sz w:val="18"/>
              </w:rPr>
              <w:t>this</w:t>
            </w:r>
            <w:r>
              <w:rPr>
                <w:spacing w:val="-4"/>
                <w:sz w:val="18"/>
              </w:rPr>
              <w:t> </w:t>
            </w:r>
            <w:r>
              <w:rPr>
                <w:sz w:val="18"/>
              </w:rPr>
              <w:t>limits</w:t>
            </w:r>
            <w:r>
              <w:rPr>
                <w:spacing w:val="-3"/>
                <w:sz w:val="18"/>
              </w:rPr>
              <w:t> </w:t>
            </w:r>
            <w:r>
              <w:rPr>
                <w:sz w:val="18"/>
              </w:rPr>
              <w:t>the</w:t>
            </w:r>
            <w:r>
              <w:rPr>
                <w:spacing w:val="-2"/>
                <w:sz w:val="18"/>
              </w:rPr>
              <w:t> </w:t>
            </w:r>
            <w:r>
              <w:rPr>
                <w:sz w:val="18"/>
              </w:rPr>
              <w:t>strength</w:t>
            </w:r>
            <w:r>
              <w:rPr>
                <w:spacing w:val="-3"/>
                <w:sz w:val="18"/>
              </w:rPr>
              <w:t> </w:t>
            </w:r>
            <w:r>
              <w:rPr>
                <w:sz w:val="18"/>
              </w:rPr>
              <w:t>of</w:t>
            </w:r>
            <w:r>
              <w:rPr>
                <w:spacing w:val="-2"/>
                <w:sz w:val="18"/>
              </w:rPr>
              <w:t> </w:t>
            </w:r>
            <w:r>
              <w:rPr>
                <w:spacing w:val="-5"/>
                <w:sz w:val="18"/>
              </w:rPr>
              <w:t>H1</w:t>
            </w:r>
          </w:p>
        </w:tc>
      </w:tr>
    </w:tbl>
    <w:p>
      <w:pPr>
        <w:pStyle w:val="TableParagraph"/>
        <w:spacing w:after="0"/>
        <w:rPr>
          <w:sz w:val="18"/>
        </w:rPr>
        <w:sectPr>
          <w:pgSz w:w="11910" w:h="16840"/>
          <w:pgMar w:header="0" w:footer="687" w:top="1360" w:bottom="1685" w:left="1275" w:right="708"/>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802"/>
        <w:gridCol w:w="1501"/>
        <w:gridCol w:w="4727"/>
      </w:tblGrid>
      <w:tr>
        <w:trPr>
          <w:trHeight w:val="340" w:hRule="atLeast"/>
        </w:trPr>
        <w:tc>
          <w:tcPr>
            <w:tcW w:w="2802" w:type="dxa"/>
            <w:shd w:val="clear" w:color="auto" w:fill="1F5C4D"/>
          </w:tcPr>
          <w:p>
            <w:pPr>
              <w:pStyle w:val="TableParagraph"/>
              <w:rPr>
                <w:b/>
                <w:sz w:val="18"/>
              </w:rPr>
            </w:pPr>
            <w:r>
              <w:rPr>
                <w:b/>
                <w:color w:val="FFFFFF"/>
                <w:spacing w:val="-4"/>
                <w:sz w:val="18"/>
              </w:rPr>
              <w:t>Need</w:t>
            </w:r>
          </w:p>
        </w:tc>
        <w:tc>
          <w:tcPr>
            <w:tcW w:w="1501" w:type="dxa"/>
            <w:shd w:val="clear" w:color="auto" w:fill="1F5C4D"/>
          </w:tcPr>
          <w:p>
            <w:pPr>
              <w:pStyle w:val="TableParagraph"/>
              <w:ind w:left="99"/>
              <w:rPr>
                <w:b/>
                <w:sz w:val="18"/>
              </w:rPr>
            </w:pPr>
            <w:r>
              <w:rPr>
                <w:b/>
                <w:color w:val="FFFFFF"/>
                <w:spacing w:val="-5"/>
                <w:sz w:val="18"/>
              </w:rPr>
              <w:t>Fit</w:t>
            </w:r>
          </w:p>
        </w:tc>
        <w:tc>
          <w:tcPr>
            <w:tcW w:w="4727" w:type="dxa"/>
            <w:shd w:val="clear" w:color="auto" w:fill="1F5C4D"/>
          </w:tcPr>
          <w:p>
            <w:pPr>
              <w:pStyle w:val="TableParagraph"/>
              <w:ind w:left="99"/>
              <w:rPr>
                <w:b/>
                <w:sz w:val="18"/>
              </w:rPr>
            </w:pPr>
            <w:r>
              <w:rPr>
                <w:b/>
                <w:color w:val="FFFFFF"/>
                <w:spacing w:val="-2"/>
                <w:sz w:val="18"/>
              </w:rPr>
              <w:t>Comment</w:t>
            </w:r>
          </w:p>
        </w:tc>
      </w:tr>
      <w:tr>
        <w:trPr>
          <w:trHeight w:val="1000" w:hRule="atLeast"/>
        </w:trPr>
        <w:tc>
          <w:tcPr>
            <w:tcW w:w="2802" w:type="dxa"/>
          </w:tcPr>
          <w:p>
            <w:pPr>
              <w:pStyle w:val="TableParagraph"/>
              <w:rPr>
                <w:sz w:val="18"/>
              </w:rPr>
            </w:pPr>
            <w:r>
              <w:rPr>
                <w:sz w:val="18"/>
              </w:rPr>
              <w:t>Ingredients</w:t>
            </w:r>
            <w:r>
              <w:rPr>
                <w:spacing w:val="-5"/>
                <w:sz w:val="18"/>
              </w:rPr>
              <w:t> </w:t>
            </w:r>
            <w:r>
              <w:rPr>
                <w:sz w:val="18"/>
              </w:rPr>
              <w:t>and</w:t>
            </w:r>
            <w:r>
              <w:rPr>
                <w:spacing w:val="-3"/>
                <w:sz w:val="18"/>
              </w:rPr>
              <w:t> </w:t>
            </w:r>
            <w:r>
              <w:rPr>
                <w:spacing w:val="-2"/>
                <w:sz w:val="18"/>
              </w:rPr>
              <w:t>fragrance</w:t>
            </w:r>
          </w:p>
        </w:tc>
        <w:tc>
          <w:tcPr>
            <w:tcW w:w="1501" w:type="dxa"/>
          </w:tcPr>
          <w:p>
            <w:pPr>
              <w:pStyle w:val="TableParagraph"/>
              <w:ind w:left="99"/>
              <w:rPr>
                <w:sz w:val="18"/>
              </w:rPr>
            </w:pPr>
            <w:r>
              <w:rPr>
                <w:spacing w:val="-2"/>
                <w:sz w:val="18"/>
              </w:rPr>
              <w:t>Moderate</w:t>
            </w:r>
          </w:p>
        </w:tc>
        <w:tc>
          <w:tcPr>
            <w:tcW w:w="4727" w:type="dxa"/>
          </w:tcPr>
          <w:p>
            <w:pPr>
              <w:pStyle w:val="TableParagraph"/>
              <w:ind w:left="99" w:right="102"/>
              <w:rPr>
                <w:sz w:val="18"/>
              </w:rPr>
            </w:pPr>
            <w:r>
              <w:rPr>
                <w:sz w:val="18"/>
              </w:rPr>
              <w:t>Good for Sephora products; patches usually list few ingredients; fragrance is rarely present in hydrocolloid patches,</w:t>
            </w:r>
            <w:r>
              <w:rPr>
                <w:spacing w:val="-6"/>
                <w:sz w:val="18"/>
              </w:rPr>
              <w:t> </w:t>
            </w:r>
            <w:r>
              <w:rPr>
                <w:sz w:val="18"/>
              </w:rPr>
              <w:t>so</w:t>
            </w:r>
            <w:r>
              <w:rPr>
                <w:spacing w:val="-6"/>
                <w:sz w:val="18"/>
              </w:rPr>
              <w:t> </w:t>
            </w:r>
            <w:r>
              <w:rPr>
                <w:sz w:val="18"/>
              </w:rPr>
              <w:t>the</w:t>
            </w:r>
            <w:r>
              <w:rPr>
                <w:spacing w:val="-6"/>
                <w:sz w:val="18"/>
              </w:rPr>
              <w:t> </w:t>
            </w:r>
            <w:r>
              <w:rPr>
                <w:sz w:val="18"/>
              </w:rPr>
              <w:t>fragrance</w:t>
            </w:r>
            <w:r>
              <w:rPr>
                <w:spacing w:val="-5"/>
                <w:sz w:val="18"/>
              </w:rPr>
              <w:t> </w:t>
            </w:r>
            <w:r>
              <w:rPr>
                <w:sz w:val="18"/>
              </w:rPr>
              <w:t>contrast</w:t>
            </w:r>
            <w:r>
              <w:rPr>
                <w:spacing w:val="-6"/>
                <w:sz w:val="18"/>
              </w:rPr>
              <w:t> </w:t>
            </w:r>
            <w:r>
              <w:rPr>
                <w:sz w:val="18"/>
              </w:rPr>
              <w:t>may</w:t>
            </w:r>
            <w:r>
              <w:rPr>
                <w:spacing w:val="-7"/>
                <w:sz w:val="18"/>
              </w:rPr>
              <w:t> </w:t>
            </w:r>
            <w:r>
              <w:rPr>
                <w:sz w:val="18"/>
              </w:rPr>
              <w:t>be</w:t>
            </w:r>
            <w:r>
              <w:rPr>
                <w:spacing w:val="-5"/>
                <w:sz w:val="18"/>
              </w:rPr>
              <w:t> </w:t>
            </w:r>
            <w:r>
              <w:rPr>
                <w:sz w:val="18"/>
              </w:rPr>
              <w:t>strongest</w:t>
            </w:r>
            <w:r>
              <w:rPr>
                <w:spacing w:val="-6"/>
                <w:sz w:val="18"/>
              </w:rPr>
              <w:t> </w:t>
            </w:r>
            <w:r>
              <w:rPr>
                <w:sz w:val="18"/>
              </w:rPr>
              <w:t>for serums and cleansers</w:t>
            </w:r>
          </w:p>
        </w:tc>
      </w:tr>
      <w:tr>
        <w:trPr>
          <w:trHeight w:val="560" w:hRule="atLeast"/>
        </w:trPr>
        <w:tc>
          <w:tcPr>
            <w:tcW w:w="2802" w:type="dxa"/>
          </w:tcPr>
          <w:p>
            <w:pPr>
              <w:pStyle w:val="TableParagraph"/>
              <w:rPr>
                <w:sz w:val="18"/>
              </w:rPr>
            </w:pPr>
            <w:r>
              <w:rPr>
                <w:sz w:val="18"/>
              </w:rPr>
              <w:t>Misapplication</w:t>
            </w:r>
            <w:r>
              <w:rPr>
                <w:spacing w:val="-7"/>
                <w:sz w:val="18"/>
              </w:rPr>
              <w:t> </w:t>
            </w:r>
            <w:r>
              <w:rPr>
                <w:sz w:val="18"/>
              </w:rPr>
              <w:t>ground</w:t>
            </w:r>
            <w:r>
              <w:rPr>
                <w:spacing w:val="-6"/>
                <w:sz w:val="18"/>
              </w:rPr>
              <w:t> </w:t>
            </w:r>
            <w:r>
              <w:rPr>
                <w:spacing w:val="-4"/>
                <w:sz w:val="18"/>
              </w:rPr>
              <w:t>truth</w:t>
            </w:r>
          </w:p>
        </w:tc>
        <w:tc>
          <w:tcPr>
            <w:tcW w:w="1501" w:type="dxa"/>
          </w:tcPr>
          <w:p>
            <w:pPr>
              <w:pStyle w:val="TableParagraph"/>
              <w:ind w:left="99" w:right="484"/>
              <w:rPr>
                <w:sz w:val="18"/>
              </w:rPr>
            </w:pPr>
            <w:r>
              <w:rPr>
                <w:sz w:val="18"/>
              </w:rPr>
              <w:t>None</w:t>
            </w:r>
            <w:r>
              <w:rPr>
                <w:spacing w:val="-11"/>
                <w:sz w:val="18"/>
              </w:rPr>
              <w:t> </w:t>
            </w:r>
            <w:r>
              <w:rPr>
                <w:sz w:val="18"/>
              </w:rPr>
              <w:t>ready-</w:t>
            </w:r>
            <w:r>
              <w:rPr>
                <w:spacing w:val="-4"/>
                <w:sz w:val="18"/>
              </w:rPr>
              <w:t>made</w:t>
            </w:r>
          </w:p>
        </w:tc>
        <w:tc>
          <w:tcPr>
            <w:tcW w:w="4727" w:type="dxa"/>
          </w:tcPr>
          <w:p>
            <w:pPr>
              <w:pStyle w:val="TableParagraph"/>
              <w:ind w:left="99"/>
              <w:rPr>
                <w:sz w:val="18"/>
              </w:rPr>
            </w:pPr>
            <w:r>
              <w:rPr>
                <w:sz w:val="18"/>
              </w:rPr>
              <w:t>Must</w:t>
            </w:r>
            <w:r>
              <w:rPr>
                <w:spacing w:val="-4"/>
                <w:sz w:val="18"/>
              </w:rPr>
              <w:t> </w:t>
            </w:r>
            <w:r>
              <w:rPr>
                <w:sz w:val="18"/>
              </w:rPr>
              <w:t>be</w:t>
            </w:r>
            <w:r>
              <w:rPr>
                <w:spacing w:val="-2"/>
                <w:sz w:val="18"/>
              </w:rPr>
              <w:t> </w:t>
            </w:r>
            <w:r>
              <w:rPr>
                <w:sz w:val="18"/>
              </w:rPr>
              <w:t>created</w:t>
            </w:r>
            <w:r>
              <w:rPr>
                <w:spacing w:val="-3"/>
                <w:sz w:val="18"/>
              </w:rPr>
              <w:t> </w:t>
            </w:r>
            <w:r>
              <w:rPr>
                <w:sz w:val="18"/>
              </w:rPr>
              <w:t>by</w:t>
            </w:r>
            <w:r>
              <w:rPr>
                <w:spacing w:val="-5"/>
                <w:sz w:val="18"/>
              </w:rPr>
              <w:t> </w:t>
            </w:r>
            <w:r>
              <w:rPr>
                <w:sz w:val="18"/>
              </w:rPr>
              <w:t>annotation;</w:t>
            </w:r>
            <w:r>
              <w:rPr>
                <w:spacing w:val="-2"/>
                <w:sz w:val="18"/>
              </w:rPr>
              <w:t> </w:t>
            </w:r>
            <w:r>
              <w:rPr>
                <w:sz w:val="18"/>
              </w:rPr>
              <w:t>this</w:t>
            </w:r>
            <w:r>
              <w:rPr>
                <w:spacing w:val="-4"/>
                <w:sz w:val="18"/>
              </w:rPr>
              <w:t> </w:t>
            </w:r>
            <w:r>
              <w:rPr>
                <w:sz w:val="18"/>
              </w:rPr>
              <w:t>is the</w:t>
            </w:r>
            <w:r>
              <w:rPr>
                <w:spacing w:val="-3"/>
                <w:sz w:val="18"/>
              </w:rPr>
              <w:t> </w:t>
            </w:r>
            <w:r>
              <w:rPr>
                <w:sz w:val="18"/>
              </w:rPr>
              <w:t>main</w:t>
            </w:r>
            <w:r>
              <w:rPr>
                <w:spacing w:val="-3"/>
                <w:sz w:val="18"/>
              </w:rPr>
              <w:t> </w:t>
            </w:r>
            <w:r>
              <w:rPr>
                <w:sz w:val="18"/>
              </w:rPr>
              <w:t>manual</w:t>
            </w:r>
            <w:r>
              <w:rPr>
                <w:spacing w:val="-5"/>
                <w:sz w:val="18"/>
              </w:rPr>
              <w:t> </w:t>
            </w:r>
            <w:r>
              <w:rPr>
                <w:spacing w:val="-2"/>
                <w:sz w:val="18"/>
              </w:rPr>
              <w:t>effort</w:t>
            </w:r>
          </w:p>
        </w:tc>
      </w:tr>
      <w:tr>
        <w:trPr>
          <w:trHeight w:val="560" w:hRule="atLeast"/>
        </w:trPr>
        <w:tc>
          <w:tcPr>
            <w:tcW w:w="2802" w:type="dxa"/>
          </w:tcPr>
          <w:p>
            <w:pPr>
              <w:pStyle w:val="TableParagraph"/>
              <w:rPr>
                <w:sz w:val="18"/>
              </w:rPr>
            </w:pPr>
            <w:r>
              <w:rPr>
                <w:sz w:val="18"/>
              </w:rPr>
              <w:t>Safety</w:t>
            </w:r>
            <w:r>
              <w:rPr>
                <w:spacing w:val="-3"/>
                <w:sz w:val="18"/>
              </w:rPr>
              <w:t> </w:t>
            </w:r>
            <w:r>
              <w:rPr>
                <w:spacing w:val="-2"/>
                <w:sz w:val="18"/>
              </w:rPr>
              <w:t>validation</w:t>
            </w:r>
          </w:p>
        </w:tc>
        <w:tc>
          <w:tcPr>
            <w:tcW w:w="1501" w:type="dxa"/>
          </w:tcPr>
          <w:p>
            <w:pPr>
              <w:pStyle w:val="TableParagraph"/>
              <w:ind w:left="99"/>
              <w:rPr>
                <w:sz w:val="18"/>
              </w:rPr>
            </w:pPr>
            <w:r>
              <w:rPr>
                <w:spacing w:val="-2"/>
                <w:sz w:val="18"/>
              </w:rPr>
              <w:t>Moderate</w:t>
            </w:r>
          </w:p>
        </w:tc>
        <w:tc>
          <w:tcPr>
            <w:tcW w:w="4727" w:type="dxa"/>
          </w:tcPr>
          <w:p>
            <w:pPr>
              <w:pStyle w:val="TableParagraph"/>
              <w:ind w:left="99" w:right="102"/>
              <w:rPr>
                <w:sz w:val="18"/>
              </w:rPr>
            </w:pPr>
            <w:r>
              <w:rPr>
                <w:sz w:val="18"/>
              </w:rPr>
              <w:t>FDA</w:t>
            </w:r>
            <w:r>
              <w:rPr>
                <w:spacing w:val="-7"/>
                <w:sz w:val="18"/>
              </w:rPr>
              <w:t> </w:t>
            </w:r>
            <w:r>
              <w:rPr>
                <w:sz w:val="18"/>
              </w:rPr>
              <w:t>CAERS</w:t>
            </w:r>
            <w:r>
              <w:rPr>
                <w:spacing w:val="-5"/>
                <w:sz w:val="18"/>
              </w:rPr>
              <w:t> </w:t>
            </w:r>
            <w:r>
              <w:rPr>
                <w:sz w:val="18"/>
              </w:rPr>
              <w:t>and</w:t>
            </w:r>
            <w:r>
              <w:rPr>
                <w:spacing w:val="-6"/>
                <w:sz w:val="18"/>
              </w:rPr>
              <w:t> </w:t>
            </w:r>
            <w:r>
              <w:rPr>
                <w:sz w:val="18"/>
              </w:rPr>
              <w:t>clinical</w:t>
            </w:r>
            <w:r>
              <w:rPr>
                <w:spacing w:val="-4"/>
                <w:sz w:val="18"/>
              </w:rPr>
              <w:t> </w:t>
            </w:r>
            <w:r>
              <w:rPr>
                <w:sz w:val="18"/>
              </w:rPr>
              <w:t>sources</w:t>
            </w:r>
            <w:r>
              <w:rPr>
                <w:spacing w:val="-7"/>
                <w:sz w:val="18"/>
              </w:rPr>
              <w:t> </w:t>
            </w:r>
            <w:r>
              <w:rPr>
                <w:sz w:val="18"/>
              </w:rPr>
              <w:t>give</w:t>
            </w:r>
            <w:r>
              <w:rPr>
                <w:spacing w:val="-6"/>
                <w:sz w:val="18"/>
              </w:rPr>
              <w:t> </w:t>
            </w:r>
            <w:r>
              <w:rPr>
                <w:sz w:val="18"/>
              </w:rPr>
              <w:t>context</w:t>
            </w:r>
            <w:r>
              <w:rPr>
                <w:spacing w:val="-7"/>
                <w:sz w:val="18"/>
              </w:rPr>
              <w:t> </w:t>
            </w:r>
            <w:r>
              <w:rPr>
                <w:sz w:val="18"/>
              </w:rPr>
              <w:t>but</w:t>
            </w:r>
            <w:r>
              <w:rPr>
                <w:spacing w:val="-7"/>
                <w:sz w:val="18"/>
              </w:rPr>
              <w:t> </w:t>
            </w:r>
            <w:r>
              <w:rPr>
                <w:sz w:val="18"/>
              </w:rPr>
              <w:t>cannot confirm individual review claims</w:t>
            </w:r>
          </w:p>
        </w:tc>
      </w:tr>
    </w:tbl>
    <w:p>
      <w:pPr>
        <w:pStyle w:val="BodyText"/>
        <w:spacing w:before="138"/>
        <w:rPr>
          <w:b/>
        </w:rPr>
      </w:pPr>
    </w:p>
    <w:p>
      <w:pPr>
        <w:pStyle w:val="BodyText"/>
        <w:spacing w:line="300" w:lineRule="auto"/>
        <w:ind w:left="165" w:right="726"/>
      </w:pPr>
      <w:r>
        <w:rPr/>
        <w:t>Overall,</w:t>
      </w:r>
      <w:r>
        <w:rPr>
          <w:spacing w:val="-2"/>
        </w:rPr>
        <w:t> </w:t>
      </w:r>
      <w:r>
        <w:rPr/>
        <w:t>the</w:t>
      </w:r>
      <w:r>
        <w:rPr>
          <w:spacing w:val="-2"/>
        </w:rPr>
        <w:t> </w:t>
      </w:r>
      <w:r>
        <w:rPr/>
        <w:t>data</w:t>
      </w:r>
      <w:r>
        <w:rPr>
          <w:spacing w:val="-3"/>
        </w:rPr>
        <w:t> </w:t>
      </w:r>
      <w:r>
        <w:rPr/>
        <w:t>is</w:t>
      </w:r>
      <w:r>
        <w:rPr>
          <w:spacing w:val="-4"/>
        </w:rPr>
        <w:t> </w:t>
      </w:r>
      <w:r>
        <w:rPr/>
        <w:t>relevant</w:t>
      </w:r>
      <w:r>
        <w:rPr>
          <w:spacing w:val="-1"/>
        </w:rPr>
        <w:t> </w:t>
      </w:r>
      <w:r>
        <w:rPr/>
        <w:t>and</w:t>
      </w:r>
      <w:r>
        <w:rPr>
          <w:spacing w:val="-4"/>
        </w:rPr>
        <w:t> </w:t>
      </w:r>
      <w:r>
        <w:rPr/>
        <w:t>sufficient</w:t>
      </w:r>
      <w:r>
        <w:rPr>
          <w:spacing w:val="-1"/>
        </w:rPr>
        <w:t> </w:t>
      </w:r>
      <w:r>
        <w:rPr/>
        <w:t>to</w:t>
      </w:r>
      <w:r>
        <w:rPr>
          <w:spacing w:val="-3"/>
        </w:rPr>
        <w:t> </w:t>
      </w:r>
      <w:r>
        <w:rPr/>
        <w:t>begin.</w:t>
      </w:r>
      <w:r>
        <w:rPr>
          <w:spacing w:val="-3"/>
        </w:rPr>
        <w:t> </w:t>
      </w:r>
      <w:r>
        <w:rPr/>
        <w:t>Its</w:t>
      </w:r>
      <w:r>
        <w:rPr>
          <w:spacing w:val="-4"/>
        </w:rPr>
        <w:t> </w:t>
      </w:r>
      <w:r>
        <w:rPr/>
        <w:t>main</w:t>
      </w:r>
      <w:r>
        <w:rPr>
          <w:spacing w:val="-4"/>
        </w:rPr>
        <w:t> </w:t>
      </w:r>
      <w:r>
        <w:rPr/>
        <w:t>weaknesses</w:t>
      </w:r>
      <w:r>
        <w:rPr>
          <w:spacing w:val="-3"/>
        </w:rPr>
        <w:t> </w:t>
      </w:r>
      <w:r>
        <w:rPr/>
        <w:t>are</w:t>
      </w:r>
      <w:r>
        <w:rPr>
          <w:spacing w:val="-2"/>
        </w:rPr>
        <w:t> </w:t>
      </w:r>
      <w:r>
        <w:rPr/>
        <w:t>the</w:t>
      </w:r>
      <w:r>
        <w:rPr>
          <w:spacing w:val="-2"/>
        </w:rPr>
        <w:t> </w:t>
      </w:r>
      <w:r>
        <w:rPr/>
        <w:t>thin</w:t>
      </w:r>
      <w:r>
        <w:rPr>
          <w:spacing w:val="-3"/>
        </w:rPr>
        <w:t> </w:t>
      </w:r>
      <w:r>
        <w:rPr/>
        <w:t>patch</w:t>
      </w:r>
      <w:r>
        <w:rPr>
          <w:spacing w:val="-3"/>
        </w:rPr>
        <w:t> </w:t>
      </w:r>
      <w:r>
        <w:rPr/>
        <w:t>coverage and the lack of structured skin type for patches, and both are addressed in the risk plan.</w:t>
      </w:r>
    </w:p>
    <w:p>
      <w:pPr>
        <w:pStyle w:val="BodyText"/>
        <w:spacing w:before="90"/>
      </w:pPr>
    </w:p>
    <w:p>
      <w:pPr>
        <w:pStyle w:val="Heading1"/>
        <w:numPr>
          <w:ilvl w:val="0"/>
          <w:numId w:val="2"/>
        </w:numPr>
        <w:tabs>
          <w:tab w:pos="483" w:val="left" w:leader="none"/>
        </w:tabs>
        <w:spacing w:line="240" w:lineRule="auto" w:before="0" w:after="0"/>
        <w:ind w:left="483" w:right="0" w:hanging="318"/>
        <w:jc w:val="left"/>
      </w:pPr>
      <w:bookmarkStart w:name="9. Data Cleaning and Preprocessing Plan" w:id="13"/>
      <w:bookmarkEnd w:id="13"/>
      <w:r>
        <w:rPr>
          <w:b w:val="0"/>
        </w:rPr>
      </w:r>
      <w:r>
        <w:rPr>
          <w:color w:val="1F5C4D"/>
        </w:rPr>
        <w:t>Data</w:t>
      </w:r>
      <w:r>
        <w:rPr>
          <w:color w:val="1F5C4D"/>
          <w:spacing w:val="-1"/>
        </w:rPr>
        <w:t> </w:t>
      </w:r>
      <w:r>
        <w:rPr>
          <w:color w:val="1F5C4D"/>
        </w:rPr>
        <w:t>Cleaning</w:t>
      </w:r>
      <w:r>
        <w:rPr>
          <w:color w:val="1F5C4D"/>
          <w:spacing w:val="-8"/>
        </w:rPr>
        <w:t> </w:t>
      </w:r>
      <w:r>
        <w:rPr>
          <w:color w:val="1F5C4D"/>
        </w:rPr>
        <w:t>and</w:t>
      </w:r>
      <w:r>
        <w:rPr>
          <w:color w:val="1F5C4D"/>
          <w:spacing w:val="-4"/>
        </w:rPr>
        <w:t> </w:t>
      </w:r>
      <w:r>
        <w:rPr>
          <w:color w:val="1F5C4D"/>
        </w:rPr>
        <w:t>Preprocessing</w:t>
      </w:r>
      <w:r>
        <w:rPr>
          <w:color w:val="1F5C4D"/>
          <w:spacing w:val="-3"/>
        </w:rPr>
        <w:t> </w:t>
      </w:r>
      <w:r>
        <w:rPr>
          <w:color w:val="1F5C4D"/>
          <w:spacing w:val="-4"/>
        </w:rPr>
        <w:t>Plan</w:t>
      </w:r>
    </w:p>
    <w:p>
      <w:pPr>
        <w:pStyle w:val="BodyText"/>
        <w:rPr>
          <w:b/>
          <w:sz w:val="32"/>
        </w:rPr>
      </w:pPr>
    </w:p>
    <w:p>
      <w:pPr>
        <w:pStyle w:val="BodyText"/>
        <w:rPr>
          <w:b/>
          <w:sz w:val="32"/>
        </w:rPr>
      </w:pPr>
    </w:p>
    <w:p>
      <w:pPr>
        <w:pStyle w:val="BodyText"/>
        <w:spacing w:before="190"/>
        <w:rPr>
          <w:b/>
          <w:sz w:val="32"/>
        </w:rPr>
      </w:pPr>
    </w:p>
    <w:p>
      <w:pPr>
        <w:pStyle w:val="Heading2"/>
        <w:numPr>
          <w:ilvl w:val="1"/>
          <w:numId w:val="2"/>
        </w:numPr>
        <w:tabs>
          <w:tab w:pos="553" w:val="left" w:leader="none"/>
        </w:tabs>
        <w:spacing w:line="240" w:lineRule="auto" w:before="0" w:after="0"/>
        <w:ind w:left="553" w:right="0" w:hanging="388"/>
        <w:jc w:val="left"/>
      </w:pPr>
      <w:bookmarkStart w:name="9.1 Structural cleaning" w:id="14"/>
      <w:bookmarkEnd w:id="14"/>
      <w:r>
        <w:rPr>
          <w:b w:val="0"/>
        </w:rPr>
      </w:r>
      <w:r>
        <w:rPr/>
        <w:t>Structural</w:t>
      </w:r>
      <w:r>
        <w:rPr>
          <w:spacing w:val="-5"/>
        </w:rPr>
        <w:t> </w:t>
      </w:r>
      <w:r>
        <w:rPr>
          <w:spacing w:val="-2"/>
        </w:rPr>
        <w:t>cleaning</w:t>
      </w:r>
    </w:p>
    <w:p>
      <w:pPr>
        <w:pStyle w:val="ListParagraph"/>
        <w:numPr>
          <w:ilvl w:val="0"/>
          <w:numId w:val="4"/>
        </w:numPr>
        <w:tabs>
          <w:tab w:pos="704" w:val="left" w:leader="none"/>
          <w:tab w:pos="706" w:val="left" w:leader="none"/>
        </w:tabs>
        <w:spacing w:line="290" w:lineRule="auto" w:before="116" w:after="0"/>
        <w:ind w:left="706" w:right="1380" w:hanging="361"/>
        <w:jc w:val="left"/>
        <w:rPr>
          <w:sz w:val="22"/>
        </w:rPr>
      </w:pPr>
      <w:r>
        <w:rPr>
          <w:sz w:val="22"/>
        </w:rPr>
        <w:t>Standardize</w:t>
      </w:r>
      <w:r>
        <w:rPr>
          <w:spacing w:val="-3"/>
          <w:sz w:val="22"/>
        </w:rPr>
        <w:t> </w:t>
      </w:r>
      <w:r>
        <w:rPr>
          <w:sz w:val="22"/>
        </w:rPr>
        <w:t>column</w:t>
      </w:r>
      <w:r>
        <w:rPr>
          <w:spacing w:val="-4"/>
          <w:sz w:val="22"/>
        </w:rPr>
        <w:t> </w:t>
      </w:r>
      <w:r>
        <w:rPr>
          <w:sz w:val="22"/>
        </w:rPr>
        <w:t>names</w:t>
      </w:r>
      <w:r>
        <w:rPr>
          <w:spacing w:val="-4"/>
          <w:sz w:val="22"/>
        </w:rPr>
        <w:t> </w:t>
      </w:r>
      <w:r>
        <w:rPr>
          <w:sz w:val="22"/>
        </w:rPr>
        <w:t>and</w:t>
      </w:r>
      <w:r>
        <w:rPr>
          <w:spacing w:val="-5"/>
          <w:sz w:val="22"/>
        </w:rPr>
        <w:t> </w:t>
      </w:r>
      <w:r>
        <w:rPr>
          <w:sz w:val="22"/>
        </w:rPr>
        <w:t>data</w:t>
      </w:r>
      <w:r>
        <w:rPr>
          <w:spacing w:val="-4"/>
          <w:sz w:val="22"/>
        </w:rPr>
        <w:t> </w:t>
      </w:r>
      <w:r>
        <w:rPr>
          <w:sz w:val="22"/>
        </w:rPr>
        <w:t>types;</w:t>
      </w:r>
      <w:r>
        <w:rPr>
          <w:spacing w:val="-3"/>
          <w:sz w:val="22"/>
        </w:rPr>
        <w:t> </w:t>
      </w:r>
      <w:r>
        <w:rPr>
          <w:sz w:val="22"/>
        </w:rPr>
        <w:t>parse</w:t>
      </w:r>
      <w:r>
        <w:rPr>
          <w:spacing w:val="-3"/>
          <w:sz w:val="22"/>
        </w:rPr>
        <w:t> </w:t>
      </w:r>
      <w:r>
        <w:rPr>
          <w:sz w:val="22"/>
        </w:rPr>
        <w:t>timestamps</w:t>
      </w:r>
      <w:r>
        <w:rPr>
          <w:spacing w:val="-5"/>
          <w:sz w:val="22"/>
        </w:rPr>
        <w:t> </w:t>
      </w:r>
      <w:r>
        <w:rPr>
          <w:sz w:val="22"/>
        </w:rPr>
        <w:t>(Amazon</w:t>
      </w:r>
      <w:r>
        <w:rPr>
          <w:spacing w:val="-4"/>
          <w:sz w:val="22"/>
        </w:rPr>
        <w:t> </w:t>
      </w:r>
      <w:r>
        <w:rPr>
          <w:sz w:val="22"/>
        </w:rPr>
        <w:t>uses</w:t>
      </w:r>
      <w:r>
        <w:rPr>
          <w:spacing w:val="-5"/>
          <w:sz w:val="22"/>
        </w:rPr>
        <w:t> </w:t>
      </w:r>
      <w:r>
        <w:rPr>
          <w:sz w:val="22"/>
        </w:rPr>
        <w:t>millisecond </w:t>
      </w:r>
      <w:r>
        <w:rPr>
          <w:spacing w:val="-2"/>
          <w:sz w:val="22"/>
        </w:rPr>
        <w:t>timestamps).</w:t>
      </w:r>
    </w:p>
    <w:p>
      <w:pPr>
        <w:pStyle w:val="ListParagraph"/>
        <w:numPr>
          <w:ilvl w:val="0"/>
          <w:numId w:val="4"/>
        </w:numPr>
        <w:tabs>
          <w:tab w:pos="704" w:val="left" w:leader="none"/>
          <w:tab w:pos="706" w:val="left" w:leader="none"/>
        </w:tabs>
        <w:spacing w:line="290" w:lineRule="auto" w:before="80" w:after="0"/>
        <w:ind w:left="706" w:right="1052" w:hanging="361"/>
        <w:jc w:val="left"/>
        <w:rPr>
          <w:sz w:val="22"/>
        </w:rPr>
      </w:pPr>
      <w:r>
        <w:rPr>
          <w:sz w:val="22"/>
        </w:rPr>
        <w:t>Join</w:t>
      </w:r>
      <w:r>
        <w:rPr>
          <w:spacing w:val="-5"/>
          <w:sz w:val="22"/>
        </w:rPr>
        <w:t> </w:t>
      </w:r>
      <w:r>
        <w:rPr>
          <w:sz w:val="22"/>
        </w:rPr>
        <w:t>review</w:t>
      </w:r>
      <w:r>
        <w:rPr>
          <w:spacing w:val="-6"/>
          <w:sz w:val="22"/>
        </w:rPr>
        <w:t> </w:t>
      </w:r>
      <w:r>
        <w:rPr>
          <w:sz w:val="22"/>
        </w:rPr>
        <w:t>tables</w:t>
      </w:r>
      <w:r>
        <w:rPr>
          <w:spacing w:val="-5"/>
          <w:sz w:val="22"/>
        </w:rPr>
        <w:t> </w:t>
      </w:r>
      <w:r>
        <w:rPr>
          <w:sz w:val="22"/>
        </w:rPr>
        <w:t>to</w:t>
      </w:r>
      <w:r>
        <w:rPr>
          <w:spacing w:val="-4"/>
          <w:sz w:val="22"/>
        </w:rPr>
        <w:t> </w:t>
      </w:r>
      <w:r>
        <w:rPr>
          <w:sz w:val="22"/>
        </w:rPr>
        <w:t>product</w:t>
      </w:r>
      <w:r>
        <w:rPr>
          <w:spacing w:val="-2"/>
          <w:sz w:val="22"/>
        </w:rPr>
        <w:t> </w:t>
      </w:r>
      <w:r>
        <w:rPr>
          <w:sz w:val="22"/>
        </w:rPr>
        <w:t>metadata</w:t>
      </w:r>
      <w:r>
        <w:rPr>
          <w:spacing w:val="-4"/>
          <w:sz w:val="22"/>
        </w:rPr>
        <w:t> </w:t>
      </w:r>
      <w:r>
        <w:rPr>
          <w:sz w:val="22"/>
        </w:rPr>
        <w:t>using</w:t>
      </w:r>
      <w:r>
        <w:rPr>
          <w:spacing w:val="-2"/>
          <w:sz w:val="22"/>
        </w:rPr>
        <w:t> </w:t>
      </w:r>
      <w:r>
        <w:rPr>
          <w:sz w:val="22"/>
        </w:rPr>
        <w:t>the</w:t>
      </w:r>
      <w:r>
        <w:rPr>
          <w:spacing w:val="-3"/>
          <w:sz w:val="22"/>
        </w:rPr>
        <w:t> </w:t>
      </w:r>
      <w:r>
        <w:rPr>
          <w:sz w:val="22"/>
        </w:rPr>
        <w:t>parent</w:t>
      </w:r>
      <w:r>
        <w:rPr>
          <w:spacing w:val="-2"/>
          <w:sz w:val="22"/>
        </w:rPr>
        <w:t> </w:t>
      </w:r>
      <w:r>
        <w:rPr>
          <w:sz w:val="22"/>
        </w:rPr>
        <w:t>product</w:t>
      </w:r>
      <w:r>
        <w:rPr>
          <w:spacing w:val="-2"/>
          <w:sz w:val="22"/>
        </w:rPr>
        <w:t> </w:t>
      </w:r>
      <w:r>
        <w:rPr>
          <w:sz w:val="22"/>
        </w:rPr>
        <w:t>ID</w:t>
      </w:r>
      <w:r>
        <w:rPr>
          <w:spacing w:val="-4"/>
          <w:sz w:val="22"/>
        </w:rPr>
        <w:t> </w:t>
      </w:r>
      <w:r>
        <w:rPr>
          <w:sz w:val="22"/>
        </w:rPr>
        <w:t>(Amazon)</w:t>
      </w:r>
      <w:r>
        <w:rPr>
          <w:spacing w:val="-1"/>
          <w:sz w:val="22"/>
        </w:rPr>
        <w:t> </w:t>
      </w:r>
      <w:r>
        <w:rPr>
          <w:sz w:val="22"/>
        </w:rPr>
        <w:t>or</w:t>
      </w:r>
      <w:r>
        <w:rPr>
          <w:spacing w:val="-5"/>
          <w:sz w:val="22"/>
        </w:rPr>
        <w:t> </w:t>
      </w:r>
      <w:r>
        <w:rPr>
          <w:sz w:val="22"/>
        </w:rPr>
        <w:t>product</w:t>
      </w:r>
      <w:r>
        <w:rPr>
          <w:spacing w:val="-2"/>
          <w:sz w:val="22"/>
        </w:rPr>
        <w:t> </w:t>
      </w:r>
      <w:r>
        <w:rPr>
          <w:sz w:val="22"/>
        </w:rPr>
        <w:t>ID (Sephora), and check that no reviews are orphaned.</w:t>
      </w:r>
    </w:p>
    <w:p>
      <w:pPr>
        <w:pStyle w:val="ListParagraph"/>
        <w:numPr>
          <w:ilvl w:val="0"/>
          <w:numId w:val="4"/>
        </w:numPr>
        <w:tabs>
          <w:tab w:pos="704" w:val="left" w:leader="none"/>
        </w:tabs>
        <w:spacing w:line="240" w:lineRule="auto" w:before="80" w:after="0"/>
        <w:ind w:left="704" w:right="0" w:hanging="359"/>
        <w:jc w:val="left"/>
        <w:rPr>
          <w:sz w:val="22"/>
        </w:rPr>
      </w:pPr>
      <w:r>
        <w:rPr>
          <w:sz w:val="22"/>
        </w:rPr>
        <w:t>Remove</w:t>
      </w:r>
      <w:r>
        <w:rPr>
          <w:spacing w:val="-4"/>
          <w:sz w:val="22"/>
        </w:rPr>
        <w:t> </w:t>
      </w:r>
      <w:r>
        <w:rPr>
          <w:sz w:val="22"/>
        </w:rPr>
        <w:t>exact</w:t>
      </w:r>
      <w:r>
        <w:rPr>
          <w:spacing w:val="-1"/>
          <w:sz w:val="22"/>
        </w:rPr>
        <w:t> </w:t>
      </w:r>
      <w:r>
        <w:rPr>
          <w:sz w:val="22"/>
        </w:rPr>
        <w:t>duplicates,</w:t>
      </w:r>
      <w:r>
        <w:rPr>
          <w:spacing w:val="-2"/>
          <w:sz w:val="22"/>
        </w:rPr>
        <w:t> </w:t>
      </w:r>
      <w:r>
        <w:rPr>
          <w:sz w:val="22"/>
        </w:rPr>
        <w:t>empty</w:t>
      </w:r>
      <w:r>
        <w:rPr>
          <w:spacing w:val="-2"/>
          <w:sz w:val="22"/>
        </w:rPr>
        <w:t> </w:t>
      </w:r>
      <w:r>
        <w:rPr>
          <w:sz w:val="22"/>
        </w:rPr>
        <w:t>or</w:t>
      </w:r>
      <w:r>
        <w:rPr>
          <w:spacing w:val="-4"/>
          <w:sz w:val="22"/>
        </w:rPr>
        <w:t> </w:t>
      </w:r>
      <w:r>
        <w:rPr>
          <w:sz w:val="22"/>
        </w:rPr>
        <w:t>one-word</w:t>
      </w:r>
      <w:r>
        <w:rPr>
          <w:spacing w:val="-3"/>
          <w:sz w:val="22"/>
        </w:rPr>
        <w:t> </w:t>
      </w:r>
      <w:r>
        <w:rPr>
          <w:sz w:val="22"/>
        </w:rPr>
        <w:t>reviews</w:t>
      </w:r>
      <w:r>
        <w:rPr>
          <w:spacing w:val="-4"/>
          <w:sz w:val="22"/>
        </w:rPr>
        <w:t> </w:t>
      </w:r>
      <w:r>
        <w:rPr>
          <w:sz w:val="22"/>
        </w:rPr>
        <w:t>and</w:t>
      </w:r>
      <w:r>
        <w:rPr>
          <w:spacing w:val="-2"/>
          <w:sz w:val="22"/>
        </w:rPr>
        <w:t> </w:t>
      </w:r>
      <w:r>
        <w:rPr>
          <w:sz w:val="22"/>
        </w:rPr>
        <w:t>reviews</w:t>
      </w:r>
      <w:r>
        <w:rPr>
          <w:spacing w:val="-4"/>
          <w:sz w:val="22"/>
        </w:rPr>
        <w:t> </w:t>
      </w:r>
      <w:r>
        <w:rPr>
          <w:sz w:val="22"/>
        </w:rPr>
        <w:t>for</w:t>
      </w:r>
      <w:r>
        <w:rPr>
          <w:spacing w:val="-4"/>
          <w:sz w:val="22"/>
        </w:rPr>
        <w:t> </w:t>
      </w:r>
      <w:r>
        <w:rPr>
          <w:sz w:val="22"/>
        </w:rPr>
        <w:t>non-skincare</w:t>
      </w:r>
      <w:r>
        <w:rPr>
          <w:spacing w:val="-1"/>
          <w:sz w:val="22"/>
        </w:rPr>
        <w:t> </w:t>
      </w:r>
      <w:r>
        <w:rPr>
          <w:spacing w:val="-2"/>
          <w:sz w:val="22"/>
        </w:rPr>
        <w:t>items.</w:t>
      </w:r>
    </w:p>
    <w:p>
      <w:pPr>
        <w:pStyle w:val="ListParagraph"/>
        <w:numPr>
          <w:ilvl w:val="0"/>
          <w:numId w:val="4"/>
        </w:numPr>
        <w:tabs>
          <w:tab w:pos="704" w:val="left" w:leader="none"/>
          <w:tab w:pos="706" w:val="left" w:leader="none"/>
        </w:tabs>
        <w:spacing w:line="285" w:lineRule="auto" w:before="137" w:after="0"/>
        <w:ind w:left="706" w:right="826" w:hanging="361"/>
        <w:jc w:val="left"/>
        <w:rPr>
          <w:sz w:val="22"/>
        </w:rPr>
      </w:pPr>
      <w:r>
        <w:rPr>
          <w:sz w:val="22"/>
        </w:rPr>
        <w:t>Assign</w:t>
      </w:r>
      <w:r>
        <w:rPr>
          <w:spacing w:val="-4"/>
          <w:sz w:val="22"/>
        </w:rPr>
        <w:t> </w:t>
      </w:r>
      <w:r>
        <w:rPr>
          <w:sz w:val="22"/>
        </w:rPr>
        <w:t>product_type</w:t>
      </w:r>
      <w:r>
        <w:rPr>
          <w:spacing w:val="-3"/>
          <w:sz w:val="22"/>
        </w:rPr>
        <w:t> </w:t>
      </w:r>
      <w:r>
        <w:rPr>
          <w:sz w:val="22"/>
        </w:rPr>
        <w:t>(facewash,</w:t>
      </w:r>
      <w:r>
        <w:rPr>
          <w:spacing w:val="-3"/>
          <w:sz w:val="22"/>
        </w:rPr>
        <w:t> </w:t>
      </w:r>
      <w:r>
        <w:rPr>
          <w:sz w:val="22"/>
        </w:rPr>
        <w:t>serum,</w:t>
      </w:r>
      <w:r>
        <w:rPr>
          <w:spacing w:val="-3"/>
          <w:sz w:val="22"/>
        </w:rPr>
        <w:t> </w:t>
      </w:r>
      <w:r>
        <w:rPr>
          <w:sz w:val="22"/>
        </w:rPr>
        <w:t>patch,</w:t>
      </w:r>
      <w:r>
        <w:rPr>
          <w:spacing w:val="-3"/>
          <w:sz w:val="22"/>
        </w:rPr>
        <w:t> </w:t>
      </w:r>
      <w:r>
        <w:rPr>
          <w:sz w:val="22"/>
        </w:rPr>
        <w:t>other)</w:t>
      </w:r>
      <w:r>
        <w:rPr>
          <w:spacing w:val="-1"/>
          <w:sz w:val="22"/>
        </w:rPr>
        <w:t> </w:t>
      </w:r>
      <w:r>
        <w:rPr>
          <w:sz w:val="22"/>
        </w:rPr>
        <w:t>using</w:t>
      </w:r>
      <w:r>
        <w:rPr>
          <w:spacing w:val="-3"/>
          <w:sz w:val="22"/>
        </w:rPr>
        <w:t> </w:t>
      </w:r>
      <w:r>
        <w:rPr>
          <w:sz w:val="22"/>
        </w:rPr>
        <w:t>keyword</w:t>
      </w:r>
      <w:r>
        <w:rPr>
          <w:spacing w:val="-4"/>
          <w:sz w:val="22"/>
        </w:rPr>
        <w:t> </w:t>
      </w:r>
      <w:r>
        <w:rPr>
          <w:sz w:val="22"/>
        </w:rPr>
        <w:t>rules</w:t>
      </w:r>
      <w:r>
        <w:rPr>
          <w:spacing w:val="-4"/>
          <w:sz w:val="22"/>
        </w:rPr>
        <w:t> </w:t>
      </w:r>
      <w:r>
        <w:rPr>
          <w:sz w:val="22"/>
        </w:rPr>
        <w:t>on</w:t>
      </w:r>
      <w:r>
        <w:rPr>
          <w:spacing w:val="-4"/>
          <w:sz w:val="22"/>
        </w:rPr>
        <w:t> </w:t>
      </w:r>
      <w:r>
        <w:rPr>
          <w:sz w:val="22"/>
        </w:rPr>
        <w:t>product</w:t>
      </w:r>
      <w:r>
        <w:rPr>
          <w:spacing w:val="-2"/>
          <w:sz w:val="22"/>
        </w:rPr>
        <w:t> </w:t>
      </w:r>
      <w:r>
        <w:rPr>
          <w:sz w:val="22"/>
        </w:rPr>
        <w:t>title</w:t>
      </w:r>
      <w:r>
        <w:rPr>
          <w:spacing w:val="-3"/>
          <w:sz w:val="22"/>
        </w:rPr>
        <w:t> </w:t>
      </w:r>
      <w:r>
        <w:rPr>
          <w:sz w:val="22"/>
        </w:rPr>
        <w:t>and category, then manually check a sample of 200 products.</w:t>
      </w:r>
    </w:p>
    <w:p>
      <w:pPr>
        <w:pStyle w:val="Heading2"/>
        <w:numPr>
          <w:ilvl w:val="1"/>
          <w:numId w:val="2"/>
        </w:numPr>
        <w:tabs>
          <w:tab w:pos="553" w:val="left" w:leader="none"/>
        </w:tabs>
        <w:spacing w:line="240" w:lineRule="auto" w:before="248" w:after="0"/>
        <w:ind w:left="553" w:right="0" w:hanging="388"/>
        <w:jc w:val="left"/>
      </w:pPr>
      <w:bookmarkStart w:name="9.2 Ingredient and fragrance processing" w:id="15"/>
      <w:bookmarkEnd w:id="15"/>
      <w:r>
        <w:rPr>
          <w:b w:val="0"/>
        </w:rPr>
      </w:r>
      <w:r>
        <w:rPr/>
        <w:t>Ingredient</w:t>
      </w:r>
      <w:r>
        <w:rPr>
          <w:spacing w:val="-2"/>
        </w:rPr>
        <w:t> </w:t>
      </w:r>
      <w:r>
        <w:rPr/>
        <w:t>and</w:t>
      </w:r>
      <w:r>
        <w:rPr>
          <w:spacing w:val="-2"/>
        </w:rPr>
        <w:t> </w:t>
      </w:r>
      <w:r>
        <w:rPr/>
        <w:t>fragrance</w:t>
      </w:r>
      <w:r>
        <w:rPr>
          <w:spacing w:val="-2"/>
        </w:rPr>
        <w:t> processing</w:t>
      </w:r>
    </w:p>
    <w:p>
      <w:pPr>
        <w:pStyle w:val="ListParagraph"/>
        <w:numPr>
          <w:ilvl w:val="0"/>
          <w:numId w:val="4"/>
        </w:numPr>
        <w:tabs>
          <w:tab w:pos="704" w:val="left" w:leader="none"/>
          <w:tab w:pos="706" w:val="left" w:leader="none"/>
        </w:tabs>
        <w:spacing w:line="290" w:lineRule="auto" w:before="121" w:after="0"/>
        <w:ind w:left="706" w:right="816" w:hanging="361"/>
        <w:jc w:val="left"/>
        <w:rPr>
          <w:sz w:val="22"/>
        </w:rPr>
      </w:pPr>
      <w:r>
        <w:rPr>
          <w:sz w:val="22"/>
        </w:rPr>
        <w:t>Split</w:t>
      </w:r>
      <w:r>
        <w:rPr>
          <w:spacing w:val="-3"/>
          <w:sz w:val="22"/>
        </w:rPr>
        <w:t> </w:t>
      </w:r>
      <w:r>
        <w:rPr>
          <w:sz w:val="22"/>
        </w:rPr>
        <w:t>ingredient</w:t>
      </w:r>
      <w:r>
        <w:rPr>
          <w:spacing w:val="-2"/>
          <w:sz w:val="22"/>
        </w:rPr>
        <w:t> </w:t>
      </w:r>
      <w:r>
        <w:rPr>
          <w:sz w:val="22"/>
        </w:rPr>
        <w:t>strings</w:t>
      </w:r>
      <w:r>
        <w:rPr>
          <w:spacing w:val="-5"/>
          <w:sz w:val="22"/>
        </w:rPr>
        <w:t> </w:t>
      </w:r>
      <w:r>
        <w:rPr>
          <w:sz w:val="22"/>
        </w:rPr>
        <w:t>on</w:t>
      </w:r>
      <w:r>
        <w:rPr>
          <w:spacing w:val="-4"/>
          <w:sz w:val="22"/>
        </w:rPr>
        <w:t> </w:t>
      </w:r>
      <w:r>
        <w:rPr>
          <w:sz w:val="22"/>
        </w:rPr>
        <w:t>commas,</w:t>
      </w:r>
      <w:r>
        <w:rPr>
          <w:spacing w:val="-3"/>
          <w:sz w:val="22"/>
        </w:rPr>
        <w:t> </w:t>
      </w:r>
      <w:r>
        <w:rPr>
          <w:sz w:val="22"/>
        </w:rPr>
        <w:t>lowercase,</w:t>
      </w:r>
      <w:r>
        <w:rPr>
          <w:spacing w:val="-3"/>
          <w:sz w:val="22"/>
        </w:rPr>
        <w:t> </w:t>
      </w:r>
      <w:r>
        <w:rPr>
          <w:sz w:val="22"/>
        </w:rPr>
        <w:t>strip</w:t>
      </w:r>
      <w:r>
        <w:rPr>
          <w:spacing w:val="-5"/>
          <w:sz w:val="22"/>
        </w:rPr>
        <w:t> </w:t>
      </w:r>
      <w:r>
        <w:rPr>
          <w:sz w:val="22"/>
        </w:rPr>
        <w:t>punctuation</w:t>
      </w:r>
      <w:r>
        <w:rPr>
          <w:spacing w:val="-4"/>
          <w:sz w:val="22"/>
        </w:rPr>
        <w:t> </w:t>
      </w:r>
      <w:r>
        <w:rPr>
          <w:sz w:val="22"/>
        </w:rPr>
        <w:t>and</w:t>
      </w:r>
      <w:r>
        <w:rPr>
          <w:spacing w:val="-4"/>
          <w:sz w:val="22"/>
        </w:rPr>
        <w:t> </w:t>
      </w:r>
      <w:r>
        <w:rPr>
          <w:sz w:val="22"/>
        </w:rPr>
        <w:t>parentheses,</w:t>
      </w:r>
      <w:r>
        <w:rPr>
          <w:spacing w:val="-3"/>
          <w:sz w:val="22"/>
        </w:rPr>
        <w:t> </w:t>
      </w:r>
      <w:r>
        <w:rPr>
          <w:sz w:val="22"/>
        </w:rPr>
        <w:t>and</w:t>
      </w:r>
      <w:r>
        <w:rPr>
          <w:spacing w:val="-5"/>
          <w:sz w:val="22"/>
        </w:rPr>
        <w:t> </w:t>
      </w:r>
      <w:r>
        <w:rPr>
          <w:sz w:val="22"/>
        </w:rPr>
        <w:t>map</w:t>
      </w:r>
      <w:r>
        <w:rPr>
          <w:spacing w:val="-4"/>
          <w:sz w:val="22"/>
        </w:rPr>
        <w:t> </w:t>
      </w:r>
      <w:r>
        <w:rPr>
          <w:sz w:val="22"/>
        </w:rPr>
        <w:t>to standard INCI names.</w:t>
      </w:r>
    </w:p>
    <w:p>
      <w:pPr>
        <w:pStyle w:val="ListParagraph"/>
        <w:numPr>
          <w:ilvl w:val="0"/>
          <w:numId w:val="4"/>
        </w:numPr>
        <w:tabs>
          <w:tab w:pos="704" w:val="left" w:leader="none"/>
          <w:tab w:pos="706" w:val="left" w:leader="none"/>
        </w:tabs>
        <w:spacing w:line="290" w:lineRule="auto" w:before="80" w:after="0"/>
        <w:ind w:left="706" w:right="841" w:hanging="361"/>
        <w:jc w:val="left"/>
        <w:rPr>
          <w:sz w:val="22"/>
        </w:rPr>
      </w:pPr>
      <w:r>
        <w:rPr>
          <w:sz w:val="22"/>
        </w:rPr>
        <w:t>Flag</w:t>
      </w:r>
      <w:r>
        <w:rPr>
          <w:spacing w:val="-2"/>
          <w:sz w:val="22"/>
        </w:rPr>
        <w:t> </w:t>
      </w:r>
      <w:r>
        <w:rPr>
          <w:sz w:val="22"/>
        </w:rPr>
        <w:t>active</w:t>
      </w:r>
      <w:r>
        <w:rPr>
          <w:spacing w:val="-3"/>
          <w:sz w:val="22"/>
        </w:rPr>
        <w:t> </w:t>
      </w:r>
      <w:r>
        <w:rPr>
          <w:sz w:val="22"/>
        </w:rPr>
        <w:t>ingredients</w:t>
      </w:r>
      <w:r>
        <w:rPr>
          <w:spacing w:val="-5"/>
          <w:sz w:val="22"/>
        </w:rPr>
        <w:t> </w:t>
      </w:r>
      <w:r>
        <w:rPr>
          <w:sz w:val="22"/>
        </w:rPr>
        <w:t>(salicylic</w:t>
      </w:r>
      <w:r>
        <w:rPr>
          <w:spacing w:val="-2"/>
          <w:sz w:val="22"/>
        </w:rPr>
        <w:t> </w:t>
      </w:r>
      <w:r>
        <w:rPr>
          <w:sz w:val="22"/>
        </w:rPr>
        <w:t>acid,</w:t>
      </w:r>
      <w:r>
        <w:rPr>
          <w:spacing w:val="-3"/>
          <w:sz w:val="22"/>
        </w:rPr>
        <w:t> </w:t>
      </w:r>
      <w:r>
        <w:rPr>
          <w:sz w:val="22"/>
        </w:rPr>
        <w:t>niacinamide,</w:t>
      </w:r>
      <w:r>
        <w:rPr>
          <w:spacing w:val="-3"/>
          <w:sz w:val="22"/>
        </w:rPr>
        <w:t> </w:t>
      </w:r>
      <w:r>
        <w:rPr>
          <w:sz w:val="22"/>
        </w:rPr>
        <w:t>benzoyl</w:t>
      </w:r>
      <w:r>
        <w:rPr>
          <w:spacing w:val="-3"/>
          <w:sz w:val="22"/>
        </w:rPr>
        <w:t> </w:t>
      </w:r>
      <w:r>
        <w:rPr>
          <w:sz w:val="22"/>
        </w:rPr>
        <w:t>peroxide,</w:t>
      </w:r>
      <w:r>
        <w:rPr>
          <w:spacing w:val="-3"/>
          <w:sz w:val="22"/>
        </w:rPr>
        <w:t> </w:t>
      </w:r>
      <w:r>
        <w:rPr>
          <w:sz w:val="22"/>
        </w:rPr>
        <w:t>hydrocolloid,</w:t>
      </w:r>
      <w:r>
        <w:rPr>
          <w:spacing w:val="-3"/>
          <w:sz w:val="22"/>
        </w:rPr>
        <w:t> </w:t>
      </w:r>
      <w:r>
        <w:rPr>
          <w:sz w:val="22"/>
        </w:rPr>
        <w:t>tea</w:t>
      </w:r>
      <w:r>
        <w:rPr>
          <w:spacing w:val="-4"/>
          <w:sz w:val="22"/>
        </w:rPr>
        <w:t> </w:t>
      </w:r>
      <w:r>
        <w:rPr>
          <w:sz w:val="22"/>
        </w:rPr>
        <w:t>tree)</w:t>
      </w:r>
      <w:r>
        <w:rPr>
          <w:spacing w:val="-5"/>
          <w:sz w:val="22"/>
        </w:rPr>
        <w:t> </w:t>
      </w:r>
      <w:r>
        <w:rPr>
          <w:sz w:val="22"/>
        </w:rPr>
        <w:t>as binary columns.</w:t>
      </w:r>
    </w:p>
    <w:p>
      <w:pPr>
        <w:pStyle w:val="ListParagraph"/>
        <w:numPr>
          <w:ilvl w:val="0"/>
          <w:numId w:val="4"/>
        </w:numPr>
        <w:tabs>
          <w:tab w:pos="704" w:val="left" w:leader="none"/>
          <w:tab w:pos="706" w:val="left" w:leader="none"/>
        </w:tabs>
        <w:spacing w:line="290" w:lineRule="auto" w:before="76" w:after="0"/>
        <w:ind w:left="706" w:right="1387" w:hanging="361"/>
        <w:jc w:val="left"/>
        <w:rPr>
          <w:sz w:val="22"/>
        </w:rPr>
      </w:pPr>
      <w:r>
        <w:rPr>
          <w:sz w:val="22"/>
        </w:rPr>
        <w:t>Create</w:t>
      </w:r>
      <w:r>
        <w:rPr>
          <w:spacing w:val="-3"/>
          <w:sz w:val="22"/>
        </w:rPr>
        <w:t> </w:t>
      </w:r>
      <w:r>
        <w:rPr>
          <w:sz w:val="22"/>
        </w:rPr>
        <w:t>fragrance_free</w:t>
      </w:r>
      <w:r>
        <w:rPr>
          <w:spacing w:val="-3"/>
          <w:sz w:val="22"/>
        </w:rPr>
        <w:t> </w:t>
      </w:r>
      <w:r>
        <w:rPr>
          <w:sz w:val="22"/>
        </w:rPr>
        <w:t>=</w:t>
      </w:r>
      <w:r>
        <w:rPr>
          <w:spacing w:val="-3"/>
          <w:sz w:val="22"/>
        </w:rPr>
        <w:t> </w:t>
      </w:r>
      <w:r>
        <w:rPr>
          <w:sz w:val="22"/>
        </w:rPr>
        <w:t>true</w:t>
      </w:r>
      <w:r>
        <w:rPr>
          <w:spacing w:val="-3"/>
          <w:sz w:val="22"/>
        </w:rPr>
        <w:t> </w:t>
      </w:r>
      <w:r>
        <w:rPr>
          <w:sz w:val="22"/>
        </w:rPr>
        <w:t>when</w:t>
      </w:r>
      <w:r>
        <w:rPr>
          <w:spacing w:val="-4"/>
          <w:sz w:val="22"/>
        </w:rPr>
        <w:t> </w:t>
      </w:r>
      <w:r>
        <w:rPr>
          <w:sz w:val="22"/>
        </w:rPr>
        <w:t>neither</w:t>
      </w:r>
      <w:r>
        <w:rPr>
          <w:spacing w:val="-5"/>
          <w:sz w:val="22"/>
        </w:rPr>
        <w:t> </w:t>
      </w:r>
      <w:r>
        <w:rPr>
          <w:sz w:val="22"/>
        </w:rPr>
        <w:t>parfum/fragrance</w:t>
      </w:r>
      <w:r>
        <w:rPr>
          <w:spacing w:val="-3"/>
          <w:sz w:val="22"/>
        </w:rPr>
        <w:t> </w:t>
      </w:r>
      <w:r>
        <w:rPr>
          <w:sz w:val="22"/>
        </w:rPr>
        <w:t>nor</w:t>
      </w:r>
      <w:r>
        <w:rPr>
          <w:spacing w:val="-5"/>
          <w:sz w:val="22"/>
        </w:rPr>
        <w:t> </w:t>
      </w:r>
      <w:r>
        <w:rPr>
          <w:sz w:val="22"/>
        </w:rPr>
        <w:t>an</w:t>
      </w:r>
      <w:r>
        <w:rPr>
          <w:spacing w:val="-4"/>
          <w:sz w:val="22"/>
        </w:rPr>
        <w:t> </w:t>
      </w:r>
      <w:r>
        <w:rPr>
          <w:sz w:val="22"/>
        </w:rPr>
        <w:t>EU-listed</w:t>
      </w:r>
      <w:r>
        <w:rPr>
          <w:spacing w:val="-4"/>
          <w:sz w:val="22"/>
        </w:rPr>
        <w:t> </w:t>
      </w:r>
      <w:r>
        <w:rPr>
          <w:sz w:val="22"/>
        </w:rPr>
        <w:t>fragrance allergen is present, and also keep the marketing claim as a separate field to compare.</w:t>
      </w:r>
    </w:p>
    <w:p>
      <w:pPr>
        <w:pStyle w:val="Heading2"/>
        <w:numPr>
          <w:ilvl w:val="1"/>
          <w:numId w:val="2"/>
        </w:numPr>
        <w:tabs>
          <w:tab w:pos="553" w:val="left" w:leader="none"/>
        </w:tabs>
        <w:spacing w:line="240" w:lineRule="auto" w:before="242" w:after="0"/>
        <w:ind w:left="553" w:right="0" w:hanging="388"/>
        <w:jc w:val="left"/>
      </w:pPr>
      <w:bookmarkStart w:name="9.3 Text preprocessing" w:id="16"/>
      <w:bookmarkEnd w:id="16"/>
      <w:r>
        <w:rPr>
          <w:b w:val="0"/>
        </w:rPr>
      </w:r>
      <w:r>
        <w:rPr/>
        <w:t>Text</w:t>
      </w:r>
      <w:r>
        <w:rPr>
          <w:spacing w:val="1"/>
        </w:rPr>
        <w:t> </w:t>
      </w:r>
      <w:r>
        <w:rPr>
          <w:spacing w:val="-2"/>
        </w:rPr>
        <w:t>preprocessing</w:t>
      </w:r>
    </w:p>
    <w:p>
      <w:pPr>
        <w:pStyle w:val="ListParagraph"/>
        <w:numPr>
          <w:ilvl w:val="2"/>
          <w:numId w:val="2"/>
        </w:numPr>
        <w:tabs>
          <w:tab w:pos="704" w:val="left" w:leader="none"/>
          <w:tab w:pos="706" w:val="left" w:leader="none"/>
        </w:tabs>
        <w:spacing w:line="290" w:lineRule="auto" w:before="121" w:after="0"/>
        <w:ind w:left="706" w:right="987" w:hanging="271"/>
        <w:jc w:val="left"/>
        <w:rPr>
          <w:sz w:val="22"/>
        </w:rPr>
      </w:pPr>
      <w:r>
        <w:rPr>
          <w:sz w:val="22"/>
        </w:rPr>
        <w:t>Lowercase,</w:t>
      </w:r>
      <w:r>
        <w:rPr>
          <w:spacing w:val="-4"/>
          <w:sz w:val="22"/>
        </w:rPr>
        <w:t> </w:t>
      </w:r>
      <w:r>
        <w:rPr>
          <w:sz w:val="22"/>
        </w:rPr>
        <w:t>remove</w:t>
      </w:r>
      <w:r>
        <w:rPr>
          <w:spacing w:val="-4"/>
          <w:sz w:val="22"/>
        </w:rPr>
        <w:t> </w:t>
      </w:r>
      <w:r>
        <w:rPr>
          <w:sz w:val="22"/>
        </w:rPr>
        <w:t>URLs,</w:t>
      </w:r>
      <w:r>
        <w:rPr>
          <w:spacing w:val="-4"/>
          <w:sz w:val="22"/>
        </w:rPr>
        <w:t> </w:t>
      </w:r>
      <w:r>
        <w:rPr>
          <w:sz w:val="22"/>
        </w:rPr>
        <w:t>normalise repeated</w:t>
      </w:r>
      <w:r>
        <w:rPr>
          <w:spacing w:val="-5"/>
          <w:sz w:val="22"/>
        </w:rPr>
        <w:t> </w:t>
      </w:r>
      <w:r>
        <w:rPr>
          <w:sz w:val="22"/>
        </w:rPr>
        <w:t>characters,</w:t>
      </w:r>
      <w:r>
        <w:rPr>
          <w:spacing w:val="-4"/>
          <w:sz w:val="22"/>
        </w:rPr>
        <w:t> </w:t>
      </w:r>
      <w:r>
        <w:rPr>
          <w:sz w:val="22"/>
        </w:rPr>
        <w:t>convert</w:t>
      </w:r>
      <w:r>
        <w:rPr>
          <w:spacing w:val="-3"/>
          <w:sz w:val="22"/>
        </w:rPr>
        <w:t> </w:t>
      </w:r>
      <w:r>
        <w:rPr>
          <w:sz w:val="22"/>
        </w:rPr>
        <w:t>emojis</w:t>
      </w:r>
      <w:r>
        <w:rPr>
          <w:spacing w:val="-6"/>
          <w:sz w:val="22"/>
        </w:rPr>
        <w:t> </w:t>
      </w:r>
      <w:r>
        <w:rPr>
          <w:sz w:val="22"/>
        </w:rPr>
        <w:t>to</w:t>
      </w:r>
      <w:r>
        <w:rPr>
          <w:spacing w:val="-5"/>
          <w:sz w:val="22"/>
        </w:rPr>
        <w:t> </w:t>
      </w:r>
      <w:r>
        <w:rPr>
          <w:sz w:val="22"/>
        </w:rPr>
        <w:t>text</w:t>
      </w:r>
      <w:r>
        <w:rPr>
          <w:spacing w:val="-3"/>
          <w:sz w:val="22"/>
        </w:rPr>
        <w:t> </w:t>
      </w:r>
      <w:r>
        <w:rPr>
          <w:sz w:val="22"/>
        </w:rPr>
        <w:t>tokens,</w:t>
      </w:r>
      <w:r>
        <w:rPr>
          <w:spacing w:val="-4"/>
          <w:sz w:val="22"/>
        </w:rPr>
        <w:t> </w:t>
      </w:r>
      <w:r>
        <w:rPr>
          <w:sz w:val="22"/>
        </w:rPr>
        <w:t>and expand common contractions.</w:t>
      </w:r>
    </w:p>
    <w:p>
      <w:pPr>
        <w:pStyle w:val="ListParagraph"/>
        <w:numPr>
          <w:ilvl w:val="2"/>
          <w:numId w:val="2"/>
        </w:numPr>
        <w:tabs>
          <w:tab w:pos="704" w:val="left" w:leader="none"/>
          <w:tab w:pos="706" w:val="left" w:leader="none"/>
        </w:tabs>
        <w:spacing w:line="285" w:lineRule="auto" w:before="80" w:after="0"/>
        <w:ind w:left="706" w:right="862" w:hanging="271"/>
        <w:jc w:val="left"/>
        <w:rPr>
          <w:sz w:val="22"/>
        </w:rPr>
      </w:pPr>
      <w:r>
        <w:rPr>
          <w:sz w:val="22"/>
        </w:rPr>
        <w:t>Keep</w:t>
      </w:r>
      <w:r>
        <w:rPr>
          <w:spacing w:val="-4"/>
          <w:sz w:val="22"/>
        </w:rPr>
        <w:t> </w:t>
      </w:r>
      <w:r>
        <w:rPr>
          <w:sz w:val="22"/>
        </w:rPr>
        <w:t>negation</w:t>
      </w:r>
      <w:r>
        <w:rPr>
          <w:spacing w:val="-4"/>
          <w:sz w:val="22"/>
        </w:rPr>
        <w:t> </w:t>
      </w:r>
      <w:r>
        <w:rPr>
          <w:sz w:val="22"/>
        </w:rPr>
        <w:t>words</w:t>
      </w:r>
      <w:r>
        <w:rPr>
          <w:spacing w:val="-5"/>
          <w:sz w:val="22"/>
        </w:rPr>
        <w:t> </w:t>
      </w:r>
      <w:r>
        <w:rPr>
          <w:sz w:val="22"/>
        </w:rPr>
        <w:t>(not,</w:t>
      </w:r>
      <w:r>
        <w:rPr>
          <w:spacing w:val="-3"/>
          <w:sz w:val="22"/>
        </w:rPr>
        <w:t> </w:t>
      </w:r>
      <w:r>
        <w:rPr>
          <w:sz w:val="22"/>
        </w:rPr>
        <w:t>didn’t,</w:t>
      </w:r>
      <w:r>
        <w:rPr>
          <w:spacing w:val="-3"/>
          <w:sz w:val="22"/>
        </w:rPr>
        <w:t> </w:t>
      </w:r>
      <w:r>
        <w:rPr>
          <w:sz w:val="22"/>
        </w:rPr>
        <w:t>never)</w:t>
      </w:r>
      <w:r>
        <w:rPr>
          <w:spacing w:val="-5"/>
          <w:sz w:val="22"/>
        </w:rPr>
        <w:t> </w:t>
      </w:r>
      <w:r>
        <w:rPr>
          <w:sz w:val="22"/>
        </w:rPr>
        <w:t>because</w:t>
      </w:r>
      <w:r>
        <w:rPr>
          <w:spacing w:val="-3"/>
          <w:sz w:val="22"/>
        </w:rPr>
        <w:t> </w:t>
      </w:r>
      <w:r>
        <w:rPr>
          <w:sz w:val="22"/>
        </w:rPr>
        <w:t>they</w:t>
      </w:r>
      <w:r>
        <w:rPr>
          <w:spacing w:val="-3"/>
          <w:sz w:val="22"/>
        </w:rPr>
        <w:t> </w:t>
      </w:r>
      <w:r>
        <w:rPr>
          <w:sz w:val="22"/>
        </w:rPr>
        <w:t>carry</w:t>
      </w:r>
      <w:r>
        <w:rPr>
          <w:spacing w:val="-3"/>
          <w:sz w:val="22"/>
        </w:rPr>
        <w:t> </w:t>
      </w:r>
      <w:r>
        <w:rPr>
          <w:sz w:val="22"/>
        </w:rPr>
        <w:t>meaning</w:t>
      </w:r>
      <w:r>
        <w:rPr>
          <w:spacing w:val="-3"/>
          <w:sz w:val="22"/>
        </w:rPr>
        <w:t> </w:t>
      </w:r>
      <w:r>
        <w:rPr>
          <w:sz w:val="22"/>
        </w:rPr>
        <w:t>in</w:t>
      </w:r>
      <w:r>
        <w:rPr>
          <w:spacing w:val="-4"/>
          <w:sz w:val="22"/>
        </w:rPr>
        <w:t> </w:t>
      </w:r>
      <w:r>
        <w:rPr>
          <w:sz w:val="22"/>
        </w:rPr>
        <w:t>efficacy</w:t>
      </w:r>
      <w:r>
        <w:rPr>
          <w:spacing w:val="-3"/>
          <w:sz w:val="22"/>
        </w:rPr>
        <w:t> </w:t>
      </w:r>
      <w:r>
        <w:rPr>
          <w:sz w:val="22"/>
        </w:rPr>
        <w:t>and</w:t>
      </w:r>
      <w:r>
        <w:rPr>
          <w:spacing w:val="-4"/>
          <w:sz w:val="22"/>
        </w:rPr>
        <w:t> </w:t>
      </w:r>
      <w:r>
        <w:rPr>
          <w:sz w:val="22"/>
        </w:rPr>
        <w:t>irritation </w:t>
      </w:r>
      <w:r>
        <w:rPr>
          <w:spacing w:val="-2"/>
          <w:sz w:val="22"/>
        </w:rPr>
        <w:t>statements.</w:t>
      </w:r>
    </w:p>
    <w:p>
      <w:pPr>
        <w:pStyle w:val="ListParagraph"/>
        <w:spacing w:after="0" w:line="285" w:lineRule="auto"/>
        <w:jc w:val="left"/>
        <w:rPr>
          <w:sz w:val="22"/>
        </w:rPr>
        <w:sectPr>
          <w:type w:val="continuous"/>
          <w:pgSz w:w="11910" w:h="16840"/>
          <w:pgMar w:header="0" w:footer="687" w:top="1420" w:bottom="920" w:left="1275" w:right="708"/>
        </w:sectPr>
      </w:pPr>
    </w:p>
    <w:p>
      <w:pPr>
        <w:pStyle w:val="ListParagraph"/>
        <w:numPr>
          <w:ilvl w:val="2"/>
          <w:numId w:val="2"/>
        </w:numPr>
        <w:tabs>
          <w:tab w:pos="704" w:val="left" w:leader="none"/>
          <w:tab w:pos="706" w:val="left" w:leader="none"/>
        </w:tabs>
        <w:spacing w:line="290" w:lineRule="auto" w:before="81" w:after="0"/>
        <w:ind w:left="706" w:right="1032" w:hanging="271"/>
        <w:jc w:val="left"/>
        <w:rPr>
          <w:sz w:val="22"/>
        </w:rPr>
      </w:pPr>
      <w:r>
        <w:rPr>
          <w:sz w:val="22"/>
        </w:rPr>
        <w:t>Lemmatise</w:t>
      </w:r>
      <w:r>
        <w:rPr>
          <w:spacing w:val="-2"/>
          <w:sz w:val="22"/>
        </w:rPr>
        <w:t> </w:t>
      </w:r>
      <w:r>
        <w:rPr>
          <w:sz w:val="22"/>
        </w:rPr>
        <w:t>for</w:t>
      </w:r>
      <w:r>
        <w:rPr>
          <w:spacing w:val="-4"/>
          <w:sz w:val="22"/>
        </w:rPr>
        <w:t> </w:t>
      </w:r>
      <w:r>
        <w:rPr>
          <w:sz w:val="22"/>
        </w:rPr>
        <w:t>classical</w:t>
      </w:r>
      <w:r>
        <w:rPr>
          <w:spacing w:val="-3"/>
          <w:sz w:val="22"/>
        </w:rPr>
        <w:t> </w:t>
      </w:r>
      <w:r>
        <w:rPr>
          <w:sz w:val="22"/>
        </w:rPr>
        <w:t>models;</w:t>
      </w:r>
      <w:r>
        <w:rPr>
          <w:spacing w:val="-2"/>
          <w:sz w:val="22"/>
        </w:rPr>
        <w:t> </w:t>
      </w:r>
      <w:r>
        <w:rPr>
          <w:sz w:val="22"/>
        </w:rPr>
        <w:t>leave</w:t>
      </w:r>
      <w:r>
        <w:rPr>
          <w:spacing w:val="-2"/>
          <w:sz w:val="22"/>
        </w:rPr>
        <w:t> </w:t>
      </w:r>
      <w:r>
        <w:rPr>
          <w:sz w:val="22"/>
        </w:rPr>
        <w:t>raw</w:t>
      </w:r>
      <w:r>
        <w:rPr>
          <w:spacing w:val="-5"/>
          <w:sz w:val="22"/>
        </w:rPr>
        <w:t> </w:t>
      </w:r>
      <w:r>
        <w:rPr>
          <w:sz w:val="22"/>
        </w:rPr>
        <w:t>text</w:t>
      </w:r>
      <w:r>
        <w:rPr>
          <w:spacing w:val="-2"/>
          <w:sz w:val="22"/>
        </w:rPr>
        <w:t> </w:t>
      </w:r>
      <w:r>
        <w:rPr>
          <w:sz w:val="22"/>
        </w:rPr>
        <w:t>for</w:t>
      </w:r>
      <w:r>
        <w:rPr>
          <w:spacing w:val="-4"/>
          <w:sz w:val="22"/>
        </w:rPr>
        <w:t> </w:t>
      </w:r>
      <w:r>
        <w:rPr>
          <w:sz w:val="22"/>
        </w:rPr>
        <w:t>transformer</w:t>
      </w:r>
      <w:r>
        <w:rPr>
          <w:spacing w:val="-4"/>
          <w:sz w:val="22"/>
        </w:rPr>
        <w:t> </w:t>
      </w:r>
      <w:r>
        <w:rPr>
          <w:sz w:val="22"/>
        </w:rPr>
        <w:t>models,</w:t>
      </w:r>
      <w:r>
        <w:rPr>
          <w:spacing w:val="-2"/>
          <w:sz w:val="22"/>
        </w:rPr>
        <w:t> </w:t>
      </w:r>
      <w:r>
        <w:rPr>
          <w:sz w:val="22"/>
        </w:rPr>
        <w:t>which</w:t>
      </w:r>
      <w:r>
        <w:rPr>
          <w:spacing w:val="-3"/>
          <w:sz w:val="22"/>
        </w:rPr>
        <w:t> </w:t>
      </w:r>
      <w:r>
        <w:rPr>
          <w:sz w:val="22"/>
        </w:rPr>
        <w:t>use</w:t>
      </w:r>
      <w:r>
        <w:rPr>
          <w:spacing w:val="-2"/>
          <w:sz w:val="22"/>
        </w:rPr>
        <w:t> </w:t>
      </w:r>
      <w:r>
        <w:rPr>
          <w:sz w:val="22"/>
        </w:rPr>
        <w:t>their</w:t>
      </w:r>
      <w:r>
        <w:rPr>
          <w:spacing w:val="-4"/>
          <w:sz w:val="22"/>
        </w:rPr>
        <w:t> </w:t>
      </w:r>
      <w:r>
        <w:rPr>
          <w:sz w:val="22"/>
        </w:rPr>
        <w:t>own </w:t>
      </w:r>
      <w:r>
        <w:rPr>
          <w:spacing w:val="-2"/>
          <w:sz w:val="22"/>
        </w:rPr>
        <w:t>tokenisers.</w:t>
      </w:r>
    </w:p>
    <w:p>
      <w:pPr>
        <w:pStyle w:val="ListParagraph"/>
        <w:numPr>
          <w:ilvl w:val="2"/>
          <w:numId w:val="2"/>
        </w:numPr>
        <w:tabs>
          <w:tab w:pos="704" w:val="left" w:leader="none"/>
          <w:tab w:pos="706" w:val="left" w:leader="none"/>
        </w:tabs>
        <w:spacing w:line="290" w:lineRule="auto" w:before="80" w:after="0"/>
        <w:ind w:left="706" w:right="795" w:hanging="271"/>
        <w:jc w:val="left"/>
        <w:rPr>
          <w:sz w:val="22"/>
        </w:rPr>
      </w:pPr>
      <w:r>
        <w:rPr>
          <w:sz w:val="22"/>
        </w:rPr>
        <w:t>Language</w:t>
      </w:r>
      <w:r>
        <w:rPr>
          <w:spacing w:val="-2"/>
          <w:sz w:val="22"/>
        </w:rPr>
        <w:t> </w:t>
      </w:r>
      <w:r>
        <w:rPr>
          <w:sz w:val="22"/>
        </w:rPr>
        <w:t>filter:</w:t>
      </w:r>
      <w:r>
        <w:rPr>
          <w:spacing w:val="-2"/>
          <w:sz w:val="22"/>
        </w:rPr>
        <w:t> </w:t>
      </w:r>
      <w:r>
        <w:rPr>
          <w:sz w:val="22"/>
        </w:rPr>
        <w:t>keep</w:t>
      </w:r>
      <w:r>
        <w:rPr>
          <w:spacing w:val="-3"/>
          <w:sz w:val="22"/>
        </w:rPr>
        <w:t> </w:t>
      </w:r>
      <w:r>
        <w:rPr>
          <w:sz w:val="22"/>
        </w:rPr>
        <w:t>English</w:t>
      </w:r>
      <w:r>
        <w:rPr>
          <w:spacing w:val="-3"/>
          <w:sz w:val="22"/>
        </w:rPr>
        <w:t> </w:t>
      </w:r>
      <w:r>
        <w:rPr>
          <w:sz w:val="22"/>
        </w:rPr>
        <w:t>for</w:t>
      </w:r>
      <w:r>
        <w:rPr>
          <w:spacing w:val="-4"/>
          <w:sz w:val="22"/>
        </w:rPr>
        <w:t> </w:t>
      </w:r>
      <w:r>
        <w:rPr>
          <w:sz w:val="22"/>
        </w:rPr>
        <w:t>now;</w:t>
      </w:r>
      <w:r>
        <w:rPr>
          <w:spacing w:val="-2"/>
          <w:sz w:val="22"/>
        </w:rPr>
        <w:t> </w:t>
      </w:r>
      <w:r>
        <w:rPr>
          <w:sz w:val="22"/>
        </w:rPr>
        <w:t>mark</w:t>
      </w:r>
      <w:r>
        <w:rPr>
          <w:spacing w:val="-2"/>
          <w:sz w:val="22"/>
        </w:rPr>
        <w:t> </w:t>
      </w:r>
      <w:r>
        <w:rPr>
          <w:sz w:val="22"/>
        </w:rPr>
        <w:t>transliterated</w:t>
      </w:r>
      <w:r>
        <w:rPr>
          <w:spacing w:val="-3"/>
          <w:sz w:val="22"/>
        </w:rPr>
        <w:t> </w:t>
      </w:r>
      <w:r>
        <w:rPr>
          <w:sz w:val="22"/>
        </w:rPr>
        <w:t>Hindi</w:t>
      </w:r>
      <w:r>
        <w:rPr>
          <w:spacing w:val="-3"/>
          <w:sz w:val="22"/>
        </w:rPr>
        <w:t> </w:t>
      </w:r>
      <w:r>
        <w:rPr>
          <w:sz w:val="22"/>
        </w:rPr>
        <w:t>or</w:t>
      </w:r>
      <w:r>
        <w:rPr>
          <w:spacing w:val="-4"/>
          <w:sz w:val="22"/>
        </w:rPr>
        <w:t> </w:t>
      </w:r>
      <w:r>
        <w:rPr>
          <w:sz w:val="22"/>
        </w:rPr>
        <w:t>mixed-language</w:t>
      </w:r>
      <w:r>
        <w:rPr>
          <w:spacing w:val="-2"/>
          <w:sz w:val="22"/>
        </w:rPr>
        <w:t> </w:t>
      </w:r>
      <w:r>
        <w:rPr>
          <w:sz w:val="22"/>
        </w:rPr>
        <w:t>reviews</w:t>
      </w:r>
      <w:r>
        <w:rPr>
          <w:spacing w:val="-4"/>
          <w:sz w:val="22"/>
        </w:rPr>
        <w:t> </w:t>
      </w:r>
      <w:r>
        <w:rPr>
          <w:sz w:val="22"/>
        </w:rPr>
        <w:t>for a later extension.</w:t>
      </w:r>
    </w:p>
    <w:p>
      <w:pPr>
        <w:pStyle w:val="Heading2"/>
        <w:numPr>
          <w:ilvl w:val="1"/>
          <w:numId w:val="2"/>
        </w:numPr>
        <w:tabs>
          <w:tab w:pos="553" w:val="left" w:leader="none"/>
        </w:tabs>
        <w:spacing w:line="240" w:lineRule="auto" w:before="242" w:after="0"/>
        <w:ind w:left="553" w:right="0" w:hanging="388"/>
        <w:jc w:val="left"/>
      </w:pPr>
      <w:bookmarkStart w:name="9.4 Missing data and outliers" w:id="17"/>
      <w:bookmarkEnd w:id="17"/>
      <w:r>
        <w:rPr>
          <w:b w:val="0"/>
        </w:rPr>
      </w:r>
      <w:r>
        <w:rPr/>
        <w:t>Missing</w:t>
      </w:r>
      <w:r>
        <w:rPr>
          <w:spacing w:val="-1"/>
        </w:rPr>
        <w:t> </w:t>
      </w:r>
      <w:r>
        <w:rPr/>
        <w:t>data and</w:t>
      </w:r>
      <w:r>
        <w:rPr>
          <w:spacing w:val="-5"/>
        </w:rPr>
        <w:t> </w:t>
      </w:r>
      <w:r>
        <w:rPr>
          <w:spacing w:val="-2"/>
        </w:rPr>
        <w:t>outliers</w:t>
      </w:r>
    </w:p>
    <w:p>
      <w:pPr>
        <w:pStyle w:val="ListParagraph"/>
        <w:numPr>
          <w:ilvl w:val="2"/>
          <w:numId w:val="2"/>
        </w:numPr>
        <w:tabs>
          <w:tab w:pos="704" w:val="left" w:leader="none"/>
          <w:tab w:pos="706" w:val="left" w:leader="none"/>
        </w:tabs>
        <w:spacing w:line="290" w:lineRule="auto" w:before="116" w:after="0"/>
        <w:ind w:left="706" w:right="848" w:hanging="271"/>
        <w:jc w:val="left"/>
        <w:rPr>
          <w:sz w:val="22"/>
        </w:rPr>
      </w:pPr>
      <w:r>
        <w:rPr>
          <w:sz w:val="22"/>
        </w:rPr>
        <w:t>Skin</w:t>
      </w:r>
      <w:r>
        <w:rPr>
          <w:spacing w:val="-3"/>
          <w:sz w:val="22"/>
        </w:rPr>
        <w:t> </w:t>
      </w:r>
      <w:r>
        <w:rPr>
          <w:sz w:val="22"/>
        </w:rPr>
        <w:t>type:</w:t>
      </w:r>
      <w:r>
        <w:rPr>
          <w:spacing w:val="-1"/>
          <w:sz w:val="22"/>
        </w:rPr>
        <w:t> </w:t>
      </w:r>
      <w:r>
        <w:rPr>
          <w:sz w:val="22"/>
        </w:rPr>
        <w:t>keep</w:t>
      </w:r>
      <w:r>
        <w:rPr>
          <w:spacing w:val="-3"/>
          <w:sz w:val="22"/>
        </w:rPr>
        <w:t> </w:t>
      </w:r>
      <w:r>
        <w:rPr>
          <w:sz w:val="22"/>
        </w:rPr>
        <w:t>an</w:t>
      </w:r>
      <w:r>
        <w:rPr>
          <w:spacing w:val="-4"/>
          <w:sz w:val="22"/>
        </w:rPr>
        <w:t> </w:t>
      </w:r>
      <w:r>
        <w:rPr>
          <w:sz w:val="22"/>
        </w:rPr>
        <w:t>explicit</w:t>
      </w:r>
      <w:r>
        <w:rPr>
          <w:spacing w:val="-2"/>
          <w:sz w:val="22"/>
        </w:rPr>
        <w:t> </w:t>
      </w:r>
      <w:r>
        <w:rPr>
          <w:sz w:val="22"/>
        </w:rPr>
        <w:t>“unknown”</w:t>
      </w:r>
      <w:r>
        <w:rPr>
          <w:spacing w:val="-5"/>
          <w:sz w:val="22"/>
        </w:rPr>
        <w:t> </w:t>
      </w:r>
      <w:r>
        <w:rPr>
          <w:sz w:val="22"/>
        </w:rPr>
        <w:t>class,</w:t>
      </w:r>
      <w:r>
        <w:rPr>
          <w:spacing w:val="-2"/>
          <w:sz w:val="22"/>
        </w:rPr>
        <w:t> </w:t>
      </w:r>
      <w:r>
        <w:rPr>
          <w:sz w:val="22"/>
        </w:rPr>
        <w:t>add</w:t>
      </w:r>
      <w:r>
        <w:rPr>
          <w:spacing w:val="-4"/>
          <w:sz w:val="22"/>
        </w:rPr>
        <w:t> </w:t>
      </w:r>
      <w:r>
        <w:rPr>
          <w:sz w:val="22"/>
        </w:rPr>
        <w:t>a</w:t>
      </w:r>
      <w:r>
        <w:rPr>
          <w:spacing w:val="-3"/>
          <w:sz w:val="22"/>
        </w:rPr>
        <w:t> </w:t>
      </w:r>
      <w:r>
        <w:rPr>
          <w:sz w:val="22"/>
        </w:rPr>
        <w:t>text-derived</w:t>
      </w:r>
      <w:r>
        <w:rPr>
          <w:spacing w:val="-3"/>
          <w:sz w:val="22"/>
        </w:rPr>
        <w:t> </w:t>
      </w:r>
      <w:r>
        <w:rPr>
          <w:sz w:val="22"/>
        </w:rPr>
        <w:t>skin</w:t>
      </w:r>
      <w:r>
        <w:rPr>
          <w:spacing w:val="-3"/>
          <w:sz w:val="22"/>
        </w:rPr>
        <w:t> </w:t>
      </w:r>
      <w:r>
        <w:rPr>
          <w:sz w:val="22"/>
        </w:rPr>
        <w:t>type</w:t>
      </w:r>
      <w:r>
        <w:rPr>
          <w:spacing w:val="-2"/>
          <w:sz w:val="22"/>
        </w:rPr>
        <w:t> </w:t>
      </w:r>
      <w:r>
        <w:rPr>
          <w:sz w:val="22"/>
        </w:rPr>
        <w:t>where</w:t>
      </w:r>
      <w:r>
        <w:rPr>
          <w:spacing w:val="-2"/>
          <w:sz w:val="22"/>
        </w:rPr>
        <w:t> </w:t>
      </w:r>
      <w:r>
        <w:rPr>
          <w:sz w:val="22"/>
        </w:rPr>
        <w:t>a</w:t>
      </w:r>
      <w:r>
        <w:rPr>
          <w:spacing w:val="-3"/>
          <w:sz w:val="22"/>
        </w:rPr>
        <w:t> </w:t>
      </w:r>
      <w:r>
        <w:rPr>
          <w:sz w:val="22"/>
        </w:rPr>
        <w:t>clear</w:t>
      </w:r>
      <w:r>
        <w:rPr>
          <w:spacing w:val="-5"/>
          <w:sz w:val="22"/>
        </w:rPr>
        <w:t> </w:t>
      </w:r>
      <w:r>
        <w:rPr>
          <w:sz w:val="22"/>
        </w:rPr>
        <w:t>phrase exists, and run results both ways.</w:t>
      </w:r>
    </w:p>
    <w:p>
      <w:pPr>
        <w:pStyle w:val="ListParagraph"/>
        <w:numPr>
          <w:ilvl w:val="2"/>
          <w:numId w:val="2"/>
        </w:numPr>
        <w:tabs>
          <w:tab w:pos="704" w:val="left" w:leader="none"/>
          <w:tab w:pos="706" w:val="left" w:leader="none"/>
        </w:tabs>
        <w:spacing w:line="290" w:lineRule="auto" w:before="81" w:after="0"/>
        <w:ind w:left="706" w:right="781" w:hanging="271"/>
        <w:jc w:val="left"/>
        <w:rPr>
          <w:sz w:val="22"/>
        </w:rPr>
      </w:pPr>
      <w:r>
        <w:rPr>
          <w:sz w:val="22"/>
        </w:rPr>
        <w:t>Ratings:</w:t>
      </w:r>
      <w:r>
        <w:rPr>
          <w:spacing w:val="-3"/>
          <w:sz w:val="22"/>
        </w:rPr>
        <w:t> </w:t>
      </w:r>
      <w:r>
        <w:rPr>
          <w:sz w:val="22"/>
        </w:rPr>
        <w:t>no</w:t>
      </w:r>
      <w:r>
        <w:rPr>
          <w:spacing w:val="-5"/>
          <w:sz w:val="22"/>
        </w:rPr>
        <w:t> </w:t>
      </w:r>
      <w:r>
        <w:rPr>
          <w:sz w:val="22"/>
        </w:rPr>
        <w:t>imputation;</w:t>
      </w:r>
      <w:r>
        <w:rPr>
          <w:spacing w:val="-3"/>
          <w:sz w:val="22"/>
        </w:rPr>
        <w:t> </w:t>
      </w:r>
      <w:r>
        <w:rPr>
          <w:sz w:val="22"/>
        </w:rPr>
        <w:t>reviews</w:t>
      </w:r>
      <w:r>
        <w:rPr>
          <w:spacing w:val="-5"/>
          <w:sz w:val="22"/>
        </w:rPr>
        <w:t> </w:t>
      </w:r>
      <w:r>
        <w:rPr>
          <w:sz w:val="22"/>
        </w:rPr>
        <w:t>with</w:t>
      </w:r>
      <w:r>
        <w:rPr>
          <w:spacing w:val="-4"/>
          <w:sz w:val="22"/>
        </w:rPr>
        <w:t> </w:t>
      </w:r>
      <w:r>
        <w:rPr>
          <w:sz w:val="22"/>
        </w:rPr>
        <w:t>missing</w:t>
      </w:r>
      <w:r>
        <w:rPr>
          <w:spacing w:val="-2"/>
          <w:sz w:val="22"/>
        </w:rPr>
        <w:t> </w:t>
      </w:r>
      <w:r>
        <w:rPr>
          <w:sz w:val="22"/>
        </w:rPr>
        <w:t>rating</w:t>
      </w:r>
      <w:r>
        <w:rPr>
          <w:spacing w:val="-2"/>
          <w:sz w:val="22"/>
        </w:rPr>
        <w:t> </w:t>
      </w:r>
      <w:r>
        <w:rPr>
          <w:sz w:val="22"/>
        </w:rPr>
        <w:t>are</w:t>
      </w:r>
      <w:r>
        <w:rPr>
          <w:spacing w:val="-3"/>
          <w:sz w:val="22"/>
        </w:rPr>
        <w:t> </w:t>
      </w:r>
      <w:r>
        <w:rPr>
          <w:sz w:val="22"/>
        </w:rPr>
        <w:t>excluded</w:t>
      </w:r>
      <w:r>
        <w:rPr>
          <w:spacing w:val="-4"/>
          <w:sz w:val="22"/>
        </w:rPr>
        <w:t> </w:t>
      </w:r>
      <w:r>
        <w:rPr>
          <w:sz w:val="22"/>
        </w:rPr>
        <w:t>from</w:t>
      </w:r>
      <w:r>
        <w:rPr>
          <w:spacing w:val="-4"/>
          <w:sz w:val="22"/>
        </w:rPr>
        <w:t> </w:t>
      </w:r>
      <w:r>
        <w:rPr>
          <w:sz w:val="22"/>
        </w:rPr>
        <w:t>rating</w:t>
      </w:r>
      <w:r>
        <w:rPr>
          <w:spacing w:val="-2"/>
          <w:sz w:val="22"/>
        </w:rPr>
        <w:t> </w:t>
      </w:r>
      <w:r>
        <w:rPr>
          <w:sz w:val="22"/>
        </w:rPr>
        <w:t>analyses</w:t>
      </w:r>
      <w:r>
        <w:rPr>
          <w:spacing w:val="-4"/>
          <w:sz w:val="22"/>
        </w:rPr>
        <w:t> </w:t>
      </w:r>
      <w:r>
        <w:rPr>
          <w:sz w:val="22"/>
        </w:rPr>
        <w:t>but</w:t>
      </w:r>
      <w:r>
        <w:rPr>
          <w:spacing w:val="-3"/>
          <w:sz w:val="22"/>
        </w:rPr>
        <w:t> </w:t>
      </w:r>
      <w:r>
        <w:rPr>
          <w:sz w:val="22"/>
        </w:rPr>
        <w:t>kept for text analyses.</w:t>
      </w:r>
    </w:p>
    <w:p>
      <w:pPr>
        <w:pStyle w:val="ListParagraph"/>
        <w:numPr>
          <w:ilvl w:val="2"/>
          <w:numId w:val="2"/>
        </w:numPr>
        <w:tabs>
          <w:tab w:pos="704" w:val="left" w:leader="none"/>
        </w:tabs>
        <w:spacing w:line="240" w:lineRule="auto" w:before="80" w:after="0"/>
        <w:ind w:left="704" w:right="0" w:hanging="269"/>
        <w:jc w:val="left"/>
        <w:rPr>
          <w:sz w:val="22"/>
        </w:rPr>
      </w:pPr>
      <w:r>
        <w:rPr>
          <w:sz w:val="22"/>
        </w:rPr>
        <w:t>Review</w:t>
      </w:r>
      <w:r>
        <w:rPr>
          <w:spacing w:val="-6"/>
          <w:sz w:val="22"/>
        </w:rPr>
        <w:t> </w:t>
      </w:r>
      <w:r>
        <w:rPr>
          <w:sz w:val="22"/>
        </w:rPr>
        <w:t>length</w:t>
      </w:r>
      <w:r>
        <w:rPr>
          <w:spacing w:val="-2"/>
          <w:sz w:val="22"/>
        </w:rPr>
        <w:t> </w:t>
      </w:r>
      <w:r>
        <w:rPr>
          <w:sz w:val="22"/>
        </w:rPr>
        <w:t>outliers:</w:t>
      </w:r>
      <w:r>
        <w:rPr>
          <w:spacing w:val="-2"/>
          <w:sz w:val="22"/>
        </w:rPr>
        <w:t> </w:t>
      </w:r>
      <w:r>
        <w:rPr>
          <w:sz w:val="22"/>
        </w:rPr>
        <w:t>cap</w:t>
      </w:r>
      <w:r>
        <w:rPr>
          <w:spacing w:val="-2"/>
          <w:sz w:val="22"/>
        </w:rPr>
        <w:t> </w:t>
      </w:r>
      <w:r>
        <w:rPr>
          <w:sz w:val="22"/>
        </w:rPr>
        <w:t>extremely</w:t>
      </w:r>
      <w:r>
        <w:rPr>
          <w:spacing w:val="-2"/>
          <w:sz w:val="22"/>
        </w:rPr>
        <w:t> </w:t>
      </w:r>
      <w:r>
        <w:rPr>
          <w:sz w:val="22"/>
        </w:rPr>
        <w:t>long</w:t>
      </w:r>
      <w:r>
        <w:rPr>
          <w:spacing w:val="-1"/>
          <w:sz w:val="22"/>
        </w:rPr>
        <w:t> </w:t>
      </w:r>
      <w:r>
        <w:rPr>
          <w:sz w:val="22"/>
        </w:rPr>
        <w:t>reviews</w:t>
      </w:r>
      <w:r>
        <w:rPr>
          <w:spacing w:val="-3"/>
          <w:sz w:val="22"/>
        </w:rPr>
        <w:t> </w:t>
      </w:r>
      <w:r>
        <w:rPr>
          <w:sz w:val="22"/>
        </w:rPr>
        <w:t>for</w:t>
      </w:r>
      <w:r>
        <w:rPr>
          <w:spacing w:val="-4"/>
          <w:sz w:val="22"/>
        </w:rPr>
        <w:t> </w:t>
      </w:r>
      <w:r>
        <w:rPr>
          <w:sz w:val="22"/>
        </w:rPr>
        <w:t>modelling</w:t>
      </w:r>
      <w:r>
        <w:rPr>
          <w:spacing w:val="-1"/>
          <w:sz w:val="22"/>
        </w:rPr>
        <w:t> </w:t>
      </w:r>
      <w:r>
        <w:rPr>
          <w:sz w:val="22"/>
        </w:rPr>
        <w:t>and</w:t>
      </w:r>
      <w:r>
        <w:rPr>
          <w:spacing w:val="-4"/>
          <w:sz w:val="22"/>
        </w:rPr>
        <w:t> </w:t>
      </w:r>
      <w:r>
        <w:rPr>
          <w:sz w:val="22"/>
        </w:rPr>
        <w:t>inspect them</w:t>
      </w:r>
      <w:r>
        <w:rPr>
          <w:spacing w:val="-2"/>
          <w:sz w:val="22"/>
        </w:rPr>
        <w:t> separately.</w:t>
      </w:r>
    </w:p>
    <w:p>
      <w:pPr>
        <w:pStyle w:val="ListParagraph"/>
        <w:numPr>
          <w:ilvl w:val="2"/>
          <w:numId w:val="2"/>
        </w:numPr>
        <w:tabs>
          <w:tab w:pos="704" w:val="left" w:leader="none"/>
        </w:tabs>
        <w:spacing w:line="240" w:lineRule="auto" w:before="136" w:after="0"/>
        <w:ind w:left="704" w:right="0" w:hanging="269"/>
        <w:jc w:val="left"/>
        <w:rPr>
          <w:sz w:val="22"/>
        </w:rPr>
      </w:pPr>
      <w:r>
        <w:rPr>
          <w:sz w:val="22"/>
        </w:rPr>
        <w:t>Price:</w:t>
      </w:r>
      <w:r>
        <w:rPr>
          <w:spacing w:val="-4"/>
          <w:sz w:val="22"/>
        </w:rPr>
        <w:t> </w:t>
      </w:r>
      <w:r>
        <w:rPr>
          <w:sz w:val="22"/>
        </w:rPr>
        <w:t>log-transform</w:t>
      </w:r>
      <w:r>
        <w:rPr>
          <w:spacing w:val="-5"/>
          <w:sz w:val="22"/>
        </w:rPr>
        <w:t> </w:t>
      </w:r>
      <w:r>
        <w:rPr>
          <w:sz w:val="22"/>
        </w:rPr>
        <w:t>for</w:t>
      </w:r>
      <w:r>
        <w:rPr>
          <w:spacing w:val="-6"/>
          <w:sz w:val="22"/>
        </w:rPr>
        <w:t> </w:t>
      </w:r>
      <w:r>
        <w:rPr>
          <w:sz w:val="22"/>
        </w:rPr>
        <w:t>analysis;</w:t>
      </w:r>
      <w:r>
        <w:rPr>
          <w:spacing w:val="-4"/>
          <w:sz w:val="22"/>
        </w:rPr>
        <w:t> </w:t>
      </w:r>
      <w:r>
        <w:rPr>
          <w:sz w:val="22"/>
        </w:rPr>
        <w:t>flag</w:t>
      </w:r>
      <w:r>
        <w:rPr>
          <w:spacing w:val="-3"/>
          <w:sz w:val="22"/>
        </w:rPr>
        <w:t> </w:t>
      </w:r>
      <w:r>
        <w:rPr>
          <w:sz w:val="22"/>
        </w:rPr>
        <w:t>implausible</w:t>
      </w:r>
      <w:r>
        <w:rPr>
          <w:spacing w:val="-4"/>
          <w:sz w:val="22"/>
        </w:rPr>
        <w:t> </w:t>
      </w:r>
      <w:r>
        <w:rPr>
          <w:spacing w:val="-2"/>
          <w:sz w:val="22"/>
        </w:rPr>
        <w:t>values.</w:t>
      </w:r>
    </w:p>
    <w:p>
      <w:pPr>
        <w:pStyle w:val="BodyText"/>
        <w:spacing w:before="25"/>
      </w:pPr>
    </w:p>
    <w:p>
      <w:pPr>
        <w:pStyle w:val="Heading2"/>
        <w:numPr>
          <w:ilvl w:val="1"/>
          <w:numId w:val="2"/>
        </w:numPr>
        <w:tabs>
          <w:tab w:pos="553" w:val="left" w:leader="none"/>
        </w:tabs>
        <w:spacing w:line="240" w:lineRule="auto" w:before="0" w:after="0"/>
        <w:ind w:left="553" w:right="0" w:hanging="388"/>
        <w:jc w:val="left"/>
      </w:pPr>
      <w:bookmarkStart w:name="9.5 Quality filters for suspect reviews" w:id="18"/>
      <w:bookmarkEnd w:id="18"/>
      <w:r>
        <w:rPr>
          <w:b w:val="0"/>
        </w:rPr>
      </w:r>
      <w:r>
        <w:rPr/>
        <w:t>Quality</w:t>
      </w:r>
      <w:r>
        <w:rPr>
          <w:spacing w:val="-1"/>
        </w:rPr>
        <w:t> </w:t>
      </w:r>
      <w:r>
        <w:rPr/>
        <w:t>filters</w:t>
      </w:r>
      <w:r>
        <w:rPr>
          <w:spacing w:val="-1"/>
        </w:rPr>
        <w:t> </w:t>
      </w:r>
      <w:r>
        <w:rPr/>
        <w:t>for</w:t>
      </w:r>
      <w:r>
        <w:rPr>
          <w:spacing w:val="-5"/>
        </w:rPr>
        <w:t> </w:t>
      </w:r>
      <w:r>
        <w:rPr/>
        <w:t>suspect</w:t>
      </w:r>
      <w:r>
        <w:rPr>
          <w:spacing w:val="-7"/>
        </w:rPr>
        <w:t> </w:t>
      </w:r>
      <w:r>
        <w:rPr>
          <w:spacing w:val="-2"/>
        </w:rPr>
        <w:t>reviews</w:t>
      </w:r>
    </w:p>
    <w:p>
      <w:pPr>
        <w:pStyle w:val="ListParagraph"/>
        <w:numPr>
          <w:ilvl w:val="2"/>
          <w:numId w:val="2"/>
        </w:numPr>
        <w:tabs>
          <w:tab w:pos="704" w:val="left" w:leader="none"/>
        </w:tabs>
        <w:spacing w:line="240" w:lineRule="auto" w:before="121" w:after="0"/>
        <w:ind w:left="704" w:right="0" w:hanging="269"/>
        <w:jc w:val="left"/>
        <w:rPr>
          <w:sz w:val="22"/>
        </w:rPr>
      </w:pPr>
      <w:r>
        <w:rPr>
          <w:sz w:val="22"/>
        </w:rPr>
        <w:t>Use</w:t>
      </w:r>
      <w:r>
        <w:rPr>
          <w:spacing w:val="-6"/>
          <w:sz w:val="22"/>
        </w:rPr>
        <w:t> </w:t>
      </w:r>
      <w:r>
        <w:rPr>
          <w:sz w:val="22"/>
        </w:rPr>
        <w:t>verified_purchase</w:t>
      </w:r>
      <w:r>
        <w:rPr>
          <w:spacing w:val="-3"/>
          <w:sz w:val="22"/>
        </w:rPr>
        <w:t> </w:t>
      </w:r>
      <w:r>
        <w:rPr>
          <w:sz w:val="22"/>
        </w:rPr>
        <w:t>where</w:t>
      </w:r>
      <w:r>
        <w:rPr>
          <w:spacing w:val="-4"/>
          <w:sz w:val="22"/>
        </w:rPr>
        <w:t> </w:t>
      </w:r>
      <w:r>
        <w:rPr>
          <w:sz w:val="22"/>
        </w:rPr>
        <w:t>available;</w:t>
      </w:r>
      <w:r>
        <w:rPr>
          <w:spacing w:val="-3"/>
          <w:sz w:val="22"/>
        </w:rPr>
        <w:t> </w:t>
      </w:r>
      <w:r>
        <w:rPr>
          <w:sz w:val="22"/>
        </w:rPr>
        <w:t>keep</w:t>
      </w:r>
      <w:r>
        <w:rPr>
          <w:spacing w:val="-4"/>
          <w:sz w:val="22"/>
        </w:rPr>
        <w:t> </w:t>
      </w:r>
      <w:r>
        <w:rPr>
          <w:sz w:val="22"/>
        </w:rPr>
        <w:t>unverified</w:t>
      </w:r>
      <w:r>
        <w:rPr>
          <w:spacing w:val="-4"/>
          <w:sz w:val="22"/>
        </w:rPr>
        <w:t> </w:t>
      </w:r>
      <w:r>
        <w:rPr>
          <w:sz w:val="22"/>
        </w:rPr>
        <w:t>reviews</w:t>
      </w:r>
      <w:r>
        <w:rPr>
          <w:spacing w:val="-6"/>
          <w:sz w:val="22"/>
        </w:rPr>
        <w:t> </w:t>
      </w:r>
      <w:r>
        <w:rPr>
          <w:sz w:val="22"/>
        </w:rPr>
        <w:t>in</w:t>
      </w:r>
      <w:r>
        <w:rPr>
          <w:spacing w:val="-4"/>
          <w:sz w:val="22"/>
        </w:rPr>
        <w:t> </w:t>
      </w:r>
      <w:r>
        <w:rPr>
          <w:sz w:val="22"/>
        </w:rPr>
        <w:t>a</w:t>
      </w:r>
      <w:r>
        <w:rPr>
          <w:spacing w:val="-4"/>
          <w:sz w:val="22"/>
        </w:rPr>
        <w:t> </w:t>
      </w:r>
      <w:r>
        <w:rPr>
          <w:sz w:val="22"/>
        </w:rPr>
        <w:t>sensitivity</w:t>
      </w:r>
      <w:r>
        <w:rPr>
          <w:spacing w:val="-3"/>
          <w:sz w:val="22"/>
        </w:rPr>
        <w:t> </w:t>
      </w:r>
      <w:r>
        <w:rPr>
          <w:spacing w:val="-4"/>
          <w:sz w:val="22"/>
        </w:rPr>
        <w:t>run.</w:t>
      </w:r>
    </w:p>
    <w:p>
      <w:pPr>
        <w:pStyle w:val="ListParagraph"/>
        <w:numPr>
          <w:ilvl w:val="2"/>
          <w:numId w:val="2"/>
        </w:numPr>
        <w:tabs>
          <w:tab w:pos="704" w:val="left" w:leader="none"/>
          <w:tab w:pos="706" w:val="left" w:leader="none"/>
        </w:tabs>
        <w:spacing w:line="290" w:lineRule="auto" w:before="137" w:after="0"/>
        <w:ind w:left="706" w:right="951" w:hanging="271"/>
        <w:jc w:val="left"/>
        <w:rPr>
          <w:sz w:val="22"/>
        </w:rPr>
      </w:pPr>
      <w:r>
        <w:rPr>
          <w:sz w:val="22"/>
        </w:rPr>
        <w:t>Flag</w:t>
      </w:r>
      <w:r>
        <w:rPr>
          <w:spacing w:val="-1"/>
          <w:sz w:val="22"/>
        </w:rPr>
        <w:t> </w:t>
      </w:r>
      <w:r>
        <w:rPr>
          <w:sz w:val="22"/>
        </w:rPr>
        <w:t>reviews</w:t>
      </w:r>
      <w:r>
        <w:rPr>
          <w:spacing w:val="-4"/>
          <w:sz w:val="22"/>
        </w:rPr>
        <w:t> </w:t>
      </w:r>
      <w:r>
        <w:rPr>
          <w:sz w:val="22"/>
        </w:rPr>
        <w:t>containing</w:t>
      </w:r>
      <w:r>
        <w:rPr>
          <w:spacing w:val="-2"/>
          <w:sz w:val="22"/>
        </w:rPr>
        <w:t> </w:t>
      </w:r>
      <w:r>
        <w:rPr>
          <w:sz w:val="22"/>
        </w:rPr>
        <w:t>words</w:t>
      </w:r>
      <w:r>
        <w:rPr>
          <w:spacing w:val="-4"/>
          <w:sz w:val="22"/>
        </w:rPr>
        <w:t> </w:t>
      </w:r>
      <w:r>
        <w:rPr>
          <w:sz w:val="22"/>
        </w:rPr>
        <w:t>such</w:t>
      </w:r>
      <w:r>
        <w:rPr>
          <w:spacing w:val="-3"/>
          <w:sz w:val="22"/>
        </w:rPr>
        <w:t> </w:t>
      </w:r>
      <w:r>
        <w:rPr>
          <w:sz w:val="22"/>
        </w:rPr>
        <w:t>as</w:t>
      </w:r>
      <w:r>
        <w:rPr>
          <w:spacing w:val="-4"/>
          <w:sz w:val="22"/>
        </w:rPr>
        <w:t> </w:t>
      </w:r>
      <w:r>
        <w:rPr>
          <w:sz w:val="22"/>
        </w:rPr>
        <w:t>received</w:t>
      </w:r>
      <w:r>
        <w:rPr>
          <w:spacing w:val="-3"/>
          <w:sz w:val="22"/>
        </w:rPr>
        <w:t> </w:t>
      </w:r>
      <w:r>
        <w:rPr>
          <w:sz w:val="22"/>
        </w:rPr>
        <w:t>free</w:t>
      </w:r>
      <w:r>
        <w:rPr>
          <w:spacing w:val="-2"/>
          <w:sz w:val="22"/>
        </w:rPr>
        <w:t> </w:t>
      </w:r>
      <w:r>
        <w:rPr>
          <w:sz w:val="22"/>
        </w:rPr>
        <w:t>or</w:t>
      </w:r>
      <w:r>
        <w:rPr>
          <w:spacing w:val="-4"/>
          <w:sz w:val="22"/>
        </w:rPr>
        <w:t> </w:t>
      </w:r>
      <w:r>
        <w:rPr>
          <w:sz w:val="22"/>
        </w:rPr>
        <w:t>in exchange</w:t>
      </w:r>
      <w:r>
        <w:rPr>
          <w:spacing w:val="-2"/>
          <w:sz w:val="22"/>
        </w:rPr>
        <w:t> </w:t>
      </w:r>
      <w:r>
        <w:rPr>
          <w:sz w:val="22"/>
        </w:rPr>
        <w:t>for</w:t>
      </w:r>
      <w:r>
        <w:rPr>
          <w:spacing w:val="-4"/>
          <w:sz w:val="22"/>
        </w:rPr>
        <w:t> </w:t>
      </w:r>
      <w:r>
        <w:rPr>
          <w:sz w:val="22"/>
        </w:rPr>
        <w:t>a</w:t>
      </w:r>
      <w:r>
        <w:rPr>
          <w:spacing w:val="-3"/>
          <w:sz w:val="22"/>
        </w:rPr>
        <w:t> </w:t>
      </w:r>
      <w:r>
        <w:rPr>
          <w:sz w:val="22"/>
        </w:rPr>
        <w:t>review,</w:t>
      </w:r>
      <w:r>
        <w:rPr>
          <w:spacing w:val="-2"/>
          <w:sz w:val="22"/>
        </w:rPr>
        <w:t> </w:t>
      </w:r>
      <w:r>
        <w:rPr>
          <w:sz w:val="22"/>
        </w:rPr>
        <w:t>and</w:t>
      </w:r>
      <w:r>
        <w:rPr>
          <w:spacing w:val="-4"/>
          <w:sz w:val="22"/>
        </w:rPr>
        <w:t> </w:t>
      </w:r>
      <w:r>
        <w:rPr>
          <w:sz w:val="22"/>
        </w:rPr>
        <w:t>reviews with near-identical text across products.</w:t>
      </w:r>
    </w:p>
    <w:p>
      <w:pPr>
        <w:pStyle w:val="Heading2"/>
        <w:numPr>
          <w:ilvl w:val="1"/>
          <w:numId w:val="2"/>
        </w:numPr>
        <w:tabs>
          <w:tab w:pos="553" w:val="left" w:leader="none"/>
        </w:tabs>
        <w:spacing w:line="240" w:lineRule="auto" w:before="242" w:after="0"/>
        <w:ind w:left="553" w:right="0" w:hanging="388"/>
        <w:jc w:val="both"/>
      </w:pPr>
      <w:bookmarkStart w:name="9.6 Splitting and leakage control" w:id="19"/>
      <w:bookmarkEnd w:id="19"/>
      <w:r>
        <w:rPr>
          <w:b w:val="0"/>
        </w:rPr>
      </w:r>
      <w:r>
        <w:rPr/>
        <w:t>Splitting</w:t>
      </w:r>
      <w:r>
        <w:rPr>
          <w:spacing w:val="-3"/>
        </w:rPr>
        <w:t> </w:t>
      </w:r>
      <w:r>
        <w:rPr/>
        <w:t>and</w:t>
      </w:r>
      <w:r>
        <w:rPr>
          <w:spacing w:val="1"/>
        </w:rPr>
        <w:t> </w:t>
      </w:r>
      <w:r>
        <w:rPr/>
        <w:t>leakage</w:t>
      </w:r>
      <w:r>
        <w:rPr>
          <w:spacing w:val="-5"/>
        </w:rPr>
        <w:t> </w:t>
      </w:r>
      <w:r>
        <w:rPr>
          <w:spacing w:val="-2"/>
        </w:rPr>
        <w:t>control</w:t>
      </w:r>
    </w:p>
    <w:p>
      <w:pPr>
        <w:pStyle w:val="BodyText"/>
        <w:spacing w:line="300" w:lineRule="auto" w:before="116"/>
        <w:ind w:left="165" w:right="776"/>
        <w:jc w:val="both"/>
      </w:pPr>
      <w:r>
        <w:rPr/>
        <w:t>Reviews</w:t>
      </w:r>
      <w:r>
        <w:rPr>
          <w:spacing w:val="-1"/>
        </w:rPr>
        <w:t> </w:t>
      </w:r>
      <w:r>
        <w:rPr/>
        <w:t>are split into training, validation and test sets</w:t>
      </w:r>
      <w:r>
        <w:rPr>
          <w:spacing w:val="-1"/>
        </w:rPr>
        <w:t> </w:t>
      </w:r>
      <w:r>
        <w:rPr/>
        <w:t>stratified by label and grouped by product, so the</w:t>
      </w:r>
      <w:r>
        <w:rPr>
          <w:spacing w:val="-3"/>
        </w:rPr>
        <w:t> </w:t>
      </w:r>
      <w:r>
        <w:rPr/>
        <w:t>same</w:t>
      </w:r>
      <w:r>
        <w:rPr>
          <w:spacing w:val="-3"/>
        </w:rPr>
        <w:t> </w:t>
      </w:r>
      <w:r>
        <w:rPr/>
        <w:t>product</w:t>
      </w:r>
      <w:r>
        <w:rPr>
          <w:spacing w:val="-2"/>
        </w:rPr>
        <w:t> </w:t>
      </w:r>
      <w:r>
        <w:rPr/>
        <w:t>never</w:t>
      </w:r>
      <w:r>
        <w:rPr>
          <w:spacing w:val="-4"/>
        </w:rPr>
        <w:t> </w:t>
      </w:r>
      <w:r>
        <w:rPr/>
        <w:t>appears</w:t>
      </w:r>
      <w:r>
        <w:rPr>
          <w:spacing w:val="-4"/>
        </w:rPr>
        <w:t> </w:t>
      </w:r>
      <w:r>
        <w:rPr/>
        <w:t>on</w:t>
      </w:r>
      <w:r>
        <w:rPr>
          <w:spacing w:val="-3"/>
        </w:rPr>
        <w:t> </w:t>
      </w:r>
      <w:r>
        <w:rPr/>
        <w:t>both</w:t>
      </w:r>
      <w:r>
        <w:rPr>
          <w:spacing w:val="-3"/>
        </w:rPr>
        <w:t> </w:t>
      </w:r>
      <w:r>
        <w:rPr/>
        <w:t>sides</w:t>
      </w:r>
      <w:r>
        <w:rPr>
          <w:spacing w:val="-3"/>
        </w:rPr>
        <w:t> </w:t>
      </w:r>
      <w:r>
        <w:rPr/>
        <w:t>of</w:t>
      </w:r>
      <w:r>
        <w:rPr>
          <w:spacing w:val="-1"/>
        </w:rPr>
        <w:t> </w:t>
      </w:r>
      <w:r>
        <w:rPr/>
        <w:t>a</w:t>
      </w:r>
      <w:r>
        <w:rPr>
          <w:spacing w:val="-3"/>
        </w:rPr>
        <w:t> </w:t>
      </w:r>
      <w:r>
        <w:rPr/>
        <w:t>split. Any</w:t>
      </w:r>
      <w:r>
        <w:rPr>
          <w:spacing w:val="-3"/>
        </w:rPr>
        <w:t> </w:t>
      </w:r>
      <w:r>
        <w:rPr/>
        <w:t>resampling</w:t>
      </w:r>
      <w:r>
        <w:rPr>
          <w:spacing w:val="-3"/>
        </w:rPr>
        <w:t> </w:t>
      </w:r>
      <w:r>
        <w:rPr/>
        <w:t>to</w:t>
      </w:r>
      <w:r>
        <w:rPr>
          <w:spacing w:val="-3"/>
        </w:rPr>
        <w:t> </w:t>
      </w:r>
      <w:r>
        <w:rPr/>
        <w:t>handle</w:t>
      </w:r>
      <w:r>
        <w:rPr>
          <w:spacing w:val="-3"/>
        </w:rPr>
        <w:t> </w:t>
      </w:r>
      <w:r>
        <w:rPr/>
        <w:t>class</w:t>
      </w:r>
      <w:r>
        <w:rPr>
          <w:spacing w:val="-4"/>
        </w:rPr>
        <w:t> </w:t>
      </w:r>
      <w:r>
        <w:rPr/>
        <w:t>imbalance</w:t>
      </w:r>
      <w:r>
        <w:rPr>
          <w:spacing w:val="-3"/>
        </w:rPr>
        <w:t> </w:t>
      </w:r>
      <w:r>
        <w:rPr/>
        <w:t>is performed on the training set only.</w:t>
      </w:r>
    </w:p>
    <w:p>
      <w:pPr>
        <w:pStyle w:val="BodyText"/>
        <w:spacing w:before="94"/>
      </w:pPr>
    </w:p>
    <w:p>
      <w:pPr>
        <w:pStyle w:val="Heading1"/>
        <w:numPr>
          <w:ilvl w:val="0"/>
          <w:numId w:val="2"/>
        </w:numPr>
        <w:tabs>
          <w:tab w:pos="642" w:val="left" w:leader="none"/>
        </w:tabs>
        <w:spacing w:line="240" w:lineRule="auto" w:before="0" w:after="0"/>
        <w:ind w:left="642" w:right="0" w:hanging="477"/>
        <w:jc w:val="both"/>
      </w:pPr>
      <w:bookmarkStart w:name="10. Initial Exploratory Analysis Plan" w:id="20"/>
      <w:bookmarkEnd w:id="20"/>
      <w:r>
        <w:rPr>
          <w:b w:val="0"/>
        </w:rPr>
      </w:r>
      <w:r>
        <w:rPr>
          <w:color w:val="1F5C4D"/>
        </w:rPr>
        <w:t>Initial</w:t>
      </w:r>
      <w:r>
        <w:rPr>
          <w:color w:val="1F5C4D"/>
          <w:spacing w:val="-4"/>
        </w:rPr>
        <w:t> </w:t>
      </w:r>
      <w:r>
        <w:rPr>
          <w:color w:val="1F5C4D"/>
        </w:rPr>
        <w:t>Exploratory</w:t>
      </w:r>
      <w:r>
        <w:rPr>
          <w:color w:val="1F5C4D"/>
          <w:spacing w:val="-5"/>
        </w:rPr>
        <w:t> </w:t>
      </w:r>
      <w:r>
        <w:rPr>
          <w:color w:val="1F5C4D"/>
        </w:rPr>
        <w:t>Analysis</w:t>
      </w:r>
      <w:r>
        <w:rPr>
          <w:color w:val="1F5C4D"/>
          <w:spacing w:val="-2"/>
        </w:rPr>
        <w:t> </w:t>
      </w:r>
      <w:r>
        <w:rPr>
          <w:color w:val="1F5C4D"/>
          <w:spacing w:val="-4"/>
        </w:rPr>
        <w:t>Plan</w:t>
      </w:r>
    </w:p>
    <w:p>
      <w:pPr>
        <w:pStyle w:val="Heading2"/>
        <w:numPr>
          <w:ilvl w:val="1"/>
          <w:numId w:val="2"/>
        </w:numPr>
        <w:tabs>
          <w:tab w:pos="683" w:val="left" w:leader="none"/>
        </w:tabs>
        <w:spacing w:line="240" w:lineRule="auto" w:before="242" w:after="0"/>
        <w:ind w:left="683" w:right="0" w:hanging="518"/>
        <w:jc w:val="left"/>
      </w:pPr>
      <w:bookmarkStart w:name="10.1 Key variables" w:id="21"/>
      <w:bookmarkEnd w:id="21"/>
      <w:r>
        <w:rPr>
          <w:b w:val="0"/>
        </w:rPr>
      </w:r>
      <w:r>
        <w:rPr/>
        <w:t>Key</w:t>
      </w:r>
      <w:r>
        <w:rPr>
          <w:spacing w:val="-2"/>
        </w:rPr>
        <w:t> variables</w:t>
      </w:r>
    </w:p>
    <w:p>
      <w:pPr>
        <w:pStyle w:val="BodyText"/>
        <w:spacing w:line="300" w:lineRule="auto" w:before="116"/>
        <w:ind w:left="165" w:right="773"/>
      </w:pPr>
      <w:r>
        <w:rPr/>
        <w:t>The variables carried into exploration are product_type, product brand and price tier, fragrance_free, active-ingredient flags, skin_type, skin_concern, rating, review_text, review length, review</w:t>
      </w:r>
      <w:r>
        <w:rPr>
          <w:spacing w:val="-5"/>
        </w:rPr>
        <w:t> </w:t>
      </w:r>
      <w:r>
        <w:rPr/>
        <w:t>date,</w:t>
      </w:r>
      <w:r>
        <w:rPr>
          <w:spacing w:val="-2"/>
        </w:rPr>
        <w:t> </w:t>
      </w:r>
      <w:r>
        <w:rPr/>
        <w:t>verified_purchase,</w:t>
      </w:r>
      <w:r>
        <w:rPr>
          <w:spacing w:val="-2"/>
        </w:rPr>
        <w:t> </w:t>
      </w:r>
      <w:r>
        <w:rPr/>
        <w:t>helpful</w:t>
      </w:r>
      <w:r>
        <w:rPr>
          <w:spacing w:val="-3"/>
        </w:rPr>
        <w:t> </w:t>
      </w:r>
      <w:r>
        <w:rPr/>
        <w:t>votes,</w:t>
      </w:r>
      <w:r>
        <w:rPr>
          <w:spacing w:val="-2"/>
        </w:rPr>
        <w:t> </w:t>
      </w:r>
      <w:r>
        <w:rPr/>
        <w:t>and</w:t>
      </w:r>
      <w:r>
        <w:rPr>
          <w:spacing w:val="-4"/>
        </w:rPr>
        <w:t> </w:t>
      </w:r>
      <w:r>
        <w:rPr/>
        <w:t>the</w:t>
      </w:r>
      <w:r>
        <w:rPr>
          <w:spacing w:val="-2"/>
        </w:rPr>
        <w:t> </w:t>
      </w:r>
      <w:r>
        <w:rPr/>
        <w:t>derived</w:t>
      </w:r>
      <w:r>
        <w:rPr>
          <w:spacing w:val="-3"/>
        </w:rPr>
        <w:t> </w:t>
      </w:r>
      <w:r>
        <w:rPr/>
        <w:t>flags</w:t>
      </w:r>
      <w:r>
        <w:rPr>
          <w:spacing w:val="-4"/>
        </w:rPr>
        <w:t> </w:t>
      </w:r>
      <w:r>
        <w:rPr/>
        <w:t>for</w:t>
      </w:r>
      <w:r>
        <w:rPr>
          <w:spacing w:val="-4"/>
        </w:rPr>
        <w:t> </w:t>
      </w:r>
      <w:r>
        <w:rPr/>
        <w:t>lesion</w:t>
      </w:r>
      <w:r>
        <w:rPr>
          <w:spacing w:val="-3"/>
        </w:rPr>
        <w:t> </w:t>
      </w:r>
      <w:r>
        <w:rPr/>
        <w:t>depth,</w:t>
      </w:r>
      <w:r>
        <w:rPr>
          <w:spacing w:val="-2"/>
        </w:rPr>
        <w:t> </w:t>
      </w:r>
      <w:r>
        <w:rPr/>
        <w:t>barrier</w:t>
      </w:r>
      <w:r>
        <w:rPr>
          <w:spacing w:val="-4"/>
        </w:rPr>
        <w:t> </w:t>
      </w:r>
      <w:r>
        <w:rPr/>
        <w:t>damage and side effects. These come directly from the Week 1 schema.</w:t>
      </w:r>
    </w:p>
    <w:p>
      <w:pPr>
        <w:pStyle w:val="Heading2"/>
        <w:numPr>
          <w:ilvl w:val="1"/>
          <w:numId w:val="2"/>
        </w:numPr>
        <w:tabs>
          <w:tab w:pos="683" w:val="left" w:leader="none"/>
        </w:tabs>
        <w:spacing w:line="240" w:lineRule="auto" w:before="244" w:after="0"/>
        <w:ind w:left="683" w:right="0" w:hanging="518"/>
        <w:jc w:val="left"/>
      </w:pPr>
      <w:bookmarkStart w:name="10.2 Descriptive statistics" w:id="22"/>
      <w:bookmarkEnd w:id="22"/>
      <w:r>
        <w:rPr>
          <w:b w:val="0"/>
        </w:rPr>
      </w:r>
      <w:r>
        <w:rPr/>
        <w:t>Descriptive</w:t>
      </w:r>
      <w:r>
        <w:rPr>
          <w:spacing w:val="-1"/>
        </w:rPr>
        <w:t> </w:t>
      </w:r>
      <w:r>
        <w:rPr>
          <w:spacing w:val="-2"/>
        </w:rPr>
        <w:t>statistics</w:t>
      </w:r>
    </w:p>
    <w:p>
      <w:pPr>
        <w:pStyle w:val="ListParagraph"/>
        <w:numPr>
          <w:ilvl w:val="2"/>
          <w:numId w:val="2"/>
        </w:numPr>
        <w:tabs>
          <w:tab w:pos="704" w:val="left" w:leader="none"/>
          <w:tab w:pos="706" w:val="left" w:leader="none"/>
        </w:tabs>
        <w:spacing w:line="290" w:lineRule="auto" w:before="116" w:after="0"/>
        <w:ind w:left="706" w:right="1006" w:hanging="271"/>
        <w:jc w:val="left"/>
        <w:rPr>
          <w:sz w:val="22"/>
        </w:rPr>
      </w:pPr>
      <w:r>
        <w:rPr>
          <w:sz w:val="22"/>
        </w:rPr>
        <w:t>Counts</w:t>
      </w:r>
      <w:r>
        <w:rPr>
          <w:spacing w:val="-4"/>
          <w:sz w:val="22"/>
        </w:rPr>
        <w:t> </w:t>
      </w:r>
      <w:r>
        <w:rPr>
          <w:sz w:val="22"/>
        </w:rPr>
        <w:t>of</w:t>
      </w:r>
      <w:r>
        <w:rPr>
          <w:spacing w:val="-5"/>
          <w:sz w:val="22"/>
        </w:rPr>
        <w:t> </w:t>
      </w:r>
      <w:r>
        <w:rPr>
          <w:sz w:val="22"/>
        </w:rPr>
        <w:t>products,</w:t>
      </w:r>
      <w:r>
        <w:rPr>
          <w:spacing w:val="-2"/>
          <w:sz w:val="22"/>
        </w:rPr>
        <w:t> </w:t>
      </w:r>
      <w:r>
        <w:rPr>
          <w:sz w:val="22"/>
        </w:rPr>
        <w:t>brands</w:t>
      </w:r>
      <w:r>
        <w:rPr>
          <w:spacing w:val="-4"/>
          <w:sz w:val="22"/>
        </w:rPr>
        <w:t> </w:t>
      </w:r>
      <w:r>
        <w:rPr>
          <w:sz w:val="22"/>
        </w:rPr>
        <w:t>and</w:t>
      </w:r>
      <w:r>
        <w:rPr>
          <w:spacing w:val="-4"/>
          <w:sz w:val="22"/>
        </w:rPr>
        <w:t> </w:t>
      </w:r>
      <w:r>
        <w:rPr>
          <w:sz w:val="22"/>
        </w:rPr>
        <w:t>reviews</w:t>
      </w:r>
      <w:r>
        <w:rPr>
          <w:spacing w:val="-4"/>
          <w:sz w:val="22"/>
        </w:rPr>
        <w:t> </w:t>
      </w:r>
      <w:r>
        <w:rPr>
          <w:sz w:val="22"/>
        </w:rPr>
        <w:t>by</w:t>
      </w:r>
      <w:r>
        <w:rPr>
          <w:spacing w:val="-2"/>
          <w:sz w:val="22"/>
        </w:rPr>
        <w:t> </w:t>
      </w:r>
      <w:r>
        <w:rPr>
          <w:sz w:val="22"/>
        </w:rPr>
        <w:t>source</w:t>
      </w:r>
      <w:r>
        <w:rPr>
          <w:spacing w:val="-2"/>
          <w:sz w:val="22"/>
        </w:rPr>
        <w:t> </w:t>
      </w:r>
      <w:r>
        <w:rPr>
          <w:sz w:val="22"/>
        </w:rPr>
        <w:t>and</w:t>
      </w:r>
      <w:r>
        <w:rPr>
          <w:spacing w:val="-3"/>
          <w:sz w:val="22"/>
        </w:rPr>
        <w:t> </w:t>
      </w:r>
      <w:r>
        <w:rPr>
          <w:sz w:val="22"/>
        </w:rPr>
        <w:t>product</w:t>
      </w:r>
      <w:r>
        <w:rPr>
          <w:spacing w:val="-1"/>
          <w:sz w:val="22"/>
        </w:rPr>
        <w:t> </w:t>
      </w:r>
      <w:r>
        <w:rPr>
          <w:sz w:val="22"/>
        </w:rPr>
        <w:t>type;</w:t>
      </w:r>
      <w:r>
        <w:rPr>
          <w:spacing w:val="-1"/>
          <w:sz w:val="22"/>
        </w:rPr>
        <w:t> </w:t>
      </w:r>
      <w:r>
        <w:rPr>
          <w:sz w:val="22"/>
        </w:rPr>
        <w:t>share</w:t>
      </w:r>
      <w:r>
        <w:rPr>
          <w:spacing w:val="-2"/>
          <w:sz w:val="22"/>
        </w:rPr>
        <w:t> </w:t>
      </w:r>
      <w:r>
        <w:rPr>
          <w:sz w:val="22"/>
        </w:rPr>
        <w:t>of</w:t>
      </w:r>
      <w:r>
        <w:rPr>
          <w:spacing w:val="-5"/>
          <w:sz w:val="22"/>
        </w:rPr>
        <w:t> </w:t>
      </w:r>
      <w:r>
        <w:rPr>
          <w:sz w:val="22"/>
        </w:rPr>
        <w:t>missing</w:t>
      </w:r>
      <w:r>
        <w:rPr>
          <w:spacing w:val="-1"/>
          <w:sz w:val="22"/>
        </w:rPr>
        <w:t> </w:t>
      </w:r>
      <w:r>
        <w:rPr>
          <w:sz w:val="22"/>
        </w:rPr>
        <w:t>values per column.</w:t>
      </w:r>
    </w:p>
    <w:p>
      <w:pPr>
        <w:pStyle w:val="ListParagraph"/>
        <w:numPr>
          <w:ilvl w:val="2"/>
          <w:numId w:val="2"/>
        </w:numPr>
        <w:tabs>
          <w:tab w:pos="704" w:val="left" w:leader="none"/>
          <w:tab w:pos="706" w:val="left" w:leader="none"/>
        </w:tabs>
        <w:spacing w:line="290" w:lineRule="auto" w:before="81" w:after="0"/>
        <w:ind w:left="706" w:right="974" w:hanging="271"/>
        <w:jc w:val="left"/>
        <w:rPr>
          <w:sz w:val="22"/>
        </w:rPr>
      </w:pPr>
      <w:r>
        <w:rPr>
          <w:sz w:val="22"/>
        </w:rPr>
        <w:t>Rating</w:t>
      </w:r>
      <w:r>
        <w:rPr>
          <w:spacing w:val="-2"/>
          <w:sz w:val="22"/>
        </w:rPr>
        <w:t> </w:t>
      </w:r>
      <w:r>
        <w:rPr>
          <w:sz w:val="22"/>
        </w:rPr>
        <w:t>distribution</w:t>
      </w:r>
      <w:r>
        <w:rPr>
          <w:spacing w:val="-4"/>
          <w:sz w:val="22"/>
        </w:rPr>
        <w:t> </w:t>
      </w:r>
      <w:r>
        <w:rPr>
          <w:sz w:val="22"/>
        </w:rPr>
        <w:t>(mean,</w:t>
      </w:r>
      <w:r>
        <w:rPr>
          <w:spacing w:val="-3"/>
          <w:sz w:val="22"/>
        </w:rPr>
        <w:t> </w:t>
      </w:r>
      <w:r>
        <w:rPr>
          <w:sz w:val="22"/>
        </w:rPr>
        <w:t>median, mode,</w:t>
      </w:r>
      <w:r>
        <w:rPr>
          <w:spacing w:val="-3"/>
          <w:sz w:val="22"/>
        </w:rPr>
        <w:t> </w:t>
      </w:r>
      <w:r>
        <w:rPr>
          <w:sz w:val="22"/>
        </w:rPr>
        <w:t>skewness,</w:t>
      </w:r>
      <w:r>
        <w:rPr>
          <w:spacing w:val="-3"/>
          <w:sz w:val="22"/>
        </w:rPr>
        <w:t> </w:t>
      </w:r>
      <w:r>
        <w:rPr>
          <w:sz w:val="22"/>
        </w:rPr>
        <w:t>share</w:t>
      </w:r>
      <w:r>
        <w:rPr>
          <w:spacing w:val="-3"/>
          <w:sz w:val="22"/>
        </w:rPr>
        <w:t> </w:t>
      </w:r>
      <w:r>
        <w:rPr>
          <w:sz w:val="22"/>
        </w:rPr>
        <w:t>of</w:t>
      </w:r>
      <w:r>
        <w:rPr>
          <w:spacing w:val="-6"/>
          <w:sz w:val="22"/>
        </w:rPr>
        <w:t> </w:t>
      </w:r>
      <w:r>
        <w:rPr>
          <w:sz w:val="22"/>
        </w:rPr>
        <w:t>five-star</w:t>
      </w:r>
      <w:r>
        <w:rPr>
          <w:spacing w:val="-6"/>
          <w:sz w:val="22"/>
        </w:rPr>
        <w:t> </w:t>
      </w:r>
      <w:r>
        <w:rPr>
          <w:sz w:val="22"/>
        </w:rPr>
        <w:t>and</w:t>
      </w:r>
      <w:r>
        <w:rPr>
          <w:spacing w:val="-5"/>
          <w:sz w:val="22"/>
        </w:rPr>
        <w:t> </w:t>
      </w:r>
      <w:r>
        <w:rPr>
          <w:sz w:val="22"/>
        </w:rPr>
        <w:t>one-star</w:t>
      </w:r>
      <w:r>
        <w:rPr>
          <w:spacing w:val="-6"/>
          <w:sz w:val="22"/>
        </w:rPr>
        <w:t> </w:t>
      </w:r>
      <w:r>
        <w:rPr>
          <w:sz w:val="22"/>
        </w:rPr>
        <w:t>reviews) by product type and skin type.</w:t>
      </w:r>
    </w:p>
    <w:p>
      <w:pPr>
        <w:pStyle w:val="ListParagraph"/>
        <w:numPr>
          <w:ilvl w:val="2"/>
          <w:numId w:val="2"/>
        </w:numPr>
        <w:tabs>
          <w:tab w:pos="704" w:val="left" w:leader="none"/>
        </w:tabs>
        <w:spacing w:line="240" w:lineRule="auto" w:before="80" w:after="0"/>
        <w:ind w:left="704" w:right="0" w:hanging="269"/>
        <w:jc w:val="left"/>
        <w:rPr>
          <w:sz w:val="22"/>
        </w:rPr>
      </w:pPr>
      <w:r>
        <w:rPr>
          <w:sz w:val="22"/>
        </w:rPr>
        <w:t>Review</w:t>
      </w:r>
      <w:r>
        <w:rPr>
          <w:spacing w:val="-6"/>
          <w:sz w:val="22"/>
        </w:rPr>
        <w:t> </w:t>
      </w:r>
      <w:r>
        <w:rPr>
          <w:sz w:val="22"/>
        </w:rPr>
        <w:t>length</w:t>
      </w:r>
      <w:r>
        <w:rPr>
          <w:spacing w:val="-2"/>
          <w:sz w:val="22"/>
        </w:rPr>
        <w:t> </w:t>
      </w:r>
      <w:r>
        <w:rPr>
          <w:sz w:val="22"/>
        </w:rPr>
        <w:t>(words)</w:t>
      </w:r>
      <w:r>
        <w:rPr>
          <w:spacing w:val="-4"/>
          <w:sz w:val="22"/>
        </w:rPr>
        <w:t> </w:t>
      </w:r>
      <w:r>
        <w:rPr>
          <w:sz w:val="22"/>
        </w:rPr>
        <w:t>and</w:t>
      </w:r>
      <w:r>
        <w:rPr>
          <w:spacing w:val="-3"/>
          <w:sz w:val="22"/>
        </w:rPr>
        <w:t> </w:t>
      </w:r>
      <w:r>
        <w:rPr>
          <w:sz w:val="22"/>
        </w:rPr>
        <w:t>date</w:t>
      </w:r>
      <w:r>
        <w:rPr>
          <w:spacing w:val="-1"/>
          <w:sz w:val="22"/>
        </w:rPr>
        <w:t> </w:t>
      </w:r>
      <w:r>
        <w:rPr>
          <w:sz w:val="22"/>
        </w:rPr>
        <w:t>range</w:t>
      </w:r>
      <w:r>
        <w:rPr>
          <w:spacing w:val="-2"/>
          <w:sz w:val="22"/>
        </w:rPr>
        <w:t> </w:t>
      </w:r>
      <w:r>
        <w:rPr>
          <w:sz w:val="22"/>
        </w:rPr>
        <w:t>by</w:t>
      </w:r>
      <w:r>
        <w:rPr>
          <w:spacing w:val="-1"/>
          <w:sz w:val="22"/>
        </w:rPr>
        <w:t> </w:t>
      </w:r>
      <w:r>
        <w:rPr>
          <w:sz w:val="22"/>
        </w:rPr>
        <w:t>source;</w:t>
      </w:r>
      <w:r>
        <w:rPr>
          <w:spacing w:val="-1"/>
          <w:sz w:val="22"/>
        </w:rPr>
        <w:t> </w:t>
      </w:r>
      <w:r>
        <w:rPr>
          <w:sz w:val="22"/>
        </w:rPr>
        <w:t>reviews</w:t>
      </w:r>
      <w:r>
        <w:rPr>
          <w:spacing w:val="2"/>
          <w:sz w:val="22"/>
        </w:rPr>
        <w:t> </w:t>
      </w:r>
      <w:r>
        <w:rPr>
          <w:sz w:val="22"/>
        </w:rPr>
        <w:t>per</w:t>
      </w:r>
      <w:r>
        <w:rPr>
          <w:spacing w:val="-4"/>
          <w:sz w:val="22"/>
        </w:rPr>
        <w:t> </w:t>
      </w:r>
      <w:r>
        <w:rPr>
          <w:sz w:val="22"/>
        </w:rPr>
        <w:t>product (long-tail</w:t>
      </w:r>
      <w:r>
        <w:rPr>
          <w:spacing w:val="-1"/>
          <w:sz w:val="22"/>
        </w:rPr>
        <w:t> </w:t>
      </w:r>
      <w:r>
        <w:rPr>
          <w:spacing w:val="-2"/>
          <w:sz w:val="22"/>
        </w:rPr>
        <w:t>check).</w:t>
      </w:r>
    </w:p>
    <w:p>
      <w:pPr>
        <w:pStyle w:val="ListParagraph"/>
        <w:numPr>
          <w:ilvl w:val="2"/>
          <w:numId w:val="2"/>
        </w:numPr>
        <w:tabs>
          <w:tab w:pos="704" w:val="left" w:leader="none"/>
        </w:tabs>
        <w:spacing w:line="240" w:lineRule="auto" w:before="137" w:after="0"/>
        <w:ind w:left="704" w:right="0" w:hanging="269"/>
        <w:jc w:val="left"/>
        <w:rPr>
          <w:sz w:val="22"/>
        </w:rPr>
      </w:pPr>
      <w:r>
        <w:rPr>
          <w:sz w:val="22"/>
        </w:rPr>
        <w:t>Proportion</w:t>
      </w:r>
      <w:r>
        <w:rPr>
          <w:spacing w:val="-3"/>
          <w:sz w:val="22"/>
        </w:rPr>
        <w:t> </w:t>
      </w:r>
      <w:r>
        <w:rPr>
          <w:sz w:val="22"/>
        </w:rPr>
        <w:t>of</w:t>
      </w:r>
      <w:r>
        <w:rPr>
          <w:spacing w:val="-5"/>
          <w:sz w:val="22"/>
        </w:rPr>
        <w:t> </w:t>
      </w:r>
      <w:r>
        <w:rPr>
          <w:sz w:val="22"/>
        </w:rPr>
        <w:t>fragrance-free</w:t>
      </w:r>
      <w:r>
        <w:rPr>
          <w:spacing w:val="-2"/>
          <w:sz w:val="22"/>
        </w:rPr>
        <w:t> </w:t>
      </w:r>
      <w:r>
        <w:rPr>
          <w:sz w:val="22"/>
        </w:rPr>
        <w:t>products</w:t>
      </w:r>
      <w:r>
        <w:rPr>
          <w:spacing w:val="-4"/>
          <w:sz w:val="22"/>
        </w:rPr>
        <w:t> </w:t>
      </w:r>
      <w:r>
        <w:rPr>
          <w:sz w:val="22"/>
        </w:rPr>
        <w:t>by</w:t>
      </w:r>
      <w:r>
        <w:rPr>
          <w:spacing w:val="-2"/>
          <w:sz w:val="22"/>
        </w:rPr>
        <w:t> </w:t>
      </w:r>
      <w:r>
        <w:rPr>
          <w:sz w:val="22"/>
        </w:rPr>
        <w:t>product</w:t>
      </w:r>
      <w:r>
        <w:rPr>
          <w:spacing w:val="-1"/>
          <w:sz w:val="22"/>
        </w:rPr>
        <w:t> </w:t>
      </w:r>
      <w:r>
        <w:rPr>
          <w:sz w:val="22"/>
        </w:rPr>
        <w:t>type</w:t>
      </w:r>
      <w:r>
        <w:rPr>
          <w:spacing w:val="-2"/>
          <w:sz w:val="22"/>
        </w:rPr>
        <w:t> </w:t>
      </w:r>
      <w:r>
        <w:rPr>
          <w:sz w:val="22"/>
        </w:rPr>
        <w:t>and</w:t>
      </w:r>
      <w:r>
        <w:rPr>
          <w:spacing w:val="-3"/>
          <w:sz w:val="22"/>
        </w:rPr>
        <w:t> </w:t>
      </w:r>
      <w:r>
        <w:rPr>
          <w:sz w:val="22"/>
        </w:rPr>
        <w:t>by</w:t>
      </w:r>
      <w:r>
        <w:rPr>
          <w:spacing w:val="-2"/>
          <w:sz w:val="22"/>
        </w:rPr>
        <w:t> </w:t>
      </w:r>
      <w:r>
        <w:rPr>
          <w:sz w:val="22"/>
        </w:rPr>
        <w:t>price</w:t>
      </w:r>
      <w:r>
        <w:rPr>
          <w:spacing w:val="-2"/>
          <w:sz w:val="22"/>
        </w:rPr>
        <w:t> tier.</w:t>
      </w:r>
    </w:p>
    <w:p>
      <w:pPr>
        <w:pStyle w:val="ListParagraph"/>
        <w:spacing w:after="0" w:line="240" w:lineRule="auto"/>
        <w:jc w:val="left"/>
        <w:rPr>
          <w:sz w:val="22"/>
        </w:rPr>
        <w:sectPr>
          <w:pgSz w:w="11910" w:h="16840"/>
          <w:pgMar w:header="0" w:footer="687" w:top="1360" w:bottom="920" w:left="1275" w:right="708"/>
        </w:sectPr>
      </w:pPr>
    </w:p>
    <w:p>
      <w:pPr>
        <w:pStyle w:val="ListParagraph"/>
        <w:numPr>
          <w:ilvl w:val="2"/>
          <w:numId w:val="2"/>
        </w:numPr>
        <w:tabs>
          <w:tab w:pos="704" w:val="left" w:leader="none"/>
          <w:tab w:pos="706" w:val="left" w:leader="none"/>
        </w:tabs>
        <w:spacing w:line="290" w:lineRule="auto" w:before="81" w:after="0"/>
        <w:ind w:left="706" w:right="1532" w:hanging="271"/>
        <w:jc w:val="left"/>
        <w:rPr>
          <w:sz w:val="22"/>
        </w:rPr>
      </w:pPr>
      <w:r>
        <w:rPr>
          <w:sz w:val="22"/>
        </w:rPr>
        <w:t>Frequency</w:t>
      </w:r>
      <w:r>
        <w:rPr>
          <w:spacing w:val="-4"/>
          <w:sz w:val="22"/>
        </w:rPr>
        <w:t> </w:t>
      </w:r>
      <w:r>
        <w:rPr>
          <w:sz w:val="22"/>
        </w:rPr>
        <w:t>of</w:t>
      </w:r>
      <w:r>
        <w:rPr>
          <w:spacing w:val="-6"/>
          <w:sz w:val="22"/>
        </w:rPr>
        <w:t> </w:t>
      </w:r>
      <w:r>
        <w:rPr>
          <w:sz w:val="22"/>
        </w:rPr>
        <w:t>keyword</w:t>
      </w:r>
      <w:r>
        <w:rPr>
          <w:spacing w:val="-5"/>
          <w:sz w:val="22"/>
        </w:rPr>
        <w:t> </w:t>
      </w:r>
      <w:r>
        <w:rPr>
          <w:sz w:val="22"/>
        </w:rPr>
        <w:t>groups</w:t>
      </w:r>
      <w:r>
        <w:rPr>
          <w:spacing w:val="-5"/>
          <w:sz w:val="22"/>
        </w:rPr>
        <w:t> </w:t>
      </w:r>
      <w:r>
        <w:rPr>
          <w:sz w:val="22"/>
        </w:rPr>
        <w:t>in reviews</w:t>
      </w:r>
      <w:r>
        <w:rPr>
          <w:spacing w:val="-5"/>
          <w:sz w:val="22"/>
        </w:rPr>
        <w:t> </w:t>
      </w:r>
      <w:r>
        <w:rPr>
          <w:sz w:val="22"/>
        </w:rPr>
        <w:t>(smell,</w:t>
      </w:r>
      <w:r>
        <w:rPr>
          <w:spacing w:val="-4"/>
          <w:sz w:val="22"/>
        </w:rPr>
        <w:t> </w:t>
      </w:r>
      <w:r>
        <w:rPr>
          <w:sz w:val="22"/>
        </w:rPr>
        <w:t>irritation,</w:t>
      </w:r>
      <w:r>
        <w:rPr>
          <w:spacing w:val="-4"/>
          <w:sz w:val="22"/>
        </w:rPr>
        <w:t> </w:t>
      </w:r>
      <w:r>
        <w:rPr>
          <w:sz w:val="22"/>
        </w:rPr>
        <w:t>redness,</w:t>
      </w:r>
      <w:r>
        <w:rPr>
          <w:spacing w:val="-4"/>
          <w:sz w:val="22"/>
        </w:rPr>
        <w:t> </w:t>
      </w:r>
      <w:r>
        <w:rPr>
          <w:sz w:val="22"/>
        </w:rPr>
        <w:t>cyst,</w:t>
      </w:r>
      <w:r>
        <w:rPr>
          <w:spacing w:val="-4"/>
          <w:sz w:val="22"/>
        </w:rPr>
        <w:t> </w:t>
      </w:r>
      <w:r>
        <w:rPr>
          <w:sz w:val="22"/>
        </w:rPr>
        <w:t>deep,</w:t>
      </w:r>
      <w:r>
        <w:rPr>
          <w:spacing w:val="-4"/>
          <w:sz w:val="22"/>
        </w:rPr>
        <w:t> </w:t>
      </w:r>
      <w:r>
        <w:rPr>
          <w:sz w:val="22"/>
        </w:rPr>
        <w:t>painful, overnight) per product type.</w:t>
      </w:r>
    </w:p>
    <w:p>
      <w:pPr>
        <w:pStyle w:val="Heading2"/>
        <w:numPr>
          <w:ilvl w:val="1"/>
          <w:numId w:val="2"/>
        </w:numPr>
        <w:tabs>
          <w:tab w:pos="683" w:val="left" w:leader="none"/>
        </w:tabs>
        <w:spacing w:line="240" w:lineRule="auto" w:before="242" w:after="0"/>
        <w:ind w:left="683" w:right="0" w:hanging="518"/>
        <w:jc w:val="left"/>
      </w:pPr>
      <w:bookmarkStart w:name="10.3 Visualisation plan" w:id="23"/>
      <w:bookmarkEnd w:id="23"/>
      <w:r>
        <w:rPr>
          <w:b w:val="0"/>
        </w:rPr>
      </w:r>
      <w:r>
        <w:rPr/>
        <w:t>Visualisation</w:t>
      </w:r>
      <w:r>
        <w:rPr>
          <w:spacing w:val="-3"/>
        </w:rPr>
        <w:t> </w:t>
      </w:r>
      <w:r>
        <w:rPr>
          <w:spacing w:val="-4"/>
        </w:rPr>
        <w:t>plan</w:t>
      </w:r>
    </w:p>
    <w:p>
      <w:pPr>
        <w:pStyle w:val="BodyText"/>
        <w:spacing w:before="5" w:after="1"/>
        <w:rPr>
          <w:b/>
          <w:sz w:val="9"/>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802"/>
        <w:gridCol w:w="3302"/>
        <w:gridCol w:w="2928"/>
      </w:tblGrid>
      <w:tr>
        <w:trPr>
          <w:trHeight w:val="330" w:hRule="atLeast"/>
        </w:trPr>
        <w:tc>
          <w:tcPr>
            <w:tcW w:w="2802" w:type="dxa"/>
            <w:shd w:val="clear" w:color="auto" w:fill="1F5C4D"/>
          </w:tcPr>
          <w:p>
            <w:pPr>
              <w:pStyle w:val="TableParagraph"/>
              <w:spacing w:before="63"/>
              <w:rPr>
                <w:b/>
                <w:sz w:val="17"/>
              </w:rPr>
            </w:pPr>
            <w:r>
              <w:rPr>
                <w:b/>
                <w:color w:val="FFFFFF"/>
                <w:spacing w:val="-2"/>
                <w:sz w:val="17"/>
              </w:rPr>
              <w:t>Question</w:t>
            </w:r>
          </w:p>
        </w:tc>
        <w:tc>
          <w:tcPr>
            <w:tcW w:w="3302" w:type="dxa"/>
            <w:shd w:val="clear" w:color="auto" w:fill="1F5C4D"/>
          </w:tcPr>
          <w:p>
            <w:pPr>
              <w:pStyle w:val="TableParagraph"/>
              <w:spacing w:before="63"/>
              <w:ind w:left="99"/>
              <w:rPr>
                <w:b/>
                <w:sz w:val="17"/>
              </w:rPr>
            </w:pPr>
            <w:r>
              <w:rPr>
                <w:b/>
                <w:color w:val="FFFFFF"/>
                <w:spacing w:val="-2"/>
                <w:sz w:val="17"/>
              </w:rPr>
              <w:t>Visualisation</w:t>
            </w:r>
          </w:p>
        </w:tc>
        <w:tc>
          <w:tcPr>
            <w:tcW w:w="2928" w:type="dxa"/>
            <w:shd w:val="clear" w:color="auto" w:fill="1F5C4D"/>
          </w:tcPr>
          <w:p>
            <w:pPr>
              <w:pStyle w:val="TableParagraph"/>
              <w:spacing w:before="63"/>
              <w:ind w:left="98"/>
              <w:rPr>
                <w:b/>
                <w:sz w:val="17"/>
              </w:rPr>
            </w:pPr>
            <w:r>
              <w:rPr>
                <w:b/>
                <w:color w:val="FFFFFF"/>
                <w:sz w:val="17"/>
              </w:rPr>
              <w:t>Why</w:t>
            </w:r>
            <w:r>
              <w:rPr>
                <w:b/>
                <w:color w:val="FFFFFF"/>
                <w:spacing w:val="-2"/>
                <w:sz w:val="17"/>
              </w:rPr>
              <w:t> </w:t>
            </w:r>
            <w:r>
              <w:rPr>
                <w:b/>
                <w:color w:val="FFFFFF"/>
                <w:sz w:val="17"/>
              </w:rPr>
              <w:t>it </w:t>
            </w:r>
            <w:r>
              <w:rPr>
                <w:b/>
                <w:color w:val="FFFFFF"/>
                <w:spacing w:val="-4"/>
                <w:sz w:val="17"/>
              </w:rPr>
              <w:t>fits</w:t>
            </w:r>
          </w:p>
        </w:tc>
      </w:tr>
      <w:tr>
        <w:trPr>
          <w:trHeight w:val="535" w:hRule="atLeast"/>
        </w:trPr>
        <w:tc>
          <w:tcPr>
            <w:tcW w:w="2802" w:type="dxa"/>
          </w:tcPr>
          <w:p>
            <w:pPr>
              <w:pStyle w:val="TableParagraph"/>
              <w:spacing w:line="242" w:lineRule="auto"/>
              <w:rPr>
                <w:sz w:val="17"/>
              </w:rPr>
            </w:pPr>
            <w:r>
              <w:rPr>
                <w:sz w:val="17"/>
              </w:rPr>
              <w:t>How</w:t>
            </w:r>
            <w:r>
              <w:rPr>
                <w:spacing w:val="-7"/>
                <w:sz w:val="17"/>
              </w:rPr>
              <w:t> </w:t>
            </w:r>
            <w:r>
              <w:rPr>
                <w:sz w:val="17"/>
              </w:rPr>
              <w:t>skewed</w:t>
            </w:r>
            <w:r>
              <w:rPr>
                <w:spacing w:val="-6"/>
                <w:sz w:val="17"/>
              </w:rPr>
              <w:t> </w:t>
            </w:r>
            <w:r>
              <w:rPr>
                <w:sz w:val="17"/>
              </w:rPr>
              <w:t>are</w:t>
            </w:r>
            <w:r>
              <w:rPr>
                <w:spacing w:val="-7"/>
                <w:sz w:val="17"/>
              </w:rPr>
              <w:t> </w:t>
            </w:r>
            <w:r>
              <w:rPr>
                <w:sz w:val="17"/>
              </w:rPr>
              <w:t>ratings,</w:t>
            </w:r>
            <w:r>
              <w:rPr>
                <w:spacing w:val="-5"/>
                <w:sz w:val="17"/>
              </w:rPr>
              <w:t> </w:t>
            </w:r>
            <w:r>
              <w:rPr>
                <w:sz w:val="17"/>
              </w:rPr>
              <w:t>and</w:t>
            </w:r>
            <w:r>
              <w:rPr>
                <w:spacing w:val="-7"/>
                <w:sz w:val="17"/>
              </w:rPr>
              <w:t> </w:t>
            </w:r>
            <w:r>
              <w:rPr>
                <w:sz w:val="17"/>
              </w:rPr>
              <w:t>does</w:t>
            </w:r>
            <w:r>
              <w:rPr>
                <w:spacing w:val="-8"/>
                <w:sz w:val="17"/>
              </w:rPr>
              <w:t> </w:t>
            </w:r>
            <w:r>
              <w:rPr>
                <w:sz w:val="17"/>
              </w:rPr>
              <w:t>it</w:t>
            </w:r>
            <w:r>
              <w:rPr>
                <w:spacing w:val="40"/>
                <w:sz w:val="17"/>
              </w:rPr>
              <w:t> </w:t>
            </w:r>
            <w:r>
              <w:rPr>
                <w:sz w:val="17"/>
              </w:rPr>
              <w:t>differ by product type?</w:t>
            </w:r>
          </w:p>
        </w:tc>
        <w:tc>
          <w:tcPr>
            <w:tcW w:w="3302" w:type="dxa"/>
          </w:tcPr>
          <w:p>
            <w:pPr>
              <w:pStyle w:val="TableParagraph"/>
              <w:spacing w:line="242" w:lineRule="auto"/>
              <w:ind w:left="99" w:right="144"/>
              <w:rPr>
                <w:sz w:val="17"/>
              </w:rPr>
            </w:pPr>
            <w:r>
              <w:rPr>
                <w:sz w:val="17"/>
              </w:rPr>
              <w:t>Histograms and faceted bar charts of</w:t>
            </w:r>
            <w:r>
              <w:rPr>
                <w:spacing w:val="40"/>
                <w:sz w:val="17"/>
              </w:rPr>
              <w:t> </w:t>
            </w:r>
            <w:r>
              <w:rPr>
                <w:sz w:val="17"/>
              </w:rPr>
              <w:t>ratings;</w:t>
            </w:r>
            <w:r>
              <w:rPr>
                <w:spacing w:val="-6"/>
                <w:sz w:val="17"/>
              </w:rPr>
              <w:t> </w:t>
            </w:r>
            <w:r>
              <w:rPr>
                <w:sz w:val="17"/>
              </w:rPr>
              <w:t>box</w:t>
            </w:r>
            <w:r>
              <w:rPr>
                <w:spacing w:val="-3"/>
                <w:sz w:val="17"/>
              </w:rPr>
              <w:t> </w:t>
            </w:r>
            <w:r>
              <w:rPr>
                <w:sz w:val="17"/>
              </w:rPr>
              <w:t>or</w:t>
            </w:r>
            <w:r>
              <w:rPr>
                <w:spacing w:val="-4"/>
                <w:sz w:val="17"/>
              </w:rPr>
              <w:t> </w:t>
            </w:r>
            <w:r>
              <w:rPr>
                <w:sz w:val="17"/>
              </w:rPr>
              <w:t>violin</w:t>
            </w:r>
            <w:r>
              <w:rPr>
                <w:spacing w:val="-8"/>
                <w:sz w:val="17"/>
              </w:rPr>
              <w:t> </w:t>
            </w:r>
            <w:r>
              <w:rPr>
                <w:sz w:val="17"/>
              </w:rPr>
              <w:t>plots</w:t>
            </w:r>
            <w:r>
              <w:rPr>
                <w:spacing w:val="-7"/>
                <w:sz w:val="17"/>
              </w:rPr>
              <w:t> </w:t>
            </w:r>
            <w:r>
              <w:rPr>
                <w:sz w:val="17"/>
              </w:rPr>
              <w:t>of</w:t>
            </w:r>
            <w:r>
              <w:rPr>
                <w:spacing w:val="-7"/>
                <w:sz w:val="17"/>
              </w:rPr>
              <w:t> </w:t>
            </w:r>
            <w:r>
              <w:rPr>
                <w:sz w:val="17"/>
              </w:rPr>
              <w:t>review</w:t>
            </w:r>
            <w:r>
              <w:rPr>
                <w:spacing w:val="-6"/>
                <w:sz w:val="17"/>
              </w:rPr>
              <w:t> </w:t>
            </w:r>
            <w:r>
              <w:rPr>
                <w:sz w:val="17"/>
              </w:rPr>
              <w:t>length</w:t>
            </w:r>
          </w:p>
        </w:tc>
        <w:tc>
          <w:tcPr>
            <w:tcW w:w="2928" w:type="dxa"/>
          </w:tcPr>
          <w:p>
            <w:pPr>
              <w:pStyle w:val="TableParagraph"/>
              <w:spacing w:line="242" w:lineRule="auto"/>
              <w:ind w:left="98"/>
              <w:rPr>
                <w:sz w:val="17"/>
              </w:rPr>
            </w:pPr>
            <w:r>
              <w:rPr>
                <w:sz w:val="17"/>
              </w:rPr>
              <w:t>Shows</w:t>
            </w:r>
            <w:r>
              <w:rPr>
                <w:spacing w:val="-10"/>
                <w:sz w:val="17"/>
              </w:rPr>
              <w:t> </w:t>
            </w:r>
            <w:r>
              <w:rPr>
                <w:sz w:val="17"/>
              </w:rPr>
              <w:t>distribution</w:t>
            </w:r>
            <w:r>
              <w:rPr>
                <w:spacing w:val="-10"/>
                <w:sz w:val="17"/>
              </w:rPr>
              <w:t> </w:t>
            </w:r>
            <w:r>
              <w:rPr>
                <w:sz w:val="17"/>
              </w:rPr>
              <w:t>shape</w:t>
            </w:r>
            <w:r>
              <w:rPr>
                <w:spacing w:val="-9"/>
                <w:sz w:val="17"/>
              </w:rPr>
              <w:t> </w:t>
            </w:r>
            <w:r>
              <w:rPr>
                <w:sz w:val="17"/>
              </w:rPr>
              <w:t>and</w:t>
            </w:r>
            <w:r>
              <w:rPr>
                <w:spacing w:val="-10"/>
                <w:sz w:val="17"/>
              </w:rPr>
              <w:t> </w:t>
            </w:r>
            <w:r>
              <w:rPr>
                <w:sz w:val="17"/>
              </w:rPr>
              <w:t>class</w:t>
            </w:r>
            <w:r>
              <w:rPr>
                <w:spacing w:val="40"/>
                <w:sz w:val="17"/>
              </w:rPr>
              <w:t> </w:t>
            </w:r>
            <w:r>
              <w:rPr>
                <w:spacing w:val="-2"/>
                <w:sz w:val="17"/>
              </w:rPr>
              <w:t>imbalance</w:t>
            </w:r>
          </w:p>
        </w:tc>
      </w:tr>
      <w:tr>
        <w:trPr>
          <w:trHeight w:val="535" w:hRule="atLeast"/>
        </w:trPr>
        <w:tc>
          <w:tcPr>
            <w:tcW w:w="2802" w:type="dxa"/>
          </w:tcPr>
          <w:p>
            <w:pPr>
              <w:pStyle w:val="TableParagraph"/>
              <w:rPr>
                <w:sz w:val="17"/>
              </w:rPr>
            </w:pPr>
            <w:r>
              <w:rPr>
                <w:sz w:val="17"/>
              </w:rPr>
              <w:t>Is</w:t>
            </w:r>
            <w:r>
              <w:rPr>
                <w:spacing w:val="-6"/>
                <w:sz w:val="17"/>
              </w:rPr>
              <w:t> </w:t>
            </w:r>
            <w:r>
              <w:rPr>
                <w:sz w:val="17"/>
              </w:rPr>
              <w:t>there</w:t>
            </w:r>
            <w:r>
              <w:rPr>
                <w:spacing w:val="-1"/>
                <w:sz w:val="17"/>
              </w:rPr>
              <w:t> </w:t>
            </w:r>
            <w:r>
              <w:rPr>
                <w:sz w:val="17"/>
              </w:rPr>
              <w:t>enough</w:t>
            </w:r>
            <w:r>
              <w:rPr>
                <w:spacing w:val="-5"/>
                <w:sz w:val="17"/>
              </w:rPr>
              <w:t> </w:t>
            </w:r>
            <w:r>
              <w:rPr>
                <w:sz w:val="17"/>
              </w:rPr>
              <w:t>patch</w:t>
            </w:r>
            <w:r>
              <w:rPr>
                <w:spacing w:val="-1"/>
                <w:sz w:val="17"/>
              </w:rPr>
              <w:t> </w:t>
            </w:r>
            <w:r>
              <w:rPr>
                <w:spacing w:val="-4"/>
                <w:sz w:val="17"/>
              </w:rPr>
              <w:t>data?</w:t>
            </w:r>
          </w:p>
        </w:tc>
        <w:tc>
          <w:tcPr>
            <w:tcW w:w="3302" w:type="dxa"/>
          </w:tcPr>
          <w:p>
            <w:pPr>
              <w:pStyle w:val="TableParagraph"/>
              <w:spacing w:line="242" w:lineRule="auto"/>
              <w:ind w:left="99" w:right="144"/>
              <w:rPr>
                <w:sz w:val="17"/>
              </w:rPr>
            </w:pPr>
            <w:r>
              <w:rPr>
                <w:sz w:val="17"/>
              </w:rPr>
              <w:t>Bar</w:t>
            </w:r>
            <w:r>
              <w:rPr>
                <w:spacing w:val="-5"/>
                <w:sz w:val="17"/>
              </w:rPr>
              <w:t> </w:t>
            </w:r>
            <w:r>
              <w:rPr>
                <w:sz w:val="17"/>
              </w:rPr>
              <w:t>chart</w:t>
            </w:r>
            <w:r>
              <w:rPr>
                <w:spacing w:val="-7"/>
                <w:sz w:val="17"/>
              </w:rPr>
              <w:t> </w:t>
            </w:r>
            <w:r>
              <w:rPr>
                <w:sz w:val="17"/>
              </w:rPr>
              <w:t>of</w:t>
            </w:r>
            <w:r>
              <w:rPr>
                <w:spacing w:val="-7"/>
                <w:sz w:val="17"/>
              </w:rPr>
              <w:t> </w:t>
            </w:r>
            <w:r>
              <w:rPr>
                <w:sz w:val="17"/>
              </w:rPr>
              <w:t>review</w:t>
            </w:r>
            <w:r>
              <w:rPr>
                <w:spacing w:val="-6"/>
                <w:sz w:val="17"/>
              </w:rPr>
              <w:t> </w:t>
            </w:r>
            <w:r>
              <w:rPr>
                <w:sz w:val="17"/>
              </w:rPr>
              <w:t>counts</w:t>
            </w:r>
            <w:r>
              <w:rPr>
                <w:spacing w:val="-7"/>
                <w:sz w:val="17"/>
              </w:rPr>
              <w:t> </w:t>
            </w:r>
            <w:r>
              <w:rPr>
                <w:sz w:val="17"/>
              </w:rPr>
              <w:t>by</w:t>
            </w:r>
            <w:r>
              <w:rPr>
                <w:spacing w:val="-7"/>
                <w:sz w:val="17"/>
              </w:rPr>
              <w:t> </w:t>
            </w:r>
            <w:r>
              <w:rPr>
                <w:sz w:val="17"/>
              </w:rPr>
              <w:t>product</w:t>
            </w:r>
            <w:r>
              <w:rPr>
                <w:spacing w:val="-7"/>
                <w:sz w:val="17"/>
              </w:rPr>
              <w:t> </w:t>
            </w:r>
            <w:r>
              <w:rPr>
                <w:sz w:val="17"/>
              </w:rPr>
              <w:t>type</w:t>
            </w:r>
            <w:r>
              <w:rPr>
                <w:spacing w:val="40"/>
                <w:sz w:val="17"/>
              </w:rPr>
              <w:t> </w:t>
            </w:r>
            <w:r>
              <w:rPr>
                <w:sz w:val="17"/>
              </w:rPr>
              <w:t>and source</w:t>
            </w:r>
          </w:p>
        </w:tc>
        <w:tc>
          <w:tcPr>
            <w:tcW w:w="2928" w:type="dxa"/>
          </w:tcPr>
          <w:p>
            <w:pPr>
              <w:pStyle w:val="TableParagraph"/>
              <w:ind w:left="98"/>
              <w:rPr>
                <w:sz w:val="17"/>
              </w:rPr>
            </w:pPr>
            <w:r>
              <w:rPr>
                <w:sz w:val="17"/>
              </w:rPr>
              <w:t>Direct</w:t>
            </w:r>
            <w:r>
              <w:rPr>
                <w:spacing w:val="-4"/>
                <w:sz w:val="17"/>
              </w:rPr>
              <w:t> </w:t>
            </w:r>
            <w:r>
              <w:rPr>
                <w:sz w:val="17"/>
              </w:rPr>
              <w:t>check</w:t>
            </w:r>
            <w:r>
              <w:rPr>
                <w:spacing w:val="-4"/>
                <w:sz w:val="17"/>
              </w:rPr>
              <w:t> </w:t>
            </w:r>
            <w:r>
              <w:rPr>
                <w:sz w:val="17"/>
              </w:rPr>
              <w:t>of</w:t>
            </w:r>
            <w:r>
              <w:rPr>
                <w:spacing w:val="-4"/>
                <w:sz w:val="17"/>
              </w:rPr>
              <w:t> </w:t>
            </w:r>
            <w:r>
              <w:rPr>
                <w:sz w:val="17"/>
              </w:rPr>
              <w:t>the</w:t>
            </w:r>
            <w:r>
              <w:rPr>
                <w:spacing w:val="-2"/>
                <w:sz w:val="17"/>
              </w:rPr>
              <w:t> </w:t>
            </w:r>
            <w:r>
              <w:rPr>
                <w:sz w:val="17"/>
              </w:rPr>
              <w:t>coverage</w:t>
            </w:r>
            <w:r>
              <w:rPr>
                <w:spacing w:val="-1"/>
                <w:sz w:val="17"/>
              </w:rPr>
              <w:t> </w:t>
            </w:r>
            <w:r>
              <w:rPr>
                <w:spacing w:val="-4"/>
                <w:sz w:val="17"/>
              </w:rPr>
              <w:t>risk</w:t>
            </w:r>
          </w:p>
        </w:tc>
      </w:tr>
      <w:tr>
        <w:trPr>
          <w:trHeight w:val="740" w:hRule="atLeast"/>
        </w:trPr>
        <w:tc>
          <w:tcPr>
            <w:tcW w:w="2802" w:type="dxa"/>
          </w:tcPr>
          <w:p>
            <w:pPr>
              <w:pStyle w:val="TableParagraph"/>
              <w:spacing w:line="242" w:lineRule="auto"/>
              <w:rPr>
                <w:sz w:val="17"/>
              </w:rPr>
            </w:pPr>
            <w:r>
              <w:rPr>
                <w:sz w:val="17"/>
              </w:rPr>
              <w:t>What</w:t>
            </w:r>
            <w:r>
              <w:rPr>
                <w:spacing w:val="-10"/>
                <w:sz w:val="17"/>
              </w:rPr>
              <w:t> </w:t>
            </w:r>
            <w:r>
              <w:rPr>
                <w:sz w:val="17"/>
              </w:rPr>
              <w:t>words</w:t>
            </w:r>
            <w:r>
              <w:rPr>
                <w:spacing w:val="-10"/>
                <w:sz w:val="17"/>
              </w:rPr>
              <w:t> </w:t>
            </w:r>
            <w:r>
              <w:rPr>
                <w:sz w:val="17"/>
              </w:rPr>
              <w:t>appear</w:t>
            </w:r>
            <w:r>
              <w:rPr>
                <w:spacing w:val="-9"/>
                <w:sz w:val="17"/>
              </w:rPr>
              <w:t> </w:t>
            </w:r>
            <w:r>
              <w:rPr>
                <w:sz w:val="17"/>
              </w:rPr>
              <w:t>in</w:t>
            </w:r>
            <w:r>
              <w:rPr>
                <w:spacing w:val="-10"/>
                <w:sz w:val="17"/>
              </w:rPr>
              <w:t> </w:t>
            </w:r>
            <w:r>
              <w:rPr>
                <w:sz w:val="17"/>
              </w:rPr>
              <w:t>low-rated</w:t>
            </w:r>
            <w:r>
              <w:rPr>
                <w:spacing w:val="40"/>
                <w:sz w:val="17"/>
              </w:rPr>
              <w:t> </w:t>
            </w:r>
            <w:r>
              <w:rPr>
                <w:spacing w:val="-2"/>
                <w:sz w:val="17"/>
              </w:rPr>
              <w:t>reviews?</w:t>
            </w:r>
          </w:p>
        </w:tc>
        <w:tc>
          <w:tcPr>
            <w:tcW w:w="3302" w:type="dxa"/>
          </w:tcPr>
          <w:p>
            <w:pPr>
              <w:pStyle w:val="TableParagraph"/>
              <w:ind w:left="99" w:right="105"/>
              <w:rPr>
                <w:sz w:val="17"/>
              </w:rPr>
            </w:pPr>
            <w:r>
              <w:rPr>
                <w:sz w:val="17"/>
              </w:rPr>
              <w:t>Top-term bar charts (TF-IDF) and bigram</w:t>
            </w:r>
            <w:r>
              <w:rPr>
                <w:spacing w:val="40"/>
                <w:sz w:val="17"/>
              </w:rPr>
              <w:t> </w:t>
            </w:r>
            <w:r>
              <w:rPr>
                <w:sz w:val="17"/>
              </w:rPr>
              <w:t>tables</w:t>
            </w:r>
            <w:r>
              <w:rPr>
                <w:spacing w:val="-6"/>
                <w:sz w:val="17"/>
              </w:rPr>
              <w:t> </w:t>
            </w:r>
            <w:r>
              <w:rPr>
                <w:sz w:val="17"/>
              </w:rPr>
              <w:t>per</w:t>
            </w:r>
            <w:r>
              <w:rPr>
                <w:spacing w:val="-4"/>
                <w:sz w:val="17"/>
              </w:rPr>
              <w:t> </w:t>
            </w:r>
            <w:r>
              <w:rPr>
                <w:sz w:val="17"/>
              </w:rPr>
              <w:t>product</w:t>
            </w:r>
            <w:r>
              <w:rPr>
                <w:spacing w:val="-7"/>
                <w:sz w:val="17"/>
              </w:rPr>
              <w:t> </w:t>
            </w:r>
            <w:r>
              <w:rPr>
                <w:sz w:val="17"/>
              </w:rPr>
              <w:t>type;</w:t>
            </w:r>
            <w:r>
              <w:rPr>
                <w:spacing w:val="-5"/>
                <w:sz w:val="17"/>
              </w:rPr>
              <w:t> </w:t>
            </w:r>
            <w:r>
              <w:rPr>
                <w:sz w:val="17"/>
              </w:rPr>
              <w:t>word</w:t>
            </w:r>
            <w:r>
              <w:rPr>
                <w:spacing w:val="-5"/>
                <w:sz w:val="17"/>
              </w:rPr>
              <w:t> </w:t>
            </w:r>
            <w:r>
              <w:rPr>
                <w:sz w:val="17"/>
              </w:rPr>
              <w:t>clouds</w:t>
            </w:r>
            <w:r>
              <w:rPr>
                <w:spacing w:val="-7"/>
                <w:sz w:val="17"/>
              </w:rPr>
              <w:t> </w:t>
            </w:r>
            <w:r>
              <w:rPr>
                <w:sz w:val="17"/>
              </w:rPr>
              <w:t>only</w:t>
            </w:r>
            <w:r>
              <w:rPr>
                <w:spacing w:val="-7"/>
                <w:sz w:val="17"/>
              </w:rPr>
              <w:t> </w:t>
            </w:r>
            <w:r>
              <w:rPr>
                <w:sz w:val="17"/>
              </w:rPr>
              <w:t>as</w:t>
            </w:r>
            <w:r>
              <w:rPr>
                <w:spacing w:val="40"/>
                <w:sz w:val="17"/>
              </w:rPr>
              <w:t> </w:t>
            </w:r>
            <w:r>
              <w:rPr>
                <w:sz w:val="17"/>
              </w:rPr>
              <w:t>a quick look</w:t>
            </w:r>
          </w:p>
        </w:tc>
        <w:tc>
          <w:tcPr>
            <w:tcW w:w="2928" w:type="dxa"/>
          </w:tcPr>
          <w:p>
            <w:pPr>
              <w:pStyle w:val="TableParagraph"/>
              <w:ind w:left="98"/>
              <w:rPr>
                <w:sz w:val="17"/>
              </w:rPr>
            </w:pPr>
            <w:r>
              <w:rPr>
                <w:sz w:val="17"/>
              </w:rPr>
              <w:t>Early</w:t>
            </w:r>
            <w:r>
              <w:rPr>
                <w:spacing w:val="-3"/>
                <w:sz w:val="17"/>
              </w:rPr>
              <w:t> </w:t>
            </w:r>
            <w:r>
              <w:rPr>
                <w:sz w:val="17"/>
              </w:rPr>
              <w:t>view</w:t>
            </w:r>
            <w:r>
              <w:rPr>
                <w:spacing w:val="-2"/>
                <w:sz w:val="17"/>
              </w:rPr>
              <w:t> </w:t>
            </w:r>
            <w:r>
              <w:rPr>
                <w:sz w:val="17"/>
              </w:rPr>
              <w:t>of</w:t>
            </w:r>
            <w:r>
              <w:rPr>
                <w:spacing w:val="-3"/>
                <w:sz w:val="17"/>
              </w:rPr>
              <w:t> </w:t>
            </w:r>
            <w:r>
              <w:rPr>
                <w:sz w:val="17"/>
              </w:rPr>
              <w:t>complaint</w:t>
            </w:r>
            <w:r>
              <w:rPr>
                <w:spacing w:val="-2"/>
                <w:sz w:val="17"/>
              </w:rPr>
              <w:t> themes</w:t>
            </w:r>
          </w:p>
        </w:tc>
      </w:tr>
      <w:tr>
        <w:trPr>
          <w:trHeight w:val="745" w:hRule="atLeast"/>
        </w:trPr>
        <w:tc>
          <w:tcPr>
            <w:tcW w:w="2802" w:type="dxa"/>
          </w:tcPr>
          <w:p>
            <w:pPr>
              <w:pStyle w:val="TableParagraph"/>
              <w:spacing w:before="63"/>
              <w:ind w:right="133"/>
              <w:rPr>
                <w:sz w:val="17"/>
              </w:rPr>
            </w:pPr>
            <w:r>
              <w:rPr>
                <w:sz w:val="17"/>
              </w:rPr>
              <w:t>Do</w:t>
            </w:r>
            <w:r>
              <w:rPr>
                <w:spacing w:val="-10"/>
                <w:sz w:val="17"/>
              </w:rPr>
              <w:t> </w:t>
            </w:r>
            <w:r>
              <w:rPr>
                <w:sz w:val="17"/>
              </w:rPr>
              <w:t>sensitive-skin</w:t>
            </w:r>
            <w:r>
              <w:rPr>
                <w:spacing w:val="-10"/>
                <w:sz w:val="17"/>
              </w:rPr>
              <w:t> </w:t>
            </w:r>
            <w:r>
              <w:rPr>
                <w:sz w:val="17"/>
              </w:rPr>
              <w:t>users</w:t>
            </w:r>
            <w:r>
              <w:rPr>
                <w:spacing w:val="-9"/>
                <w:sz w:val="17"/>
              </w:rPr>
              <w:t> </w:t>
            </w:r>
            <w:r>
              <w:rPr>
                <w:sz w:val="17"/>
              </w:rPr>
              <w:t>complain</w:t>
            </w:r>
            <w:r>
              <w:rPr>
                <w:spacing w:val="40"/>
                <w:sz w:val="17"/>
              </w:rPr>
              <w:t> </w:t>
            </w:r>
            <w:r>
              <w:rPr>
                <w:sz w:val="17"/>
              </w:rPr>
              <w:t>more about irritation for some</w:t>
            </w:r>
            <w:r>
              <w:rPr>
                <w:spacing w:val="40"/>
                <w:sz w:val="17"/>
              </w:rPr>
              <w:t> </w:t>
            </w:r>
            <w:r>
              <w:rPr>
                <w:sz w:val="17"/>
              </w:rPr>
              <w:t>product</w:t>
            </w:r>
            <w:r>
              <w:rPr>
                <w:spacing w:val="-4"/>
                <w:sz w:val="17"/>
              </w:rPr>
              <w:t> </w:t>
            </w:r>
            <w:r>
              <w:rPr>
                <w:sz w:val="17"/>
              </w:rPr>
              <w:t>types?</w:t>
            </w:r>
          </w:p>
        </w:tc>
        <w:tc>
          <w:tcPr>
            <w:tcW w:w="3302" w:type="dxa"/>
          </w:tcPr>
          <w:p>
            <w:pPr>
              <w:pStyle w:val="TableParagraph"/>
              <w:spacing w:before="63"/>
              <w:ind w:left="99" w:right="144"/>
              <w:rPr>
                <w:sz w:val="17"/>
              </w:rPr>
            </w:pPr>
            <w:r>
              <w:rPr>
                <w:sz w:val="17"/>
              </w:rPr>
              <w:t>Grouped bar charts and heatmap of</w:t>
            </w:r>
            <w:r>
              <w:rPr>
                <w:spacing w:val="40"/>
                <w:sz w:val="17"/>
              </w:rPr>
              <w:t> </w:t>
            </w:r>
            <w:r>
              <w:rPr>
                <w:sz w:val="17"/>
              </w:rPr>
              <w:t>complaint</w:t>
            </w:r>
            <w:r>
              <w:rPr>
                <w:spacing w:val="-8"/>
                <w:sz w:val="17"/>
              </w:rPr>
              <w:t> </w:t>
            </w:r>
            <w:r>
              <w:rPr>
                <w:sz w:val="17"/>
              </w:rPr>
              <w:t>keyword</w:t>
            </w:r>
            <w:r>
              <w:rPr>
                <w:spacing w:val="-7"/>
                <w:sz w:val="17"/>
              </w:rPr>
              <w:t> </w:t>
            </w:r>
            <w:r>
              <w:rPr>
                <w:sz w:val="17"/>
              </w:rPr>
              <w:t>rate</w:t>
            </w:r>
            <w:r>
              <w:rPr>
                <w:spacing w:val="-7"/>
                <w:sz w:val="17"/>
              </w:rPr>
              <w:t> </w:t>
            </w:r>
            <w:r>
              <w:rPr>
                <w:sz w:val="17"/>
              </w:rPr>
              <w:t>by</w:t>
            </w:r>
            <w:r>
              <w:rPr>
                <w:spacing w:val="-8"/>
                <w:sz w:val="17"/>
              </w:rPr>
              <w:t> </w:t>
            </w:r>
            <w:r>
              <w:rPr>
                <w:sz w:val="17"/>
              </w:rPr>
              <w:t>skin</w:t>
            </w:r>
            <w:r>
              <w:rPr>
                <w:spacing w:val="-7"/>
                <w:sz w:val="17"/>
              </w:rPr>
              <w:t> </w:t>
            </w:r>
            <w:r>
              <w:rPr>
                <w:sz w:val="17"/>
              </w:rPr>
              <w:t>type</w:t>
            </w:r>
            <w:r>
              <w:rPr>
                <w:spacing w:val="-7"/>
                <w:sz w:val="17"/>
              </w:rPr>
              <w:t> </w:t>
            </w:r>
            <w:r>
              <w:rPr>
                <w:sz w:val="17"/>
              </w:rPr>
              <w:t>and</w:t>
            </w:r>
            <w:r>
              <w:rPr>
                <w:spacing w:val="40"/>
                <w:sz w:val="17"/>
              </w:rPr>
              <w:t> </w:t>
            </w:r>
            <w:r>
              <w:rPr>
                <w:sz w:val="17"/>
              </w:rPr>
              <w:t>product</w:t>
            </w:r>
            <w:r>
              <w:rPr>
                <w:spacing w:val="-4"/>
                <w:sz w:val="17"/>
              </w:rPr>
              <w:t> </w:t>
            </w:r>
            <w:r>
              <w:rPr>
                <w:sz w:val="17"/>
              </w:rPr>
              <w:t>type</w:t>
            </w:r>
          </w:p>
        </w:tc>
        <w:tc>
          <w:tcPr>
            <w:tcW w:w="2928" w:type="dxa"/>
          </w:tcPr>
          <w:p>
            <w:pPr>
              <w:pStyle w:val="TableParagraph"/>
              <w:spacing w:before="63"/>
              <w:ind w:left="98"/>
              <w:rPr>
                <w:sz w:val="17"/>
              </w:rPr>
            </w:pPr>
            <w:r>
              <w:rPr>
                <w:sz w:val="17"/>
              </w:rPr>
              <w:t>Previews</w:t>
            </w:r>
            <w:r>
              <w:rPr>
                <w:spacing w:val="-3"/>
                <w:sz w:val="17"/>
              </w:rPr>
              <w:t> </w:t>
            </w:r>
            <w:r>
              <w:rPr>
                <w:sz w:val="17"/>
              </w:rPr>
              <w:t>H1</w:t>
            </w:r>
            <w:r>
              <w:rPr>
                <w:spacing w:val="-2"/>
                <w:sz w:val="17"/>
              </w:rPr>
              <w:t> </w:t>
            </w:r>
            <w:r>
              <w:rPr>
                <w:sz w:val="17"/>
              </w:rPr>
              <w:t>and</w:t>
            </w:r>
            <w:r>
              <w:rPr>
                <w:spacing w:val="-1"/>
                <w:sz w:val="17"/>
              </w:rPr>
              <w:t> </w:t>
            </w:r>
            <w:r>
              <w:rPr>
                <w:spacing w:val="-5"/>
                <w:sz w:val="17"/>
              </w:rPr>
              <w:t>H3</w:t>
            </w:r>
          </w:p>
        </w:tc>
      </w:tr>
      <w:tr>
        <w:trPr>
          <w:trHeight w:val="740" w:hRule="atLeast"/>
        </w:trPr>
        <w:tc>
          <w:tcPr>
            <w:tcW w:w="2802" w:type="dxa"/>
          </w:tcPr>
          <w:p>
            <w:pPr>
              <w:pStyle w:val="TableParagraph"/>
              <w:rPr>
                <w:sz w:val="17"/>
              </w:rPr>
            </w:pPr>
            <w:r>
              <w:rPr>
                <w:sz w:val="17"/>
              </w:rPr>
              <w:t>Does</w:t>
            </w:r>
            <w:r>
              <w:rPr>
                <w:spacing w:val="-5"/>
                <w:sz w:val="17"/>
              </w:rPr>
              <w:t> </w:t>
            </w:r>
            <w:r>
              <w:rPr>
                <w:sz w:val="17"/>
              </w:rPr>
              <w:t>fragrance</w:t>
            </w:r>
            <w:r>
              <w:rPr>
                <w:spacing w:val="-4"/>
                <w:sz w:val="17"/>
              </w:rPr>
              <w:t> </w:t>
            </w:r>
            <w:r>
              <w:rPr>
                <w:spacing w:val="-2"/>
                <w:sz w:val="17"/>
              </w:rPr>
              <w:t>matter?</w:t>
            </w:r>
          </w:p>
        </w:tc>
        <w:tc>
          <w:tcPr>
            <w:tcW w:w="3302" w:type="dxa"/>
          </w:tcPr>
          <w:p>
            <w:pPr>
              <w:pStyle w:val="TableParagraph"/>
              <w:ind w:left="99" w:right="144"/>
              <w:rPr>
                <w:sz w:val="17"/>
              </w:rPr>
            </w:pPr>
            <w:r>
              <w:rPr>
                <w:sz w:val="17"/>
              </w:rPr>
              <w:t>Bar chart of smell and irritation mention</w:t>
            </w:r>
            <w:r>
              <w:rPr>
                <w:spacing w:val="40"/>
                <w:sz w:val="17"/>
              </w:rPr>
              <w:t> </w:t>
            </w:r>
            <w:r>
              <w:rPr>
                <w:sz w:val="17"/>
              </w:rPr>
              <w:t>rates</w:t>
            </w:r>
            <w:r>
              <w:rPr>
                <w:spacing w:val="-10"/>
                <w:sz w:val="17"/>
              </w:rPr>
              <w:t> </w:t>
            </w:r>
            <w:r>
              <w:rPr>
                <w:sz w:val="17"/>
              </w:rPr>
              <w:t>for</w:t>
            </w:r>
            <w:r>
              <w:rPr>
                <w:spacing w:val="-10"/>
                <w:sz w:val="17"/>
              </w:rPr>
              <w:t> </w:t>
            </w:r>
            <w:r>
              <w:rPr>
                <w:sz w:val="17"/>
              </w:rPr>
              <w:t>fragrance-free</w:t>
            </w:r>
            <w:r>
              <w:rPr>
                <w:spacing w:val="-9"/>
                <w:sz w:val="17"/>
              </w:rPr>
              <w:t> </w:t>
            </w:r>
            <w:r>
              <w:rPr>
                <w:sz w:val="17"/>
              </w:rPr>
              <w:t>versus</w:t>
            </w:r>
            <w:r>
              <w:rPr>
                <w:spacing w:val="-10"/>
                <w:sz w:val="17"/>
              </w:rPr>
              <w:t> </w:t>
            </w:r>
            <w:r>
              <w:rPr>
                <w:sz w:val="17"/>
              </w:rPr>
              <w:t>fragranced</w:t>
            </w:r>
            <w:r>
              <w:rPr>
                <w:spacing w:val="40"/>
                <w:sz w:val="17"/>
              </w:rPr>
              <w:t> </w:t>
            </w:r>
            <w:r>
              <w:rPr>
                <w:spacing w:val="-2"/>
                <w:sz w:val="17"/>
              </w:rPr>
              <w:t>products</w:t>
            </w:r>
          </w:p>
        </w:tc>
        <w:tc>
          <w:tcPr>
            <w:tcW w:w="2928" w:type="dxa"/>
          </w:tcPr>
          <w:p>
            <w:pPr>
              <w:pStyle w:val="TableParagraph"/>
              <w:ind w:left="98"/>
              <w:rPr>
                <w:sz w:val="17"/>
              </w:rPr>
            </w:pPr>
            <w:r>
              <w:rPr>
                <w:sz w:val="17"/>
              </w:rPr>
              <w:t>Previews</w:t>
            </w:r>
            <w:r>
              <w:rPr>
                <w:spacing w:val="-4"/>
                <w:sz w:val="17"/>
              </w:rPr>
              <w:t> </w:t>
            </w:r>
            <w:r>
              <w:rPr>
                <w:spacing w:val="-5"/>
                <w:sz w:val="17"/>
              </w:rPr>
              <w:t>H4</w:t>
            </w:r>
          </w:p>
        </w:tc>
      </w:tr>
      <w:tr>
        <w:trPr>
          <w:trHeight w:val="535" w:hRule="atLeast"/>
        </w:trPr>
        <w:tc>
          <w:tcPr>
            <w:tcW w:w="2802" w:type="dxa"/>
          </w:tcPr>
          <w:p>
            <w:pPr>
              <w:pStyle w:val="TableParagraph"/>
              <w:spacing w:line="237" w:lineRule="auto" w:before="64"/>
              <w:rPr>
                <w:sz w:val="17"/>
              </w:rPr>
            </w:pPr>
            <w:r>
              <w:rPr>
                <w:sz w:val="17"/>
              </w:rPr>
              <w:t>Are</w:t>
            </w:r>
            <w:r>
              <w:rPr>
                <w:spacing w:val="-10"/>
                <w:sz w:val="17"/>
              </w:rPr>
              <w:t> </w:t>
            </w:r>
            <w:r>
              <w:rPr>
                <w:sz w:val="17"/>
              </w:rPr>
              <w:t>patch</w:t>
            </w:r>
            <w:r>
              <w:rPr>
                <w:spacing w:val="-10"/>
                <w:sz w:val="17"/>
              </w:rPr>
              <w:t> </w:t>
            </w:r>
            <w:r>
              <w:rPr>
                <w:sz w:val="17"/>
              </w:rPr>
              <w:t>complaints</w:t>
            </w:r>
            <w:r>
              <w:rPr>
                <w:spacing w:val="-9"/>
                <w:sz w:val="17"/>
              </w:rPr>
              <w:t> </w:t>
            </w:r>
            <w:r>
              <w:rPr>
                <w:sz w:val="17"/>
              </w:rPr>
              <w:t>about</w:t>
            </w:r>
            <w:r>
              <w:rPr>
                <w:spacing w:val="-10"/>
                <w:sz w:val="17"/>
              </w:rPr>
              <w:t> </w:t>
            </w:r>
            <w:r>
              <w:rPr>
                <w:sz w:val="17"/>
              </w:rPr>
              <w:t>deep</w:t>
            </w:r>
            <w:r>
              <w:rPr>
                <w:spacing w:val="40"/>
                <w:sz w:val="17"/>
              </w:rPr>
              <w:t> </w:t>
            </w:r>
            <w:r>
              <w:rPr>
                <w:spacing w:val="-2"/>
                <w:sz w:val="17"/>
              </w:rPr>
              <w:t>lesions?</w:t>
            </w:r>
          </w:p>
        </w:tc>
        <w:tc>
          <w:tcPr>
            <w:tcW w:w="3302" w:type="dxa"/>
          </w:tcPr>
          <w:p>
            <w:pPr>
              <w:pStyle w:val="TableParagraph"/>
              <w:spacing w:line="237" w:lineRule="auto" w:before="64"/>
              <w:ind w:left="99" w:right="144"/>
              <w:rPr>
                <w:sz w:val="17"/>
              </w:rPr>
            </w:pPr>
            <w:r>
              <w:rPr>
                <w:sz w:val="17"/>
              </w:rPr>
              <w:t>Bar</w:t>
            </w:r>
            <w:r>
              <w:rPr>
                <w:spacing w:val="-8"/>
                <w:sz w:val="17"/>
              </w:rPr>
              <w:t> </w:t>
            </w:r>
            <w:r>
              <w:rPr>
                <w:sz w:val="17"/>
              </w:rPr>
              <w:t>chart</w:t>
            </w:r>
            <w:r>
              <w:rPr>
                <w:spacing w:val="-9"/>
                <w:sz w:val="17"/>
              </w:rPr>
              <w:t> </w:t>
            </w:r>
            <w:r>
              <w:rPr>
                <w:sz w:val="17"/>
              </w:rPr>
              <w:t>of</w:t>
            </w:r>
            <w:r>
              <w:rPr>
                <w:spacing w:val="-9"/>
                <w:sz w:val="17"/>
              </w:rPr>
              <w:t> </w:t>
            </w:r>
            <w:r>
              <w:rPr>
                <w:sz w:val="17"/>
              </w:rPr>
              <w:t>lesion-depth</w:t>
            </w:r>
            <w:r>
              <w:rPr>
                <w:spacing w:val="-8"/>
                <w:sz w:val="17"/>
              </w:rPr>
              <w:t> </w:t>
            </w:r>
            <w:r>
              <w:rPr>
                <w:sz w:val="17"/>
              </w:rPr>
              <w:t>keyword</w:t>
            </w:r>
            <w:r>
              <w:rPr>
                <w:spacing w:val="-8"/>
                <w:sz w:val="17"/>
              </w:rPr>
              <w:t> </w:t>
            </w:r>
            <w:r>
              <w:rPr>
                <w:sz w:val="17"/>
              </w:rPr>
              <w:t>share</w:t>
            </w:r>
            <w:r>
              <w:rPr>
                <w:spacing w:val="40"/>
                <w:sz w:val="17"/>
              </w:rPr>
              <w:t> </w:t>
            </w:r>
            <w:r>
              <w:rPr>
                <w:sz w:val="17"/>
              </w:rPr>
              <w:t>among</w:t>
            </w:r>
            <w:r>
              <w:rPr>
                <w:spacing w:val="-4"/>
                <w:sz w:val="17"/>
              </w:rPr>
              <w:t> </w:t>
            </w:r>
            <w:r>
              <w:rPr>
                <w:sz w:val="17"/>
              </w:rPr>
              <w:t>one-</w:t>
            </w:r>
            <w:r>
              <w:rPr>
                <w:spacing w:val="-4"/>
                <w:sz w:val="17"/>
              </w:rPr>
              <w:t> </w:t>
            </w:r>
            <w:r>
              <w:rPr>
                <w:sz w:val="17"/>
              </w:rPr>
              <w:t>and</w:t>
            </w:r>
            <w:r>
              <w:rPr>
                <w:spacing w:val="-3"/>
                <w:sz w:val="17"/>
              </w:rPr>
              <w:t> </w:t>
            </w:r>
            <w:r>
              <w:rPr>
                <w:sz w:val="17"/>
              </w:rPr>
              <w:t>two-star</w:t>
            </w:r>
            <w:r>
              <w:rPr>
                <w:spacing w:val="-3"/>
                <w:sz w:val="17"/>
              </w:rPr>
              <w:t> </w:t>
            </w:r>
            <w:r>
              <w:rPr>
                <w:sz w:val="17"/>
              </w:rPr>
              <w:t>patch</w:t>
            </w:r>
            <w:r>
              <w:rPr>
                <w:spacing w:val="-3"/>
                <w:sz w:val="17"/>
              </w:rPr>
              <w:t> </w:t>
            </w:r>
            <w:r>
              <w:rPr>
                <w:spacing w:val="-2"/>
                <w:sz w:val="17"/>
              </w:rPr>
              <w:t>reviews</w:t>
            </w:r>
          </w:p>
        </w:tc>
        <w:tc>
          <w:tcPr>
            <w:tcW w:w="2928" w:type="dxa"/>
          </w:tcPr>
          <w:p>
            <w:pPr>
              <w:pStyle w:val="TableParagraph"/>
              <w:spacing w:before="63"/>
              <w:ind w:left="98"/>
              <w:rPr>
                <w:sz w:val="17"/>
              </w:rPr>
            </w:pPr>
            <w:r>
              <w:rPr>
                <w:sz w:val="17"/>
              </w:rPr>
              <w:t>Previews</w:t>
            </w:r>
            <w:r>
              <w:rPr>
                <w:spacing w:val="-4"/>
                <w:sz w:val="17"/>
              </w:rPr>
              <w:t> </w:t>
            </w:r>
            <w:r>
              <w:rPr>
                <w:spacing w:val="-5"/>
                <w:sz w:val="17"/>
              </w:rPr>
              <w:t>H2</w:t>
            </w:r>
          </w:p>
        </w:tc>
      </w:tr>
      <w:tr>
        <w:trPr>
          <w:trHeight w:val="535" w:hRule="atLeast"/>
        </w:trPr>
        <w:tc>
          <w:tcPr>
            <w:tcW w:w="2802" w:type="dxa"/>
          </w:tcPr>
          <w:p>
            <w:pPr>
              <w:pStyle w:val="TableParagraph"/>
              <w:spacing w:before="63"/>
              <w:rPr>
                <w:sz w:val="17"/>
              </w:rPr>
            </w:pPr>
            <w:r>
              <w:rPr>
                <w:sz w:val="17"/>
              </w:rPr>
              <w:t>How</w:t>
            </w:r>
            <w:r>
              <w:rPr>
                <w:spacing w:val="-3"/>
                <w:sz w:val="17"/>
              </w:rPr>
              <w:t> </w:t>
            </w:r>
            <w:r>
              <w:rPr>
                <w:sz w:val="17"/>
              </w:rPr>
              <w:t>does</w:t>
            </w:r>
            <w:r>
              <w:rPr>
                <w:spacing w:val="-3"/>
                <w:sz w:val="17"/>
              </w:rPr>
              <w:t> </w:t>
            </w:r>
            <w:r>
              <w:rPr>
                <w:sz w:val="17"/>
              </w:rPr>
              <w:t>interest</w:t>
            </w:r>
            <w:r>
              <w:rPr>
                <w:spacing w:val="-4"/>
                <w:sz w:val="17"/>
              </w:rPr>
              <w:t> </w:t>
            </w:r>
            <w:r>
              <w:rPr>
                <w:sz w:val="17"/>
              </w:rPr>
              <w:t>change</w:t>
            </w:r>
            <w:r>
              <w:rPr>
                <w:spacing w:val="-1"/>
                <w:sz w:val="17"/>
              </w:rPr>
              <w:t> </w:t>
            </w:r>
            <w:r>
              <w:rPr>
                <w:sz w:val="17"/>
              </w:rPr>
              <w:t>over </w:t>
            </w:r>
            <w:r>
              <w:rPr>
                <w:spacing w:val="-2"/>
                <w:sz w:val="17"/>
              </w:rPr>
              <w:t>time?</w:t>
            </w:r>
          </w:p>
        </w:tc>
        <w:tc>
          <w:tcPr>
            <w:tcW w:w="3302" w:type="dxa"/>
          </w:tcPr>
          <w:p>
            <w:pPr>
              <w:pStyle w:val="TableParagraph"/>
              <w:spacing w:line="237" w:lineRule="auto" w:before="64"/>
              <w:ind w:left="99" w:right="144"/>
              <w:rPr>
                <w:sz w:val="17"/>
              </w:rPr>
            </w:pPr>
            <w:r>
              <w:rPr>
                <w:sz w:val="17"/>
              </w:rPr>
              <w:t>Line</w:t>
            </w:r>
            <w:r>
              <w:rPr>
                <w:spacing w:val="-7"/>
                <w:sz w:val="17"/>
              </w:rPr>
              <w:t> </w:t>
            </w:r>
            <w:r>
              <w:rPr>
                <w:sz w:val="17"/>
              </w:rPr>
              <w:t>chart</w:t>
            </w:r>
            <w:r>
              <w:rPr>
                <w:spacing w:val="-8"/>
                <w:sz w:val="17"/>
              </w:rPr>
              <w:t> </w:t>
            </w:r>
            <w:r>
              <w:rPr>
                <w:sz w:val="17"/>
              </w:rPr>
              <w:t>of</w:t>
            </w:r>
            <w:r>
              <w:rPr>
                <w:spacing w:val="-8"/>
                <w:sz w:val="17"/>
              </w:rPr>
              <w:t> </w:t>
            </w:r>
            <w:r>
              <w:rPr>
                <w:sz w:val="17"/>
              </w:rPr>
              <w:t>search</w:t>
            </w:r>
            <w:r>
              <w:rPr>
                <w:spacing w:val="-7"/>
                <w:sz w:val="17"/>
              </w:rPr>
              <w:t> </w:t>
            </w:r>
            <w:r>
              <w:rPr>
                <w:sz w:val="17"/>
              </w:rPr>
              <w:t>interest</w:t>
            </w:r>
            <w:r>
              <w:rPr>
                <w:spacing w:val="-8"/>
                <w:sz w:val="17"/>
              </w:rPr>
              <w:t> </w:t>
            </w:r>
            <w:r>
              <w:rPr>
                <w:sz w:val="17"/>
              </w:rPr>
              <w:t>and</w:t>
            </w:r>
            <w:r>
              <w:rPr>
                <w:spacing w:val="-7"/>
                <w:sz w:val="17"/>
              </w:rPr>
              <w:t> </w:t>
            </w:r>
            <w:r>
              <w:rPr>
                <w:sz w:val="17"/>
              </w:rPr>
              <w:t>review</w:t>
            </w:r>
            <w:r>
              <w:rPr>
                <w:spacing w:val="40"/>
                <w:sz w:val="17"/>
              </w:rPr>
              <w:t> </w:t>
            </w:r>
            <w:r>
              <w:rPr>
                <w:sz w:val="17"/>
              </w:rPr>
              <w:t>volume by month</w:t>
            </w:r>
          </w:p>
        </w:tc>
        <w:tc>
          <w:tcPr>
            <w:tcW w:w="2928" w:type="dxa"/>
          </w:tcPr>
          <w:p>
            <w:pPr>
              <w:pStyle w:val="TableParagraph"/>
              <w:spacing w:before="63"/>
              <w:ind w:left="98"/>
              <w:rPr>
                <w:sz w:val="17"/>
              </w:rPr>
            </w:pPr>
            <w:r>
              <w:rPr>
                <w:sz w:val="17"/>
              </w:rPr>
              <w:t>Demand</w:t>
            </w:r>
            <w:r>
              <w:rPr>
                <w:spacing w:val="-3"/>
                <w:sz w:val="17"/>
              </w:rPr>
              <w:t> </w:t>
            </w:r>
            <w:r>
              <w:rPr>
                <w:sz w:val="17"/>
              </w:rPr>
              <w:t>context</w:t>
            </w:r>
            <w:r>
              <w:rPr>
                <w:spacing w:val="-4"/>
                <w:sz w:val="17"/>
              </w:rPr>
              <w:t> </w:t>
            </w:r>
            <w:r>
              <w:rPr>
                <w:sz w:val="17"/>
              </w:rPr>
              <w:t>and</w:t>
            </w:r>
            <w:r>
              <w:rPr>
                <w:spacing w:val="-2"/>
                <w:sz w:val="17"/>
              </w:rPr>
              <w:t> seasonality</w:t>
            </w:r>
          </w:p>
        </w:tc>
      </w:tr>
      <w:tr>
        <w:trPr>
          <w:trHeight w:val="745" w:hRule="atLeast"/>
        </w:trPr>
        <w:tc>
          <w:tcPr>
            <w:tcW w:w="2802" w:type="dxa"/>
          </w:tcPr>
          <w:p>
            <w:pPr>
              <w:pStyle w:val="TableParagraph"/>
              <w:spacing w:before="63"/>
              <w:rPr>
                <w:sz w:val="17"/>
              </w:rPr>
            </w:pPr>
            <w:r>
              <w:rPr>
                <w:sz w:val="17"/>
              </w:rPr>
              <w:t>Which</w:t>
            </w:r>
            <w:r>
              <w:rPr>
                <w:spacing w:val="-4"/>
                <w:sz w:val="17"/>
              </w:rPr>
              <w:t> </w:t>
            </w:r>
            <w:r>
              <w:rPr>
                <w:sz w:val="17"/>
              </w:rPr>
              <w:t>variables</w:t>
            </w:r>
            <w:r>
              <w:rPr>
                <w:spacing w:val="-5"/>
                <w:sz w:val="17"/>
              </w:rPr>
              <w:t> </w:t>
            </w:r>
            <w:r>
              <w:rPr>
                <w:sz w:val="17"/>
              </w:rPr>
              <w:t>move</w:t>
            </w:r>
            <w:r>
              <w:rPr>
                <w:spacing w:val="-3"/>
                <w:sz w:val="17"/>
              </w:rPr>
              <w:t> </w:t>
            </w:r>
            <w:r>
              <w:rPr>
                <w:spacing w:val="-2"/>
                <w:sz w:val="17"/>
              </w:rPr>
              <w:t>together?</w:t>
            </w:r>
          </w:p>
        </w:tc>
        <w:tc>
          <w:tcPr>
            <w:tcW w:w="3302" w:type="dxa"/>
          </w:tcPr>
          <w:p>
            <w:pPr>
              <w:pStyle w:val="TableParagraph"/>
              <w:spacing w:before="63"/>
              <w:ind w:left="99" w:right="120"/>
              <w:jc w:val="both"/>
              <w:rPr>
                <w:sz w:val="17"/>
              </w:rPr>
            </w:pPr>
            <w:r>
              <w:rPr>
                <w:sz w:val="17"/>
              </w:rPr>
              <w:t>Correlation</w:t>
            </w:r>
            <w:r>
              <w:rPr>
                <w:spacing w:val="-4"/>
                <w:sz w:val="17"/>
              </w:rPr>
              <w:t> </w:t>
            </w:r>
            <w:r>
              <w:rPr>
                <w:sz w:val="17"/>
              </w:rPr>
              <w:t>heatmap</w:t>
            </w:r>
            <w:r>
              <w:rPr>
                <w:spacing w:val="-5"/>
                <w:sz w:val="17"/>
              </w:rPr>
              <w:t> </w:t>
            </w:r>
            <w:r>
              <w:rPr>
                <w:sz w:val="17"/>
              </w:rPr>
              <w:t>for</w:t>
            </w:r>
            <w:r>
              <w:rPr>
                <w:spacing w:val="-4"/>
                <w:sz w:val="17"/>
              </w:rPr>
              <w:t> </w:t>
            </w:r>
            <w:r>
              <w:rPr>
                <w:sz w:val="17"/>
              </w:rPr>
              <w:t>numeric</w:t>
            </w:r>
            <w:r>
              <w:rPr>
                <w:spacing w:val="-7"/>
                <w:sz w:val="17"/>
              </w:rPr>
              <w:t> </w:t>
            </w:r>
            <w:r>
              <w:rPr>
                <w:sz w:val="17"/>
              </w:rPr>
              <w:t>and</w:t>
            </w:r>
            <w:r>
              <w:rPr>
                <w:spacing w:val="-5"/>
                <w:sz w:val="17"/>
              </w:rPr>
              <w:t> </w:t>
            </w:r>
            <w:r>
              <w:rPr>
                <w:sz w:val="17"/>
              </w:rPr>
              <w:t>binary</w:t>
            </w:r>
            <w:r>
              <w:rPr>
                <w:spacing w:val="40"/>
                <w:sz w:val="17"/>
              </w:rPr>
              <w:t> </w:t>
            </w:r>
            <w:r>
              <w:rPr>
                <w:sz w:val="17"/>
              </w:rPr>
              <w:t>features;</w:t>
            </w:r>
            <w:r>
              <w:rPr>
                <w:spacing w:val="-10"/>
                <w:sz w:val="17"/>
              </w:rPr>
              <w:t> </w:t>
            </w:r>
            <w:r>
              <w:rPr>
                <w:sz w:val="17"/>
              </w:rPr>
              <w:t>clustered</w:t>
            </w:r>
            <w:r>
              <w:rPr>
                <w:spacing w:val="-10"/>
                <w:sz w:val="17"/>
              </w:rPr>
              <w:t> </w:t>
            </w:r>
            <w:r>
              <w:rPr>
                <w:sz w:val="17"/>
              </w:rPr>
              <w:t>ingredient</w:t>
            </w:r>
            <w:r>
              <w:rPr>
                <w:spacing w:val="-9"/>
                <w:sz w:val="17"/>
              </w:rPr>
              <w:t> </w:t>
            </w:r>
            <w:r>
              <w:rPr>
                <w:sz w:val="17"/>
              </w:rPr>
              <w:t>co-occurrence</w:t>
            </w:r>
            <w:r>
              <w:rPr>
                <w:spacing w:val="40"/>
                <w:sz w:val="17"/>
              </w:rPr>
              <w:t> </w:t>
            </w:r>
            <w:r>
              <w:rPr>
                <w:spacing w:val="-2"/>
                <w:sz w:val="17"/>
              </w:rPr>
              <w:t>heatmap</w:t>
            </w:r>
          </w:p>
        </w:tc>
        <w:tc>
          <w:tcPr>
            <w:tcW w:w="2928" w:type="dxa"/>
          </w:tcPr>
          <w:p>
            <w:pPr>
              <w:pStyle w:val="TableParagraph"/>
              <w:spacing w:line="237" w:lineRule="auto" w:before="65"/>
              <w:ind w:left="98"/>
              <w:rPr>
                <w:sz w:val="17"/>
              </w:rPr>
            </w:pPr>
            <w:r>
              <w:rPr>
                <w:sz w:val="17"/>
              </w:rPr>
              <w:t>Feature</w:t>
            </w:r>
            <w:r>
              <w:rPr>
                <w:spacing w:val="-10"/>
                <w:sz w:val="17"/>
              </w:rPr>
              <w:t> </w:t>
            </w:r>
            <w:r>
              <w:rPr>
                <w:sz w:val="17"/>
              </w:rPr>
              <w:t>selection</w:t>
            </w:r>
            <w:r>
              <w:rPr>
                <w:spacing w:val="-10"/>
                <w:sz w:val="17"/>
              </w:rPr>
              <w:t> </w:t>
            </w:r>
            <w:r>
              <w:rPr>
                <w:sz w:val="17"/>
              </w:rPr>
              <w:t>and</w:t>
            </w:r>
            <w:r>
              <w:rPr>
                <w:spacing w:val="-9"/>
                <w:sz w:val="17"/>
              </w:rPr>
              <w:t> </w:t>
            </w:r>
            <w:r>
              <w:rPr>
                <w:sz w:val="17"/>
              </w:rPr>
              <w:t>multicollinearity</w:t>
            </w:r>
            <w:r>
              <w:rPr>
                <w:spacing w:val="40"/>
                <w:sz w:val="17"/>
              </w:rPr>
              <w:t> </w:t>
            </w:r>
            <w:r>
              <w:rPr>
                <w:spacing w:val="-2"/>
                <w:sz w:val="17"/>
              </w:rPr>
              <w:t>check</w:t>
            </w:r>
          </w:p>
        </w:tc>
      </w:tr>
      <w:tr>
        <w:trPr>
          <w:trHeight w:val="535" w:hRule="atLeast"/>
        </w:trPr>
        <w:tc>
          <w:tcPr>
            <w:tcW w:w="2802" w:type="dxa"/>
          </w:tcPr>
          <w:p>
            <w:pPr>
              <w:pStyle w:val="TableParagraph"/>
              <w:rPr>
                <w:sz w:val="17"/>
              </w:rPr>
            </w:pPr>
            <w:r>
              <w:rPr>
                <w:sz w:val="17"/>
              </w:rPr>
              <w:t>How</w:t>
            </w:r>
            <w:r>
              <w:rPr>
                <w:spacing w:val="-2"/>
                <w:sz w:val="17"/>
              </w:rPr>
              <w:t> </w:t>
            </w:r>
            <w:r>
              <w:rPr>
                <w:sz w:val="17"/>
              </w:rPr>
              <w:t>do</w:t>
            </w:r>
            <w:r>
              <w:rPr>
                <w:spacing w:val="-2"/>
                <w:sz w:val="17"/>
              </w:rPr>
              <w:t> </w:t>
            </w:r>
            <w:r>
              <w:rPr>
                <w:sz w:val="17"/>
              </w:rPr>
              <w:t>products</w:t>
            </w:r>
            <w:r>
              <w:rPr>
                <w:spacing w:val="-2"/>
                <w:sz w:val="17"/>
              </w:rPr>
              <w:t> </w:t>
            </w:r>
            <w:r>
              <w:rPr>
                <w:spacing w:val="-4"/>
                <w:sz w:val="17"/>
              </w:rPr>
              <w:t>rank?</w:t>
            </w:r>
          </w:p>
        </w:tc>
        <w:tc>
          <w:tcPr>
            <w:tcW w:w="3302" w:type="dxa"/>
          </w:tcPr>
          <w:p>
            <w:pPr>
              <w:pStyle w:val="TableParagraph"/>
              <w:spacing w:line="242" w:lineRule="auto"/>
              <w:ind w:left="99"/>
              <w:rPr>
                <w:sz w:val="17"/>
              </w:rPr>
            </w:pPr>
            <w:r>
              <w:rPr>
                <w:sz w:val="17"/>
              </w:rPr>
              <w:t>Dot</w:t>
            </w:r>
            <w:r>
              <w:rPr>
                <w:spacing w:val="-8"/>
                <w:sz w:val="17"/>
              </w:rPr>
              <w:t> </w:t>
            </w:r>
            <w:r>
              <w:rPr>
                <w:sz w:val="17"/>
              </w:rPr>
              <w:t>plot</w:t>
            </w:r>
            <w:r>
              <w:rPr>
                <w:spacing w:val="-8"/>
                <w:sz w:val="17"/>
              </w:rPr>
              <w:t> </w:t>
            </w:r>
            <w:r>
              <w:rPr>
                <w:sz w:val="17"/>
              </w:rPr>
              <w:t>of</w:t>
            </w:r>
            <w:r>
              <w:rPr>
                <w:spacing w:val="-8"/>
                <w:sz w:val="17"/>
              </w:rPr>
              <w:t> </w:t>
            </w:r>
            <w:r>
              <w:rPr>
                <w:sz w:val="17"/>
              </w:rPr>
              <w:t>mean</w:t>
            </w:r>
            <w:r>
              <w:rPr>
                <w:spacing w:val="-6"/>
                <w:sz w:val="17"/>
              </w:rPr>
              <w:t> </w:t>
            </w:r>
            <w:r>
              <w:rPr>
                <w:sz w:val="17"/>
              </w:rPr>
              <w:t>rating</w:t>
            </w:r>
            <w:r>
              <w:rPr>
                <w:spacing w:val="-6"/>
                <w:sz w:val="17"/>
              </w:rPr>
              <w:t> </w:t>
            </w:r>
            <w:r>
              <w:rPr>
                <w:sz w:val="17"/>
              </w:rPr>
              <w:t>with</w:t>
            </w:r>
            <w:r>
              <w:rPr>
                <w:spacing w:val="-6"/>
                <w:sz w:val="17"/>
              </w:rPr>
              <w:t> </w:t>
            </w:r>
            <w:r>
              <w:rPr>
                <w:sz w:val="17"/>
              </w:rPr>
              <w:t>confidence</w:t>
            </w:r>
            <w:r>
              <w:rPr>
                <w:spacing w:val="40"/>
                <w:sz w:val="17"/>
              </w:rPr>
              <w:t> </w:t>
            </w:r>
            <w:r>
              <w:rPr>
                <w:sz w:val="17"/>
              </w:rPr>
              <w:t>intervals for top products</w:t>
            </w:r>
          </w:p>
        </w:tc>
        <w:tc>
          <w:tcPr>
            <w:tcW w:w="2928" w:type="dxa"/>
          </w:tcPr>
          <w:p>
            <w:pPr>
              <w:pStyle w:val="TableParagraph"/>
              <w:ind w:left="98"/>
              <w:rPr>
                <w:sz w:val="17"/>
              </w:rPr>
            </w:pPr>
            <w:r>
              <w:rPr>
                <w:sz w:val="17"/>
              </w:rPr>
              <w:t>Sets</w:t>
            </w:r>
            <w:r>
              <w:rPr>
                <w:spacing w:val="-3"/>
                <w:sz w:val="17"/>
              </w:rPr>
              <w:t> </w:t>
            </w:r>
            <w:r>
              <w:rPr>
                <w:sz w:val="17"/>
              </w:rPr>
              <w:t>up</w:t>
            </w:r>
            <w:r>
              <w:rPr>
                <w:spacing w:val="-1"/>
                <w:sz w:val="17"/>
              </w:rPr>
              <w:t> </w:t>
            </w:r>
            <w:r>
              <w:rPr>
                <w:sz w:val="17"/>
              </w:rPr>
              <w:t>the</w:t>
            </w:r>
            <w:r>
              <w:rPr>
                <w:spacing w:val="-1"/>
                <w:sz w:val="17"/>
              </w:rPr>
              <w:t> </w:t>
            </w:r>
            <w:r>
              <w:rPr>
                <w:sz w:val="17"/>
              </w:rPr>
              <w:t>H5</w:t>
            </w:r>
            <w:r>
              <w:rPr>
                <w:spacing w:val="-2"/>
                <w:sz w:val="17"/>
              </w:rPr>
              <w:t> </w:t>
            </w:r>
            <w:r>
              <w:rPr>
                <w:sz w:val="17"/>
              </w:rPr>
              <w:t>ranking </w:t>
            </w:r>
            <w:r>
              <w:rPr>
                <w:spacing w:val="-2"/>
                <w:sz w:val="17"/>
              </w:rPr>
              <w:t>comparison</w:t>
            </w:r>
          </w:p>
        </w:tc>
      </w:tr>
    </w:tbl>
    <w:p>
      <w:pPr>
        <w:pStyle w:val="BodyText"/>
        <w:spacing w:before="197"/>
        <w:rPr>
          <w:b/>
          <w:sz w:val="26"/>
        </w:rPr>
      </w:pPr>
    </w:p>
    <w:p>
      <w:pPr>
        <w:pStyle w:val="Heading2"/>
        <w:numPr>
          <w:ilvl w:val="1"/>
          <w:numId w:val="2"/>
        </w:numPr>
        <w:tabs>
          <w:tab w:pos="683" w:val="left" w:leader="none"/>
        </w:tabs>
        <w:spacing w:line="240" w:lineRule="auto" w:before="0" w:after="0"/>
        <w:ind w:left="683" w:right="0" w:hanging="518"/>
        <w:jc w:val="left"/>
      </w:pPr>
      <w:bookmarkStart w:name="10.4 Statistical methods for the explora" w:id="24"/>
      <w:bookmarkEnd w:id="24"/>
      <w:r>
        <w:rPr>
          <w:b w:val="0"/>
        </w:rPr>
      </w:r>
      <w:r>
        <w:rPr/>
        <w:t>Statistical</w:t>
      </w:r>
      <w:r>
        <w:rPr>
          <w:spacing w:val="-6"/>
        </w:rPr>
        <w:t> </w:t>
      </w:r>
      <w:r>
        <w:rPr/>
        <w:t>methods</w:t>
      </w:r>
      <w:r>
        <w:rPr>
          <w:spacing w:val="-1"/>
        </w:rPr>
        <w:t> </w:t>
      </w:r>
      <w:r>
        <w:rPr/>
        <w:t>for</w:t>
      </w:r>
      <w:r>
        <w:rPr>
          <w:spacing w:val="1"/>
        </w:rPr>
        <w:t> </w:t>
      </w:r>
      <w:r>
        <w:rPr/>
        <w:t>the</w:t>
      </w:r>
      <w:r>
        <w:rPr>
          <w:spacing w:val="-4"/>
        </w:rPr>
        <w:t> </w:t>
      </w:r>
      <w:r>
        <w:rPr/>
        <w:t>exploratory</w:t>
      </w:r>
      <w:r>
        <w:rPr>
          <w:spacing w:val="-4"/>
        </w:rPr>
        <w:t> phase</w:t>
      </w:r>
    </w:p>
    <w:p>
      <w:pPr>
        <w:pStyle w:val="ListParagraph"/>
        <w:numPr>
          <w:ilvl w:val="2"/>
          <w:numId w:val="2"/>
        </w:numPr>
        <w:tabs>
          <w:tab w:pos="704" w:val="left" w:leader="none"/>
          <w:tab w:pos="706" w:val="left" w:leader="none"/>
        </w:tabs>
        <w:spacing w:line="290" w:lineRule="auto" w:before="115" w:after="0"/>
        <w:ind w:left="706" w:right="1079" w:hanging="271"/>
        <w:jc w:val="left"/>
        <w:rPr>
          <w:sz w:val="22"/>
        </w:rPr>
      </w:pPr>
      <w:r>
        <w:rPr>
          <w:b/>
          <w:sz w:val="22"/>
        </w:rPr>
        <w:t>Proportion</w:t>
      </w:r>
      <w:r>
        <w:rPr>
          <w:b/>
          <w:spacing w:val="-3"/>
          <w:sz w:val="22"/>
        </w:rPr>
        <w:t> </w:t>
      </w:r>
      <w:r>
        <w:rPr>
          <w:b/>
          <w:sz w:val="22"/>
        </w:rPr>
        <w:t>comparisons: </w:t>
      </w:r>
      <w:r>
        <w:rPr>
          <w:sz w:val="22"/>
        </w:rPr>
        <w:t>chi-square</w:t>
      </w:r>
      <w:r>
        <w:rPr>
          <w:spacing w:val="-4"/>
          <w:sz w:val="22"/>
        </w:rPr>
        <w:t> </w:t>
      </w:r>
      <w:r>
        <w:rPr>
          <w:sz w:val="22"/>
        </w:rPr>
        <w:t>tests</w:t>
      </w:r>
      <w:r>
        <w:rPr>
          <w:spacing w:val="-5"/>
          <w:sz w:val="22"/>
        </w:rPr>
        <w:t> </w:t>
      </w:r>
      <w:r>
        <w:rPr>
          <w:sz w:val="22"/>
        </w:rPr>
        <w:t>(Fisher’s</w:t>
      </w:r>
      <w:r>
        <w:rPr>
          <w:spacing w:val="-5"/>
          <w:sz w:val="22"/>
        </w:rPr>
        <w:t> </w:t>
      </w:r>
      <w:r>
        <w:rPr>
          <w:sz w:val="22"/>
        </w:rPr>
        <w:t>exact</w:t>
      </w:r>
      <w:r>
        <w:rPr>
          <w:spacing w:val="-3"/>
          <w:sz w:val="22"/>
        </w:rPr>
        <w:t> </w:t>
      </w:r>
      <w:r>
        <w:rPr>
          <w:sz w:val="22"/>
        </w:rPr>
        <w:t>for</w:t>
      </w:r>
      <w:r>
        <w:rPr>
          <w:spacing w:val="-5"/>
          <w:sz w:val="22"/>
        </w:rPr>
        <w:t> </w:t>
      </w:r>
      <w:r>
        <w:rPr>
          <w:sz w:val="22"/>
        </w:rPr>
        <w:t>small</w:t>
      </w:r>
      <w:r>
        <w:rPr>
          <w:spacing w:val="-4"/>
          <w:sz w:val="22"/>
        </w:rPr>
        <w:t> </w:t>
      </w:r>
      <w:r>
        <w:rPr>
          <w:sz w:val="22"/>
        </w:rPr>
        <w:t>cells)</w:t>
      </w:r>
      <w:r>
        <w:rPr>
          <w:spacing w:val="-5"/>
          <w:sz w:val="22"/>
        </w:rPr>
        <w:t> </w:t>
      </w:r>
      <w:r>
        <w:rPr>
          <w:sz w:val="22"/>
        </w:rPr>
        <w:t>for</w:t>
      </w:r>
      <w:r>
        <w:rPr>
          <w:spacing w:val="-5"/>
          <w:sz w:val="22"/>
        </w:rPr>
        <w:t> </w:t>
      </w:r>
      <w:r>
        <w:rPr>
          <w:sz w:val="22"/>
        </w:rPr>
        <w:t>complaint</w:t>
      </w:r>
      <w:r>
        <w:rPr>
          <w:spacing w:val="-4"/>
          <w:sz w:val="22"/>
        </w:rPr>
        <w:t> </w:t>
      </w:r>
      <w:r>
        <w:rPr>
          <w:sz w:val="22"/>
        </w:rPr>
        <w:t>rates across product types and skin types, with Cramér’s V as effect size.</w:t>
      </w:r>
    </w:p>
    <w:p>
      <w:pPr>
        <w:pStyle w:val="ListParagraph"/>
        <w:numPr>
          <w:ilvl w:val="2"/>
          <w:numId w:val="2"/>
        </w:numPr>
        <w:tabs>
          <w:tab w:pos="704" w:val="left" w:leader="none"/>
          <w:tab w:pos="706" w:val="left" w:leader="none"/>
        </w:tabs>
        <w:spacing w:line="290" w:lineRule="auto" w:before="81" w:after="0"/>
        <w:ind w:left="706" w:right="1078" w:hanging="271"/>
        <w:jc w:val="left"/>
        <w:rPr>
          <w:sz w:val="22"/>
        </w:rPr>
      </w:pPr>
      <w:r>
        <w:rPr>
          <w:b/>
          <w:sz w:val="22"/>
        </w:rPr>
        <w:t>Rating</w:t>
      </w:r>
      <w:r>
        <w:rPr>
          <w:b/>
          <w:spacing w:val="-4"/>
          <w:sz w:val="22"/>
        </w:rPr>
        <w:t> </w:t>
      </w:r>
      <w:r>
        <w:rPr>
          <w:b/>
          <w:sz w:val="22"/>
        </w:rPr>
        <w:t>comparisons:</w:t>
      </w:r>
      <w:r>
        <w:rPr>
          <w:b/>
          <w:spacing w:val="-1"/>
          <w:sz w:val="22"/>
        </w:rPr>
        <w:t> </w:t>
      </w:r>
      <w:r>
        <w:rPr>
          <w:sz w:val="22"/>
        </w:rPr>
        <w:t>Mann-Whitney</w:t>
      </w:r>
      <w:r>
        <w:rPr>
          <w:spacing w:val="-4"/>
          <w:sz w:val="22"/>
        </w:rPr>
        <w:t> </w:t>
      </w:r>
      <w:r>
        <w:rPr>
          <w:sz w:val="22"/>
        </w:rPr>
        <w:t>U</w:t>
      </w:r>
      <w:r>
        <w:rPr>
          <w:spacing w:val="-4"/>
          <w:sz w:val="22"/>
        </w:rPr>
        <w:t> </w:t>
      </w:r>
      <w:r>
        <w:rPr>
          <w:sz w:val="22"/>
        </w:rPr>
        <w:t>and</w:t>
      </w:r>
      <w:r>
        <w:rPr>
          <w:spacing w:val="-5"/>
          <w:sz w:val="22"/>
        </w:rPr>
        <w:t> </w:t>
      </w:r>
      <w:r>
        <w:rPr>
          <w:sz w:val="22"/>
        </w:rPr>
        <w:t>Kruskal-Wallis</w:t>
      </w:r>
      <w:r>
        <w:rPr>
          <w:spacing w:val="-5"/>
          <w:sz w:val="22"/>
        </w:rPr>
        <w:t> </w:t>
      </w:r>
      <w:r>
        <w:rPr>
          <w:sz w:val="22"/>
        </w:rPr>
        <w:t>tests,</w:t>
      </w:r>
      <w:r>
        <w:rPr>
          <w:spacing w:val="-4"/>
          <w:sz w:val="22"/>
        </w:rPr>
        <w:t> </w:t>
      </w:r>
      <w:r>
        <w:rPr>
          <w:sz w:val="22"/>
        </w:rPr>
        <w:t>because</w:t>
      </w:r>
      <w:r>
        <w:rPr>
          <w:spacing w:val="-4"/>
          <w:sz w:val="22"/>
        </w:rPr>
        <w:t> </w:t>
      </w:r>
      <w:r>
        <w:rPr>
          <w:sz w:val="22"/>
        </w:rPr>
        <w:t>ratings</w:t>
      </w:r>
      <w:r>
        <w:rPr>
          <w:spacing w:val="-5"/>
          <w:sz w:val="22"/>
        </w:rPr>
        <w:t> </w:t>
      </w:r>
      <w:r>
        <w:rPr>
          <w:sz w:val="22"/>
        </w:rPr>
        <w:t>are</w:t>
      </w:r>
      <w:r>
        <w:rPr>
          <w:spacing w:val="-4"/>
          <w:sz w:val="22"/>
        </w:rPr>
        <w:t> </w:t>
      </w:r>
      <w:r>
        <w:rPr>
          <w:sz w:val="22"/>
        </w:rPr>
        <w:t>ordinal and skewed, with Dunn post-hoc tests and a multiple-comparison correction.</w:t>
      </w:r>
    </w:p>
    <w:p>
      <w:pPr>
        <w:pStyle w:val="ListParagraph"/>
        <w:numPr>
          <w:ilvl w:val="2"/>
          <w:numId w:val="2"/>
        </w:numPr>
        <w:tabs>
          <w:tab w:pos="704" w:val="left" w:leader="none"/>
          <w:tab w:pos="706" w:val="left" w:leader="none"/>
        </w:tabs>
        <w:spacing w:line="290" w:lineRule="auto" w:before="80" w:after="0"/>
        <w:ind w:left="706" w:right="1006" w:hanging="271"/>
        <w:jc w:val="left"/>
        <w:rPr>
          <w:sz w:val="22"/>
        </w:rPr>
      </w:pPr>
      <w:r>
        <w:rPr>
          <w:b/>
          <w:sz w:val="22"/>
        </w:rPr>
        <w:t>Association:</w:t>
      </w:r>
      <w:r>
        <w:rPr>
          <w:b/>
          <w:spacing w:val="-1"/>
          <w:sz w:val="22"/>
        </w:rPr>
        <w:t> </w:t>
      </w:r>
      <w:r>
        <w:rPr>
          <w:sz w:val="22"/>
        </w:rPr>
        <w:t>Spearman</w:t>
      </w:r>
      <w:r>
        <w:rPr>
          <w:spacing w:val="-4"/>
          <w:sz w:val="22"/>
        </w:rPr>
        <w:t> </w:t>
      </w:r>
      <w:r>
        <w:rPr>
          <w:sz w:val="22"/>
        </w:rPr>
        <w:t>correlation</w:t>
      </w:r>
      <w:r>
        <w:rPr>
          <w:spacing w:val="-4"/>
          <w:sz w:val="22"/>
        </w:rPr>
        <w:t> </w:t>
      </w:r>
      <w:r>
        <w:rPr>
          <w:sz w:val="22"/>
        </w:rPr>
        <w:t>for</w:t>
      </w:r>
      <w:r>
        <w:rPr>
          <w:spacing w:val="-5"/>
          <w:sz w:val="22"/>
        </w:rPr>
        <w:t> </w:t>
      </w:r>
      <w:r>
        <w:rPr>
          <w:sz w:val="22"/>
        </w:rPr>
        <w:t>ordinal</w:t>
      </w:r>
      <w:r>
        <w:rPr>
          <w:spacing w:val="-3"/>
          <w:sz w:val="22"/>
        </w:rPr>
        <w:t> </w:t>
      </w:r>
      <w:r>
        <w:rPr>
          <w:sz w:val="22"/>
        </w:rPr>
        <w:t>variables</w:t>
      </w:r>
      <w:r>
        <w:rPr>
          <w:spacing w:val="-4"/>
          <w:sz w:val="22"/>
        </w:rPr>
        <w:t> </w:t>
      </w:r>
      <w:r>
        <w:rPr>
          <w:sz w:val="22"/>
        </w:rPr>
        <w:t>and</w:t>
      </w:r>
      <w:r>
        <w:rPr>
          <w:spacing w:val="-5"/>
          <w:sz w:val="22"/>
        </w:rPr>
        <w:t> </w:t>
      </w:r>
      <w:r>
        <w:rPr>
          <w:sz w:val="22"/>
        </w:rPr>
        <w:t>point-biserial</w:t>
      </w:r>
      <w:r>
        <w:rPr>
          <w:spacing w:val="-3"/>
          <w:sz w:val="22"/>
        </w:rPr>
        <w:t> </w:t>
      </w:r>
      <w:r>
        <w:rPr>
          <w:sz w:val="22"/>
        </w:rPr>
        <w:t>or</w:t>
      </w:r>
      <w:r>
        <w:rPr>
          <w:spacing w:val="-5"/>
          <w:sz w:val="22"/>
        </w:rPr>
        <w:t> </w:t>
      </w:r>
      <w:r>
        <w:rPr>
          <w:sz w:val="22"/>
        </w:rPr>
        <w:t>phi</w:t>
      </w:r>
      <w:r>
        <w:rPr>
          <w:spacing w:val="-4"/>
          <w:sz w:val="22"/>
        </w:rPr>
        <w:t> </w:t>
      </w:r>
      <w:r>
        <w:rPr>
          <w:sz w:val="22"/>
        </w:rPr>
        <w:t>coefficients for binary variables.</w:t>
      </w:r>
    </w:p>
    <w:p>
      <w:pPr>
        <w:pStyle w:val="ListParagraph"/>
        <w:numPr>
          <w:ilvl w:val="2"/>
          <w:numId w:val="2"/>
        </w:numPr>
        <w:tabs>
          <w:tab w:pos="704" w:val="left" w:leader="none"/>
          <w:tab w:pos="706" w:val="left" w:leader="none"/>
        </w:tabs>
        <w:spacing w:line="290" w:lineRule="auto" w:before="75" w:after="0"/>
        <w:ind w:left="706" w:right="944" w:hanging="271"/>
        <w:jc w:val="left"/>
        <w:rPr>
          <w:sz w:val="22"/>
        </w:rPr>
      </w:pPr>
      <w:r>
        <w:rPr>
          <w:b/>
          <w:sz w:val="22"/>
        </w:rPr>
        <w:t>Early</w:t>
      </w:r>
      <w:r>
        <w:rPr>
          <w:b/>
          <w:spacing w:val="-2"/>
          <w:sz w:val="22"/>
        </w:rPr>
        <w:t> </w:t>
      </w:r>
      <w:r>
        <w:rPr>
          <w:b/>
          <w:sz w:val="22"/>
        </w:rPr>
        <w:t>modelling</w:t>
      </w:r>
      <w:r>
        <w:rPr>
          <w:b/>
          <w:spacing w:val="-7"/>
          <w:sz w:val="22"/>
        </w:rPr>
        <w:t> </w:t>
      </w:r>
      <w:r>
        <w:rPr>
          <w:b/>
          <w:sz w:val="22"/>
        </w:rPr>
        <w:t>check: </w:t>
      </w:r>
      <w:r>
        <w:rPr>
          <w:sz w:val="22"/>
        </w:rPr>
        <w:t>logistic</w:t>
      </w:r>
      <w:r>
        <w:rPr>
          <w:spacing w:val="-1"/>
          <w:sz w:val="22"/>
        </w:rPr>
        <w:t> </w:t>
      </w:r>
      <w:r>
        <w:rPr>
          <w:sz w:val="22"/>
        </w:rPr>
        <w:t>regression</w:t>
      </w:r>
      <w:r>
        <w:rPr>
          <w:spacing w:val="-3"/>
          <w:sz w:val="22"/>
        </w:rPr>
        <w:t> </w:t>
      </w:r>
      <w:r>
        <w:rPr>
          <w:sz w:val="22"/>
        </w:rPr>
        <w:t>of</w:t>
      </w:r>
      <w:r>
        <w:rPr>
          <w:spacing w:val="-5"/>
          <w:sz w:val="22"/>
        </w:rPr>
        <w:t> </w:t>
      </w:r>
      <w:r>
        <w:rPr>
          <w:sz w:val="22"/>
        </w:rPr>
        <w:t>a</w:t>
      </w:r>
      <w:r>
        <w:rPr>
          <w:spacing w:val="-3"/>
          <w:sz w:val="22"/>
        </w:rPr>
        <w:t> </w:t>
      </w:r>
      <w:r>
        <w:rPr>
          <w:sz w:val="22"/>
        </w:rPr>
        <w:t>side-effect</w:t>
      </w:r>
      <w:r>
        <w:rPr>
          <w:spacing w:val="-1"/>
          <w:sz w:val="22"/>
        </w:rPr>
        <w:t> </w:t>
      </w:r>
      <w:r>
        <w:rPr>
          <w:sz w:val="22"/>
        </w:rPr>
        <w:t>flag</w:t>
      </w:r>
      <w:r>
        <w:rPr>
          <w:spacing w:val="-1"/>
          <w:sz w:val="22"/>
        </w:rPr>
        <w:t> </w:t>
      </w:r>
      <w:r>
        <w:rPr>
          <w:sz w:val="22"/>
        </w:rPr>
        <w:t>on</w:t>
      </w:r>
      <w:r>
        <w:rPr>
          <w:spacing w:val="-3"/>
          <w:sz w:val="22"/>
        </w:rPr>
        <w:t> </w:t>
      </w:r>
      <w:r>
        <w:rPr>
          <w:sz w:val="22"/>
        </w:rPr>
        <w:t>fragrance,</w:t>
      </w:r>
      <w:r>
        <w:rPr>
          <w:spacing w:val="-2"/>
          <w:sz w:val="22"/>
        </w:rPr>
        <w:t> </w:t>
      </w:r>
      <w:r>
        <w:rPr>
          <w:sz w:val="22"/>
        </w:rPr>
        <w:t>actives,</w:t>
      </w:r>
      <w:r>
        <w:rPr>
          <w:spacing w:val="-2"/>
          <w:sz w:val="22"/>
        </w:rPr>
        <w:t> </w:t>
      </w:r>
      <w:r>
        <w:rPr>
          <w:sz w:val="22"/>
        </w:rPr>
        <w:t>skin</w:t>
      </w:r>
      <w:r>
        <w:rPr>
          <w:spacing w:val="-3"/>
          <w:sz w:val="22"/>
        </w:rPr>
        <w:t> </w:t>
      </w:r>
      <w:r>
        <w:rPr>
          <w:sz w:val="22"/>
        </w:rPr>
        <w:t>type and product type, reporting odds ratios with confidence intervals.</w:t>
      </w:r>
    </w:p>
    <w:p>
      <w:pPr>
        <w:pStyle w:val="ListParagraph"/>
        <w:numPr>
          <w:ilvl w:val="2"/>
          <w:numId w:val="2"/>
        </w:numPr>
        <w:tabs>
          <w:tab w:pos="704" w:val="left" w:leader="none"/>
          <w:tab w:pos="706" w:val="left" w:leader="none"/>
        </w:tabs>
        <w:spacing w:line="290" w:lineRule="auto" w:before="81" w:after="0"/>
        <w:ind w:left="706" w:right="909" w:hanging="271"/>
        <w:jc w:val="left"/>
        <w:rPr>
          <w:sz w:val="22"/>
        </w:rPr>
      </w:pPr>
      <w:r>
        <w:rPr>
          <w:b/>
          <w:sz w:val="22"/>
        </w:rPr>
        <w:t>Text</w:t>
      </w:r>
      <w:r>
        <w:rPr>
          <w:b/>
          <w:spacing w:val="-4"/>
          <w:sz w:val="22"/>
        </w:rPr>
        <w:t> </w:t>
      </w:r>
      <w:r>
        <w:rPr>
          <w:b/>
          <w:sz w:val="22"/>
        </w:rPr>
        <w:t>exploration:</w:t>
      </w:r>
      <w:r>
        <w:rPr>
          <w:b/>
          <w:spacing w:val="-1"/>
          <w:sz w:val="22"/>
        </w:rPr>
        <w:t> </w:t>
      </w:r>
      <w:r>
        <w:rPr>
          <w:sz w:val="22"/>
        </w:rPr>
        <w:t>TF-IDF</w:t>
      </w:r>
      <w:r>
        <w:rPr>
          <w:spacing w:val="-3"/>
          <w:sz w:val="22"/>
        </w:rPr>
        <w:t> </w:t>
      </w:r>
      <w:r>
        <w:rPr>
          <w:sz w:val="22"/>
        </w:rPr>
        <w:t>top</w:t>
      </w:r>
      <w:r>
        <w:rPr>
          <w:spacing w:val="-3"/>
          <w:sz w:val="22"/>
        </w:rPr>
        <w:t> </w:t>
      </w:r>
      <w:r>
        <w:rPr>
          <w:sz w:val="22"/>
        </w:rPr>
        <w:t>terms,</w:t>
      </w:r>
      <w:r>
        <w:rPr>
          <w:spacing w:val="-2"/>
          <w:sz w:val="22"/>
        </w:rPr>
        <w:t> </w:t>
      </w:r>
      <w:r>
        <w:rPr>
          <w:sz w:val="22"/>
        </w:rPr>
        <w:t>bigram</w:t>
      </w:r>
      <w:r>
        <w:rPr>
          <w:spacing w:val="-4"/>
          <w:sz w:val="22"/>
        </w:rPr>
        <w:t> </w:t>
      </w:r>
      <w:r>
        <w:rPr>
          <w:sz w:val="22"/>
        </w:rPr>
        <w:t>counts,</w:t>
      </w:r>
      <w:r>
        <w:rPr>
          <w:spacing w:val="-2"/>
          <w:sz w:val="22"/>
        </w:rPr>
        <w:t> </w:t>
      </w:r>
      <w:r>
        <w:rPr>
          <w:sz w:val="22"/>
        </w:rPr>
        <w:t>and</w:t>
      </w:r>
      <w:r>
        <w:rPr>
          <w:spacing w:val="-4"/>
          <w:sz w:val="22"/>
        </w:rPr>
        <w:t> </w:t>
      </w:r>
      <w:r>
        <w:rPr>
          <w:sz w:val="22"/>
        </w:rPr>
        <w:t>topic</w:t>
      </w:r>
      <w:r>
        <w:rPr>
          <w:spacing w:val="-1"/>
          <w:sz w:val="22"/>
        </w:rPr>
        <w:t> </w:t>
      </w:r>
      <w:r>
        <w:rPr>
          <w:sz w:val="22"/>
        </w:rPr>
        <w:t>modelling</w:t>
      </w:r>
      <w:r>
        <w:rPr>
          <w:spacing w:val="-2"/>
          <w:sz w:val="22"/>
        </w:rPr>
        <w:t> </w:t>
      </w:r>
      <w:r>
        <w:rPr>
          <w:sz w:val="22"/>
        </w:rPr>
        <w:t>(LDA</w:t>
      </w:r>
      <w:r>
        <w:rPr>
          <w:spacing w:val="-5"/>
          <w:sz w:val="22"/>
        </w:rPr>
        <w:t> </w:t>
      </w:r>
      <w:r>
        <w:rPr>
          <w:sz w:val="22"/>
        </w:rPr>
        <w:t>or</w:t>
      </w:r>
      <w:r>
        <w:rPr>
          <w:spacing w:val="-4"/>
          <w:sz w:val="22"/>
        </w:rPr>
        <w:t> </w:t>
      </w:r>
      <w:r>
        <w:rPr>
          <w:sz w:val="22"/>
        </w:rPr>
        <w:t>BERTopic)</w:t>
      </w:r>
      <w:r>
        <w:rPr>
          <w:spacing w:val="-4"/>
          <w:sz w:val="22"/>
        </w:rPr>
        <w:t> </w:t>
      </w:r>
      <w:r>
        <w:rPr>
          <w:sz w:val="22"/>
        </w:rPr>
        <w:t>on low-rated reviews.</w:t>
      </w:r>
    </w:p>
    <w:p>
      <w:pPr>
        <w:pStyle w:val="ListParagraph"/>
        <w:numPr>
          <w:ilvl w:val="2"/>
          <w:numId w:val="2"/>
        </w:numPr>
        <w:tabs>
          <w:tab w:pos="704" w:val="left" w:leader="none"/>
        </w:tabs>
        <w:spacing w:line="240" w:lineRule="auto" w:before="80" w:after="0"/>
        <w:ind w:left="704" w:right="0" w:hanging="269"/>
        <w:jc w:val="left"/>
        <w:rPr>
          <w:sz w:val="22"/>
        </w:rPr>
      </w:pPr>
      <w:r>
        <w:rPr>
          <w:b/>
          <w:sz w:val="22"/>
        </w:rPr>
        <w:t>Uncertainty:</w:t>
      </w:r>
      <w:r>
        <w:rPr>
          <w:b/>
          <w:spacing w:val="-5"/>
          <w:sz w:val="22"/>
        </w:rPr>
        <w:t> </w:t>
      </w:r>
      <w:r>
        <w:rPr>
          <w:sz w:val="22"/>
        </w:rPr>
        <w:t>bootstrap</w:t>
      </w:r>
      <w:r>
        <w:rPr>
          <w:spacing w:val="-4"/>
          <w:sz w:val="22"/>
        </w:rPr>
        <w:t> </w:t>
      </w:r>
      <w:r>
        <w:rPr>
          <w:sz w:val="22"/>
        </w:rPr>
        <w:t>confidence</w:t>
      </w:r>
      <w:r>
        <w:rPr>
          <w:spacing w:val="-3"/>
          <w:sz w:val="22"/>
        </w:rPr>
        <w:t> </w:t>
      </w:r>
      <w:r>
        <w:rPr>
          <w:sz w:val="22"/>
        </w:rPr>
        <w:t>intervals</w:t>
      </w:r>
      <w:r>
        <w:rPr>
          <w:spacing w:val="-5"/>
          <w:sz w:val="22"/>
        </w:rPr>
        <w:t> </w:t>
      </w:r>
      <w:r>
        <w:rPr>
          <w:sz w:val="22"/>
        </w:rPr>
        <w:t>for</w:t>
      </w:r>
      <w:r>
        <w:rPr>
          <w:spacing w:val="-5"/>
          <w:sz w:val="22"/>
        </w:rPr>
        <w:t> </w:t>
      </w:r>
      <w:r>
        <w:rPr>
          <w:sz w:val="22"/>
        </w:rPr>
        <w:t>rates</w:t>
      </w:r>
      <w:r>
        <w:rPr>
          <w:spacing w:val="-4"/>
          <w:sz w:val="22"/>
        </w:rPr>
        <w:t> </w:t>
      </w:r>
      <w:r>
        <w:rPr>
          <w:sz w:val="22"/>
        </w:rPr>
        <w:t>and</w:t>
      </w:r>
      <w:r>
        <w:rPr>
          <w:spacing w:val="-3"/>
          <w:sz w:val="22"/>
        </w:rPr>
        <w:t> </w:t>
      </w:r>
      <w:r>
        <w:rPr>
          <w:sz w:val="22"/>
        </w:rPr>
        <w:t>mean</w:t>
      </w:r>
      <w:r>
        <w:rPr>
          <w:spacing w:val="-4"/>
          <w:sz w:val="22"/>
        </w:rPr>
        <w:t> </w:t>
      </w:r>
      <w:r>
        <w:rPr>
          <w:spacing w:val="-2"/>
          <w:sz w:val="22"/>
        </w:rPr>
        <w:t>ratings.</w:t>
      </w:r>
    </w:p>
    <w:p>
      <w:pPr>
        <w:pStyle w:val="BodyText"/>
        <w:spacing w:before="30"/>
      </w:pPr>
    </w:p>
    <w:p>
      <w:pPr>
        <w:pStyle w:val="Heading2"/>
        <w:numPr>
          <w:ilvl w:val="1"/>
          <w:numId w:val="2"/>
        </w:numPr>
        <w:tabs>
          <w:tab w:pos="683" w:val="left" w:leader="none"/>
        </w:tabs>
        <w:spacing w:line="240" w:lineRule="auto" w:before="0" w:after="0"/>
        <w:ind w:left="683" w:right="0" w:hanging="518"/>
        <w:jc w:val="left"/>
      </w:pPr>
      <w:bookmarkStart w:name="10.5 Exploration questions to answer bef" w:id="25"/>
      <w:bookmarkEnd w:id="25"/>
      <w:r>
        <w:rPr>
          <w:b w:val="0"/>
        </w:rPr>
      </w:r>
      <w:r>
        <w:rPr/>
        <w:t>Exploration</w:t>
      </w:r>
      <w:r>
        <w:rPr>
          <w:spacing w:val="-1"/>
        </w:rPr>
        <w:t> </w:t>
      </w:r>
      <w:r>
        <w:rPr/>
        <w:t>questions</w:t>
      </w:r>
      <w:r>
        <w:rPr>
          <w:spacing w:val="1"/>
        </w:rPr>
        <w:t> </w:t>
      </w:r>
      <w:r>
        <w:rPr/>
        <w:t>to</w:t>
      </w:r>
      <w:r>
        <w:rPr>
          <w:spacing w:val="-5"/>
        </w:rPr>
        <w:t> </w:t>
      </w:r>
      <w:r>
        <w:rPr/>
        <w:t>answer</w:t>
      </w:r>
      <w:r>
        <w:rPr>
          <w:spacing w:val="-3"/>
        </w:rPr>
        <w:t> </w:t>
      </w:r>
      <w:r>
        <w:rPr/>
        <w:t>before</w:t>
      </w:r>
      <w:r>
        <w:rPr>
          <w:spacing w:val="-1"/>
        </w:rPr>
        <w:t> </w:t>
      </w:r>
      <w:r>
        <w:rPr>
          <w:spacing w:val="-2"/>
        </w:rPr>
        <w:t>modelling</w:t>
      </w:r>
    </w:p>
    <w:p>
      <w:pPr>
        <w:pStyle w:val="ListParagraph"/>
        <w:numPr>
          <w:ilvl w:val="0"/>
          <w:numId w:val="4"/>
        </w:numPr>
        <w:tabs>
          <w:tab w:pos="704" w:val="left" w:leader="none"/>
          <w:tab w:pos="706" w:val="left" w:leader="none"/>
        </w:tabs>
        <w:spacing w:line="290" w:lineRule="auto" w:before="116" w:after="0"/>
        <w:ind w:left="706" w:right="805" w:hanging="361"/>
        <w:jc w:val="left"/>
        <w:rPr>
          <w:sz w:val="22"/>
        </w:rPr>
      </w:pPr>
      <w:r>
        <w:rPr>
          <w:sz w:val="22"/>
        </w:rPr>
        <w:t>Is</w:t>
      </w:r>
      <w:r>
        <w:rPr>
          <w:spacing w:val="-4"/>
          <w:sz w:val="22"/>
        </w:rPr>
        <w:t> </w:t>
      </w:r>
      <w:r>
        <w:rPr>
          <w:sz w:val="22"/>
        </w:rPr>
        <w:t>there</w:t>
      </w:r>
      <w:r>
        <w:rPr>
          <w:spacing w:val="-2"/>
          <w:sz w:val="22"/>
        </w:rPr>
        <w:t> </w:t>
      </w:r>
      <w:r>
        <w:rPr>
          <w:sz w:val="22"/>
        </w:rPr>
        <w:t>enough</w:t>
      </w:r>
      <w:r>
        <w:rPr>
          <w:spacing w:val="-3"/>
          <w:sz w:val="22"/>
        </w:rPr>
        <w:t> </w:t>
      </w:r>
      <w:r>
        <w:rPr>
          <w:sz w:val="22"/>
        </w:rPr>
        <w:t>data</w:t>
      </w:r>
      <w:r>
        <w:rPr>
          <w:spacing w:val="-3"/>
          <w:sz w:val="22"/>
        </w:rPr>
        <w:t> </w:t>
      </w:r>
      <w:r>
        <w:rPr>
          <w:sz w:val="22"/>
        </w:rPr>
        <w:t>per</w:t>
      </w:r>
      <w:r>
        <w:rPr>
          <w:spacing w:val="-4"/>
          <w:sz w:val="22"/>
        </w:rPr>
        <w:t> </w:t>
      </w:r>
      <w:r>
        <w:rPr>
          <w:sz w:val="22"/>
        </w:rPr>
        <w:t>product</w:t>
      </w:r>
      <w:r>
        <w:rPr>
          <w:spacing w:val="-1"/>
          <w:sz w:val="22"/>
        </w:rPr>
        <w:t> </w:t>
      </w:r>
      <w:r>
        <w:rPr>
          <w:sz w:val="22"/>
        </w:rPr>
        <w:t>type</w:t>
      </w:r>
      <w:r>
        <w:rPr>
          <w:spacing w:val="-2"/>
          <w:sz w:val="22"/>
        </w:rPr>
        <w:t> </w:t>
      </w:r>
      <w:r>
        <w:rPr>
          <w:sz w:val="22"/>
        </w:rPr>
        <w:t>and</w:t>
      </w:r>
      <w:r>
        <w:rPr>
          <w:spacing w:val="-3"/>
          <w:sz w:val="22"/>
        </w:rPr>
        <w:t> </w:t>
      </w:r>
      <w:r>
        <w:rPr>
          <w:sz w:val="22"/>
        </w:rPr>
        <w:t>skin</w:t>
      </w:r>
      <w:r>
        <w:rPr>
          <w:spacing w:val="-3"/>
          <w:sz w:val="22"/>
        </w:rPr>
        <w:t> </w:t>
      </w:r>
      <w:r>
        <w:rPr>
          <w:sz w:val="22"/>
        </w:rPr>
        <w:t>type</w:t>
      </w:r>
      <w:r>
        <w:rPr>
          <w:spacing w:val="-2"/>
          <w:sz w:val="22"/>
        </w:rPr>
        <w:t> </w:t>
      </w:r>
      <w:r>
        <w:rPr>
          <w:sz w:val="22"/>
        </w:rPr>
        <w:t>(for example</w:t>
      </w:r>
      <w:r>
        <w:rPr>
          <w:spacing w:val="-2"/>
          <w:sz w:val="22"/>
        </w:rPr>
        <w:t> </w:t>
      </w:r>
      <w:r>
        <w:rPr>
          <w:sz w:val="22"/>
        </w:rPr>
        <w:t>at</w:t>
      </w:r>
      <w:r>
        <w:rPr>
          <w:spacing w:val="-2"/>
          <w:sz w:val="22"/>
        </w:rPr>
        <w:t> </w:t>
      </w:r>
      <w:r>
        <w:rPr>
          <w:sz w:val="22"/>
        </w:rPr>
        <w:t>least</w:t>
      </w:r>
      <w:r>
        <w:rPr>
          <w:spacing w:val="-1"/>
          <w:sz w:val="22"/>
        </w:rPr>
        <w:t> </w:t>
      </w:r>
      <w:r>
        <w:rPr>
          <w:sz w:val="22"/>
        </w:rPr>
        <w:t>300</w:t>
      </w:r>
      <w:r>
        <w:rPr>
          <w:spacing w:val="-4"/>
          <w:sz w:val="22"/>
        </w:rPr>
        <w:t> </w:t>
      </w:r>
      <w:r>
        <w:rPr>
          <w:sz w:val="22"/>
        </w:rPr>
        <w:t>labelled</w:t>
      </w:r>
      <w:r>
        <w:rPr>
          <w:spacing w:val="-3"/>
          <w:sz w:val="22"/>
        </w:rPr>
        <w:t> </w:t>
      </w:r>
      <w:r>
        <w:rPr>
          <w:sz w:val="22"/>
        </w:rPr>
        <w:t>reviews per cell)?</w:t>
      </w:r>
    </w:p>
    <w:p>
      <w:pPr>
        <w:pStyle w:val="ListParagraph"/>
        <w:spacing w:after="0" w:line="290" w:lineRule="auto"/>
        <w:jc w:val="left"/>
        <w:rPr>
          <w:sz w:val="22"/>
        </w:rPr>
        <w:sectPr>
          <w:pgSz w:w="11910" w:h="16840"/>
          <w:pgMar w:header="0" w:footer="687" w:top="1360" w:bottom="920" w:left="1275" w:right="708"/>
        </w:sectPr>
      </w:pPr>
    </w:p>
    <w:p>
      <w:pPr>
        <w:pStyle w:val="ListParagraph"/>
        <w:numPr>
          <w:ilvl w:val="0"/>
          <w:numId w:val="4"/>
        </w:numPr>
        <w:tabs>
          <w:tab w:pos="704" w:val="left" w:leader="none"/>
        </w:tabs>
        <w:spacing w:line="240" w:lineRule="auto" w:before="81" w:after="0"/>
        <w:ind w:left="704" w:right="0" w:hanging="359"/>
        <w:jc w:val="left"/>
        <w:rPr>
          <w:sz w:val="22"/>
        </w:rPr>
      </w:pPr>
      <w:r>
        <w:rPr>
          <w:sz w:val="22"/>
        </w:rPr>
        <w:t>How</w:t>
      </w:r>
      <w:r>
        <w:rPr>
          <w:spacing w:val="-7"/>
          <w:sz w:val="22"/>
        </w:rPr>
        <w:t> </w:t>
      </w:r>
      <w:r>
        <w:rPr>
          <w:sz w:val="22"/>
        </w:rPr>
        <w:t>large</w:t>
      </w:r>
      <w:r>
        <w:rPr>
          <w:spacing w:val="-1"/>
          <w:sz w:val="22"/>
        </w:rPr>
        <w:t> </w:t>
      </w:r>
      <w:r>
        <w:rPr>
          <w:sz w:val="22"/>
        </w:rPr>
        <w:t>is</w:t>
      </w:r>
      <w:r>
        <w:rPr>
          <w:spacing w:val="-3"/>
          <w:sz w:val="22"/>
        </w:rPr>
        <w:t> </w:t>
      </w:r>
      <w:r>
        <w:rPr>
          <w:sz w:val="22"/>
        </w:rPr>
        <w:t>the</w:t>
      </w:r>
      <w:r>
        <w:rPr>
          <w:spacing w:val="-1"/>
          <w:sz w:val="22"/>
        </w:rPr>
        <w:t> </w:t>
      </w:r>
      <w:r>
        <w:rPr>
          <w:sz w:val="22"/>
        </w:rPr>
        <w:t>class</w:t>
      </w:r>
      <w:r>
        <w:rPr>
          <w:spacing w:val="-3"/>
          <w:sz w:val="22"/>
        </w:rPr>
        <w:t> </w:t>
      </w:r>
      <w:r>
        <w:rPr>
          <w:sz w:val="22"/>
        </w:rPr>
        <w:t>imbalance,</w:t>
      </w:r>
      <w:r>
        <w:rPr>
          <w:spacing w:val="-1"/>
          <w:sz w:val="22"/>
        </w:rPr>
        <w:t> </w:t>
      </w:r>
      <w:r>
        <w:rPr>
          <w:sz w:val="22"/>
        </w:rPr>
        <w:t>and</w:t>
      </w:r>
      <w:r>
        <w:rPr>
          <w:spacing w:val="-2"/>
          <w:sz w:val="22"/>
        </w:rPr>
        <w:t> </w:t>
      </w:r>
      <w:r>
        <w:rPr>
          <w:sz w:val="22"/>
        </w:rPr>
        <w:t>which</w:t>
      </w:r>
      <w:r>
        <w:rPr>
          <w:spacing w:val="-3"/>
          <w:sz w:val="22"/>
        </w:rPr>
        <w:t> </w:t>
      </w:r>
      <w:r>
        <w:rPr>
          <w:sz w:val="22"/>
        </w:rPr>
        <w:t>reason</w:t>
      </w:r>
      <w:r>
        <w:rPr>
          <w:spacing w:val="-2"/>
          <w:sz w:val="22"/>
        </w:rPr>
        <w:t> </w:t>
      </w:r>
      <w:r>
        <w:rPr>
          <w:sz w:val="22"/>
        </w:rPr>
        <w:t>categories</w:t>
      </w:r>
      <w:r>
        <w:rPr>
          <w:spacing w:val="-3"/>
          <w:sz w:val="22"/>
        </w:rPr>
        <w:t> </w:t>
      </w:r>
      <w:r>
        <w:rPr>
          <w:sz w:val="22"/>
        </w:rPr>
        <w:t>are</w:t>
      </w:r>
      <w:r>
        <w:rPr>
          <w:spacing w:val="-1"/>
          <w:sz w:val="22"/>
        </w:rPr>
        <w:t> </w:t>
      </w:r>
      <w:r>
        <w:rPr>
          <w:sz w:val="22"/>
        </w:rPr>
        <w:t>likely</w:t>
      </w:r>
      <w:r>
        <w:rPr>
          <w:spacing w:val="-1"/>
          <w:sz w:val="22"/>
        </w:rPr>
        <w:t> </w:t>
      </w:r>
      <w:r>
        <w:rPr>
          <w:sz w:val="22"/>
        </w:rPr>
        <w:t>to</w:t>
      </w:r>
      <w:r>
        <w:rPr>
          <w:spacing w:val="-2"/>
          <w:sz w:val="22"/>
        </w:rPr>
        <w:t> </w:t>
      </w:r>
      <w:r>
        <w:rPr>
          <w:sz w:val="22"/>
        </w:rPr>
        <w:t>be</w:t>
      </w:r>
      <w:r>
        <w:rPr>
          <w:spacing w:val="-1"/>
          <w:sz w:val="22"/>
        </w:rPr>
        <w:t> </w:t>
      </w:r>
      <w:r>
        <w:rPr>
          <w:spacing w:val="-2"/>
          <w:sz w:val="22"/>
        </w:rPr>
        <w:t>rare?</w:t>
      </w:r>
    </w:p>
    <w:p>
      <w:pPr>
        <w:pStyle w:val="ListParagraph"/>
        <w:numPr>
          <w:ilvl w:val="0"/>
          <w:numId w:val="4"/>
        </w:numPr>
        <w:tabs>
          <w:tab w:pos="704" w:val="left" w:leader="none"/>
          <w:tab w:pos="706" w:val="left" w:leader="none"/>
        </w:tabs>
        <w:spacing w:line="290" w:lineRule="auto" w:before="136" w:after="0"/>
        <w:ind w:left="706" w:right="960" w:hanging="361"/>
        <w:jc w:val="left"/>
        <w:rPr>
          <w:sz w:val="22"/>
        </w:rPr>
      </w:pPr>
      <w:r>
        <w:rPr>
          <w:sz w:val="22"/>
        </w:rPr>
        <w:t>Do</w:t>
      </w:r>
      <w:r>
        <w:rPr>
          <w:spacing w:val="-5"/>
          <w:sz w:val="22"/>
        </w:rPr>
        <w:t> </w:t>
      </w:r>
      <w:r>
        <w:rPr>
          <w:sz w:val="22"/>
        </w:rPr>
        <w:t>keywords</w:t>
      </w:r>
      <w:r>
        <w:rPr>
          <w:spacing w:val="-5"/>
          <w:sz w:val="22"/>
        </w:rPr>
        <w:t> </w:t>
      </w:r>
      <w:r>
        <w:rPr>
          <w:sz w:val="22"/>
        </w:rPr>
        <w:t>alone</w:t>
      </w:r>
      <w:r>
        <w:rPr>
          <w:spacing w:val="-3"/>
          <w:sz w:val="22"/>
        </w:rPr>
        <w:t> </w:t>
      </w:r>
      <w:r>
        <w:rPr>
          <w:sz w:val="22"/>
        </w:rPr>
        <w:t>separate</w:t>
      </w:r>
      <w:r>
        <w:rPr>
          <w:spacing w:val="-3"/>
          <w:sz w:val="22"/>
        </w:rPr>
        <w:t> </w:t>
      </w:r>
      <w:r>
        <w:rPr>
          <w:sz w:val="22"/>
        </w:rPr>
        <w:t>misapplication</w:t>
      </w:r>
      <w:r>
        <w:rPr>
          <w:spacing w:val="-4"/>
          <w:sz w:val="22"/>
        </w:rPr>
        <w:t> </w:t>
      </w:r>
      <w:r>
        <w:rPr>
          <w:sz w:val="22"/>
        </w:rPr>
        <w:t>from</w:t>
      </w:r>
      <w:r>
        <w:rPr>
          <w:spacing w:val="-4"/>
          <w:sz w:val="22"/>
        </w:rPr>
        <w:t> </w:t>
      </w:r>
      <w:r>
        <w:rPr>
          <w:sz w:val="22"/>
        </w:rPr>
        <w:t>failure, or</w:t>
      </w:r>
      <w:r>
        <w:rPr>
          <w:spacing w:val="-5"/>
          <w:sz w:val="22"/>
        </w:rPr>
        <w:t> </w:t>
      </w:r>
      <w:r>
        <w:rPr>
          <w:sz w:val="22"/>
        </w:rPr>
        <w:t>is</w:t>
      </w:r>
      <w:r>
        <w:rPr>
          <w:spacing w:val="-5"/>
          <w:sz w:val="22"/>
        </w:rPr>
        <w:t> </w:t>
      </w:r>
      <w:r>
        <w:rPr>
          <w:sz w:val="22"/>
        </w:rPr>
        <w:t>annotation</w:t>
      </w:r>
      <w:r>
        <w:rPr>
          <w:spacing w:val="-4"/>
          <w:sz w:val="22"/>
        </w:rPr>
        <w:t> </w:t>
      </w:r>
      <w:r>
        <w:rPr>
          <w:sz w:val="22"/>
        </w:rPr>
        <w:t>needed</w:t>
      </w:r>
      <w:r>
        <w:rPr>
          <w:spacing w:val="-4"/>
          <w:sz w:val="22"/>
        </w:rPr>
        <w:t> </w:t>
      </w:r>
      <w:r>
        <w:rPr>
          <w:sz w:val="22"/>
        </w:rPr>
        <w:t>on</w:t>
      </w:r>
      <w:r>
        <w:rPr>
          <w:spacing w:val="-4"/>
          <w:sz w:val="22"/>
        </w:rPr>
        <w:t> </w:t>
      </w:r>
      <w:r>
        <w:rPr>
          <w:sz w:val="22"/>
        </w:rPr>
        <w:t>a larger </w:t>
      </w:r>
      <w:r>
        <w:rPr>
          <w:spacing w:val="-2"/>
          <w:sz w:val="22"/>
        </w:rPr>
        <w:t>sample?</w:t>
      </w:r>
    </w:p>
    <w:p>
      <w:pPr>
        <w:pStyle w:val="ListParagraph"/>
        <w:numPr>
          <w:ilvl w:val="0"/>
          <w:numId w:val="4"/>
        </w:numPr>
        <w:tabs>
          <w:tab w:pos="704" w:val="left" w:leader="none"/>
        </w:tabs>
        <w:spacing w:line="240" w:lineRule="auto" w:before="81" w:after="0"/>
        <w:ind w:left="704" w:right="0" w:hanging="359"/>
        <w:jc w:val="left"/>
        <w:rPr>
          <w:sz w:val="22"/>
        </w:rPr>
      </w:pPr>
      <w:r>
        <w:rPr>
          <w:sz w:val="22"/>
        </w:rPr>
        <w:t>Does</w:t>
      </w:r>
      <w:r>
        <w:rPr>
          <w:spacing w:val="-6"/>
          <w:sz w:val="22"/>
        </w:rPr>
        <w:t> </w:t>
      </w:r>
      <w:r>
        <w:rPr>
          <w:sz w:val="22"/>
        </w:rPr>
        <w:t>the</w:t>
      </w:r>
      <w:r>
        <w:rPr>
          <w:spacing w:val="-2"/>
          <w:sz w:val="22"/>
        </w:rPr>
        <w:t> </w:t>
      </w:r>
      <w:r>
        <w:rPr>
          <w:sz w:val="22"/>
        </w:rPr>
        <w:t>fragrance-free</w:t>
      </w:r>
      <w:r>
        <w:rPr>
          <w:spacing w:val="-3"/>
          <w:sz w:val="22"/>
        </w:rPr>
        <w:t> </w:t>
      </w:r>
      <w:r>
        <w:rPr>
          <w:sz w:val="22"/>
        </w:rPr>
        <w:t>contrast</w:t>
      </w:r>
      <w:r>
        <w:rPr>
          <w:spacing w:val="-1"/>
          <w:sz w:val="22"/>
        </w:rPr>
        <w:t> </w:t>
      </w:r>
      <w:r>
        <w:rPr>
          <w:sz w:val="22"/>
        </w:rPr>
        <w:t>exist</w:t>
      </w:r>
      <w:r>
        <w:rPr>
          <w:spacing w:val="-1"/>
          <w:sz w:val="22"/>
        </w:rPr>
        <w:t> </w:t>
      </w:r>
      <w:r>
        <w:rPr>
          <w:sz w:val="22"/>
        </w:rPr>
        <w:t>in</w:t>
      </w:r>
      <w:r>
        <w:rPr>
          <w:spacing w:val="-4"/>
          <w:sz w:val="22"/>
        </w:rPr>
        <w:t> </w:t>
      </w:r>
      <w:r>
        <w:rPr>
          <w:sz w:val="22"/>
        </w:rPr>
        <w:t>the</w:t>
      </w:r>
      <w:r>
        <w:rPr>
          <w:spacing w:val="-2"/>
          <w:sz w:val="22"/>
        </w:rPr>
        <w:t> </w:t>
      </w:r>
      <w:r>
        <w:rPr>
          <w:sz w:val="22"/>
        </w:rPr>
        <w:t>data,</w:t>
      </w:r>
      <w:r>
        <w:rPr>
          <w:spacing w:val="-3"/>
          <w:sz w:val="22"/>
        </w:rPr>
        <w:t> </w:t>
      </w:r>
      <w:r>
        <w:rPr>
          <w:sz w:val="22"/>
        </w:rPr>
        <w:t>or</w:t>
      </w:r>
      <w:r>
        <w:rPr>
          <w:spacing w:val="-4"/>
          <w:sz w:val="22"/>
        </w:rPr>
        <w:t> </w:t>
      </w:r>
      <w:r>
        <w:rPr>
          <w:sz w:val="22"/>
        </w:rPr>
        <w:t>are</w:t>
      </w:r>
      <w:r>
        <w:rPr>
          <w:spacing w:val="3"/>
          <w:sz w:val="22"/>
        </w:rPr>
        <w:t> </w:t>
      </w:r>
      <w:r>
        <w:rPr>
          <w:sz w:val="22"/>
        </w:rPr>
        <w:t>nearly</w:t>
      </w:r>
      <w:r>
        <w:rPr>
          <w:spacing w:val="-3"/>
          <w:sz w:val="22"/>
        </w:rPr>
        <w:t> </w:t>
      </w:r>
      <w:r>
        <w:rPr>
          <w:sz w:val="22"/>
        </w:rPr>
        <w:t>all</w:t>
      </w:r>
      <w:r>
        <w:rPr>
          <w:spacing w:val="-2"/>
          <w:sz w:val="22"/>
        </w:rPr>
        <w:t> </w:t>
      </w:r>
      <w:r>
        <w:rPr>
          <w:sz w:val="22"/>
        </w:rPr>
        <w:t>patches</w:t>
      </w:r>
      <w:r>
        <w:rPr>
          <w:spacing w:val="-4"/>
          <w:sz w:val="22"/>
        </w:rPr>
        <w:t> </w:t>
      </w:r>
      <w:r>
        <w:rPr>
          <w:sz w:val="22"/>
        </w:rPr>
        <w:t>fragrance-</w:t>
      </w:r>
      <w:r>
        <w:rPr>
          <w:spacing w:val="-2"/>
          <w:sz w:val="22"/>
        </w:rPr>
        <w:t>free?</w:t>
      </w:r>
    </w:p>
    <w:p>
      <w:pPr>
        <w:pStyle w:val="ListParagraph"/>
        <w:numPr>
          <w:ilvl w:val="0"/>
          <w:numId w:val="4"/>
        </w:numPr>
        <w:tabs>
          <w:tab w:pos="704" w:val="left" w:leader="none"/>
        </w:tabs>
        <w:spacing w:line="240" w:lineRule="auto" w:before="136" w:after="0"/>
        <w:ind w:left="704" w:right="0" w:hanging="359"/>
        <w:jc w:val="left"/>
        <w:rPr>
          <w:sz w:val="22"/>
        </w:rPr>
      </w:pPr>
      <w:r>
        <w:rPr>
          <w:sz w:val="22"/>
        </w:rPr>
        <w:t>Are</w:t>
      </w:r>
      <w:r>
        <w:rPr>
          <w:spacing w:val="-2"/>
          <w:sz w:val="22"/>
        </w:rPr>
        <w:t> </w:t>
      </w:r>
      <w:r>
        <w:rPr>
          <w:sz w:val="22"/>
        </w:rPr>
        <w:t>any</w:t>
      </w:r>
      <w:r>
        <w:rPr>
          <w:spacing w:val="-2"/>
          <w:sz w:val="22"/>
        </w:rPr>
        <w:t> </w:t>
      </w:r>
      <w:r>
        <w:rPr>
          <w:sz w:val="22"/>
        </w:rPr>
        <w:t>sources</w:t>
      </w:r>
      <w:r>
        <w:rPr>
          <w:spacing w:val="-3"/>
          <w:sz w:val="22"/>
        </w:rPr>
        <w:t> </w:t>
      </w:r>
      <w:r>
        <w:rPr>
          <w:sz w:val="22"/>
        </w:rPr>
        <w:t>so</w:t>
      </w:r>
      <w:r>
        <w:rPr>
          <w:spacing w:val="-3"/>
          <w:sz w:val="22"/>
        </w:rPr>
        <w:t> </w:t>
      </w:r>
      <w:r>
        <w:rPr>
          <w:sz w:val="22"/>
        </w:rPr>
        <w:t>different</w:t>
      </w:r>
      <w:r>
        <w:rPr>
          <w:spacing w:val="-1"/>
          <w:sz w:val="22"/>
        </w:rPr>
        <w:t> </w:t>
      </w:r>
      <w:r>
        <w:rPr>
          <w:sz w:val="22"/>
        </w:rPr>
        <w:t>in</w:t>
      </w:r>
      <w:r>
        <w:rPr>
          <w:spacing w:val="-3"/>
          <w:sz w:val="22"/>
        </w:rPr>
        <w:t> </w:t>
      </w:r>
      <w:r>
        <w:rPr>
          <w:sz w:val="22"/>
        </w:rPr>
        <w:t>rating</w:t>
      </w:r>
      <w:r>
        <w:rPr>
          <w:spacing w:val="-1"/>
          <w:sz w:val="22"/>
        </w:rPr>
        <w:t> </w:t>
      </w:r>
      <w:r>
        <w:rPr>
          <w:sz w:val="22"/>
        </w:rPr>
        <w:t>behaviour</w:t>
      </w:r>
      <w:r>
        <w:rPr>
          <w:spacing w:val="-4"/>
          <w:sz w:val="22"/>
        </w:rPr>
        <w:t> </w:t>
      </w:r>
      <w:r>
        <w:rPr>
          <w:sz w:val="22"/>
        </w:rPr>
        <w:t>that</w:t>
      </w:r>
      <w:r>
        <w:rPr>
          <w:spacing w:val="-1"/>
          <w:sz w:val="22"/>
        </w:rPr>
        <w:t> </w:t>
      </w:r>
      <w:r>
        <w:rPr>
          <w:sz w:val="22"/>
        </w:rPr>
        <w:t>they</w:t>
      </w:r>
      <w:r>
        <w:rPr>
          <w:spacing w:val="-2"/>
          <w:sz w:val="22"/>
        </w:rPr>
        <w:t> </w:t>
      </w:r>
      <w:r>
        <w:rPr>
          <w:sz w:val="22"/>
        </w:rPr>
        <w:t>should</w:t>
      </w:r>
      <w:r>
        <w:rPr>
          <w:spacing w:val="-3"/>
          <w:sz w:val="22"/>
        </w:rPr>
        <w:t> </w:t>
      </w:r>
      <w:r>
        <w:rPr>
          <w:sz w:val="22"/>
        </w:rPr>
        <w:t>not</w:t>
      </w:r>
      <w:r>
        <w:rPr>
          <w:spacing w:val="-1"/>
          <w:sz w:val="22"/>
        </w:rPr>
        <w:t> </w:t>
      </w:r>
      <w:r>
        <w:rPr>
          <w:sz w:val="22"/>
        </w:rPr>
        <w:t>be</w:t>
      </w:r>
      <w:r>
        <w:rPr>
          <w:spacing w:val="-1"/>
          <w:sz w:val="22"/>
        </w:rPr>
        <w:t> </w:t>
      </w:r>
      <w:r>
        <w:rPr>
          <w:spacing w:val="-2"/>
          <w:sz w:val="22"/>
        </w:rPr>
        <w:t>pooled?</w:t>
      </w:r>
    </w:p>
    <w:p>
      <w:pPr>
        <w:pStyle w:val="BodyText"/>
        <w:spacing w:before="148"/>
      </w:pPr>
    </w:p>
    <w:p>
      <w:pPr>
        <w:pStyle w:val="Heading1"/>
        <w:numPr>
          <w:ilvl w:val="0"/>
          <w:numId w:val="2"/>
        </w:numPr>
        <w:tabs>
          <w:tab w:pos="642" w:val="left" w:leader="none"/>
        </w:tabs>
        <w:spacing w:line="240" w:lineRule="auto" w:before="0" w:after="0"/>
        <w:ind w:left="642" w:right="0" w:hanging="477"/>
        <w:jc w:val="left"/>
      </w:pPr>
      <w:bookmarkStart w:name="11. How the Data Will Test the Week 1 Hy" w:id="26"/>
      <w:bookmarkEnd w:id="26"/>
      <w:r>
        <w:rPr>
          <w:b w:val="0"/>
        </w:rPr>
      </w:r>
      <w:r>
        <w:rPr>
          <w:color w:val="1F5C4D"/>
        </w:rPr>
        <w:t>How</w:t>
      </w:r>
      <w:r>
        <w:rPr>
          <w:color w:val="1F5C4D"/>
          <w:spacing w:val="-2"/>
        </w:rPr>
        <w:t> </w:t>
      </w:r>
      <w:r>
        <w:rPr>
          <w:color w:val="1F5C4D"/>
        </w:rPr>
        <w:t>the</w:t>
      </w:r>
      <w:r>
        <w:rPr>
          <w:color w:val="1F5C4D"/>
          <w:spacing w:val="-1"/>
        </w:rPr>
        <w:t> </w:t>
      </w:r>
      <w:r>
        <w:rPr>
          <w:color w:val="1F5C4D"/>
        </w:rPr>
        <w:t>Data</w:t>
      </w:r>
      <w:r>
        <w:rPr>
          <w:color w:val="1F5C4D"/>
          <w:spacing w:val="1"/>
        </w:rPr>
        <w:t> </w:t>
      </w:r>
      <w:r>
        <w:rPr>
          <w:color w:val="1F5C4D"/>
        </w:rPr>
        <w:t>Will</w:t>
      </w:r>
      <w:r>
        <w:rPr>
          <w:color w:val="1F5C4D"/>
          <w:spacing w:val="-4"/>
        </w:rPr>
        <w:t> </w:t>
      </w:r>
      <w:r>
        <w:rPr>
          <w:color w:val="1F5C4D"/>
        </w:rPr>
        <w:t>Test</w:t>
      </w:r>
      <w:r>
        <w:rPr>
          <w:color w:val="1F5C4D"/>
          <w:spacing w:val="-1"/>
        </w:rPr>
        <w:t> </w:t>
      </w:r>
      <w:r>
        <w:rPr>
          <w:color w:val="1F5C4D"/>
        </w:rPr>
        <w:t>the</w:t>
      </w:r>
      <w:r>
        <w:rPr>
          <w:color w:val="1F5C4D"/>
          <w:spacing w:val="-1"/>
        </w:rPr>
        <w:t> </w:t>
      </w:r>
      <w:r>
        <w:rPr>
          <w:color w:val="1F5C4D"/>
        </w:rPr>
        <w:t>Week</w:t>
      </w:r>
      <w:r>
        <w:rPr>
          <w:color w:val="1F5C4D"/>
          <w:spacing w:val="-7"/>
        </w:rPr>
        <w:t> </w:t>
      </w:r>
      <w:r>
        <w:rPr>
          <w:color w:val="1F5C4D"/>
        </w:rPr>
        <w:t>1</w:t>
      </w:r>
      <w:r>
        <w:rPr>
          <w:color w:val="1F5C4D"/>
          <w:spacing w:val="-2"/>
        </w:rPr>
        <w:t> Hypotheses</w:t>
      </w:r>
    </w:p>
    <w:p>
      <w:pPr>
        <w:pStyle w:val="BodyText"/>
        <w:rPr>
          <w:b/>
          <w:sz w:val="13"/>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700"/>
        <w:gridCol w:w="2501"/>
        <w:gridCol w:w="2401"/>
        <w:gridCol w:w="3427"/>
      </w:tblGrid>
      <w:tr>
        <w:trPr>
          <w:trHeight w:val="325" w:hRule="atLeast"/>
        </w:trPr>
        <w:tc>
          <w:tcPr>
            <w:tcW w:w="700" w:type="dxa"/>
            <w:shd w:val="clear" w:color="auto" w:fill="1F5C4D"/>
          </w:tcPr>
          <w:p>
            <w:pPr>
              <w:pStyle w:val="TableParagraph"/>
              <w:rPr>
                <w:b/>
                <w:sz w:val="17"/>
              </w:rPr>
            </w:pPr>
            <w:r>
              <w:rPr>
                <w:b/>
                <w:color w:val="FFFFFF"/>
                <w:spacing w:val="-5"/>
                <w:sz w:val="17"/>
              </w:rPr>
              <w:t>ID</w:t>
            </w:r>
          </w:p>
        </w:tc>
        <w:tc>
          <w:tcPr>
            <w:tcW w:w="2501" w:type="dxa"/>
            <w:shd w:val="clear" w:color="auto" w:fill="1F5C4D"/>
          </w:tcPr>
          <w:p>
            <w:pPr>
              <w:pStyle w:val="TableParagraph"/>
              <w:rPr>
                <w:b/>
                <w:sz w:val="17"/>
              </w:rPr>
            </w:pPr>
            <w:r>
              <w:rPr>
                <w:b/>
                <w:color w:val="FFFFFF"/>
                <w:sz w:val="17"/>
              </w:rPr>
              <w:t>Hypothesis</w:t>
            </w:r>
            <w:r>
              <w:rPr>
                <w:b/>
                <w:color w:val="FFFFFF"/>
                <w:spacing w:val="-6"/>
                <w:sz w:val="17"/>
              </w:rPr>
              <w:t> </w:t>
            </w:r>
            <w:r>
              <w:rPr>
                <w:b/>
                <w:color w:val="FFFFFF"/>
                <w:sz w:val="17"/>
              </w:rPr>
              <w:t>(short</w:t>
            </w:r>
            <w:r>
              <w:rPr>
                <w:b/>
                <w:color w:val="FFFFFF"/>
                <w:spacing w:val="-4"/>
                <w:sz w:val="17"/>
              </w:rPr>
              <w:t> form)</w:t>
            </w:r>
          </w:p>
        </w:tc>
        <w:tc>
          <w:tcPr>
            <w:tcW w:w="2401" w:type="dxa"/>
            <w:shd w:val="clear" w:color="auto" w:fill="1F5C4D"/>
          </w:tcPr>
          <w:p>
            <w:pPr>
              <w:pStyle w:val="TableParagraph"/>
              <w:rPr>
                <w:b/>
                <w:sz w:val="17"/>
              </w:rPr>
            </w:pPr>
            <w:r>
              <w:rPr>
                <w:b/>
                <w:color w:val="FFFFFF"/>
                <w:sz w:val="17"/>
              </w:rPr>
              <w:t>Data</w:t>
            </w:r>
            <w:r>
              <w:rPr>
                <w:b/>
                <w:color w:val="FFFFFF"/>
                <w:spacing w:val="-2"/>
                <w:sz w:val="17"/>
              </w:rPr>
              <w:t> </w:t>
            </w:r>
            <w:r>
              <w:rPr>
                <w:b/>
                <w:color w:val="FFFFFF"/>
                <w:sz w:val="17"/>
              </w:rPr>
              <w:t>and</w:t>
            </w:r>
            <w:r>
              <w:rPr>
                <w:b/>
                <w:color w:val="FFFFFF"/>
                <w:spacing w:val="-4"/>
                <w:sz w:val="17"/>
              </w:rPr>
              <w:t> </w:t>
            </w:r>
            <w:r>
              <w:rPr>
                <w:b/>
                <w:color w:val="FFFFFF"/>
                <w:sz w:val="17"/>
              </w:rPr>
              <w:t>sources </w:t>
            </w:r>
            <w:r>
              <w:rPr>
                <w:b/>
                <w:color w:val="FFFFFF"/>
                <w:spacing w:val="-4"/>
                <w:sz w:val="17"/>
              </w:rPr>
              <w:t>used</w:t>
            </w:r>
          </w:p>
        </w:tc>
        <w:tc>
          <w:tcPr>
            <w:tcW w:w="3427" w:type="dxa"/>
            <w:shd w:val="clear" w:color="auto" w:fill="1F5C4D"/>
          </w:tcPr>
          <w:p>
            <w:pPr>
              <w:pStyle w:val="TableParagraph"/>
              <w:rPr>
                <w:b/>
                <w:sz w:val="17"/>
              </w:rPr>
            </w:pPr>
            <w:r>
              <w:rPr>
                <w:b/>
                <w:color w:val="FFFFFF"/>
                <w:sz w:val="17"/>
              </w:rPr>
              <w:t>Planned</w:t>
            </w:r>
            <w:r>
              <w:rPr>
                <w:b/>
                <w:color w:val="FFFFFF"/>
                <w:spacing w:val="-7"/>
                <w:sz w:val="17"/>
              </w:rPr>
              <w:t> </w:t>
            </w:r>
            <w:r>
              <w:rPr>
                <w:b/>
                <w:color w:val="FFFFFF"/>
                <w:sz w:val="17"/>
              </w:rPr>
              <w:t>test</w:t>
            </w:r>
            <w:r>
              <w:rPr>
                <w:b/>
                <w:color w:val="FFFFFF"/>
                <w:spacing w:val="-3"/>
                <w:sz w:val="17"/>
              </w:rPr>
              <w:t> </w:t>
            </w:r>
            <w:r>
              <w:rPr>
                <w:b/>
                <w:color w:val="FFFFFF"/>
                <w:sz w:val="17"/>
              </w:rPr>
              <w:t>and</w:t>
            </w:r>
            <w:r>
              <w:rPr>
                <w:b/>
                <w:color w:val="FFFFFF"/>
                <w:spacing w:val="-4"/>
                <w:sz w:val="17"/>
              </w:rPr>
              <w:t> </w:t>
            </w:r>
            <w:r>
              <w:rPr>
                <w:b/>
                <w:color w:val="FFFFFF"/>
                <w:sz w:val="17"/>
              </w:rPr>
              <w:t>decision</w:t>
            </w:r>
            <w:r>
              <w:rPr>
                <w:b/>
                <w:color w:val="FFFFFF"/>
                <w:spacing w:val="-4"/>
                <w:sz w:val="17"/>
              </w:rPr>
              <w:t> rule</w:t>
            </w:r>
          </w:p>
        </w:tc>
      </w:tr>
      <w:tr>
        <w:trPr>
          <w:trHeight w:val="1365" w:hRule="atLeast"/>
        </w:trPr>
        <w:tc>
          <w:tcPr>
            <w:tcW w:w="700" w:type="dxa"/>
          </w:tcPr>
          <w:p>
            <w:pPr>
              <w:pStyle w:val="TableParagraph"/>
              <w:spacing w:before="63"/>
              <w:rPr>
                <w:sz w:val="17"/>
              </w:rPr>
            </w:pPr>
            <w:r>
              <w:rPr>
                <w:spacing w:val="-5"/>
                <w:sz w:val="17"/>
              </w:rPr>
              <w:t>H1</w:t>
            </w:r>
          </w:p>
        </w:tc>
        <w:tc>
          <w:tcPr>
            <w:tcW w:w="2501" w:type="dxa"/>
          </w:tcPr>
          <w:p>
            <w:pPr>
              <w:pStyle w:val="TableParagraph"/>
              <w:spacing w:before="63"/>
              <w:ind w:right="257"/>
              <w:rPr>
                <w:sz w:val="17"/>
              </w:rPr>
            </w:pPr>
            <w:r>
              <w:rPr>
                <w:sz w:val="17"/>
              </w:rPr>
              <w:t>Sensitive-skin</w:t>
            </w:r>
            <w:r>
              <w:rPr>
                <w:spacing w:val="-10"/>
                <w:sz w:val="17"/>
              </w:rPr>
              <w:t> </w:t>
            </w:r>
            <w:r>
              <w:rPr>
                <w:sz w:val="17"/>
              </w:rPr>
              <w:t>reviewers</w:t>
            </w:r>
            <w:r>
              <w:rPr>
                <w:spacing w:val="-10"/>
                <w:sz w:val="17"/>
              </w:rPr>
              <w:t> </w:t>
            </w:r>
            <w:r>
              <w:rPr>
                <w:sz w:val="17"/>
              </w:rPr>
              <w:t>report</w:t>
            </w:r>
            <w:r>
              <w:rPr>
                <w:spacing w:val="40"/>
                <w:sz w:val="17"/>
              </w:rPr>
              <w:t> </w:t>
            </w:r>
            <w:r>
              <w:rPr>
                <w:sz w:val="17"/>
              </w:rPr>
              <w:t>fewer irritation and fragrance</w:t>
            </w:r>
            <w:r>
              <w:rPr>
                <w:spacing w:val="40"/>
                <w:sz w:val="17"/>
              </w:rPr>
              <w:t> </w:t>
            </w:r>
            <w:r>
              <w:rPr>
                <w:sz w:val="17"/>
              </w:rPr>
              <w:t>complaints</w:t>
            </w:r>
            <w:r>
              <w:rPr>
                <w:spacing w:val="-10"/>
                <w:sz w:val="17"/>
              </w:rPr>
              <w:t> </w:t>
            </w:r>
            <w:r>
              <w:rPr>
                <w:sz w:val="17"/>
              </w:rPr>
              <w:t>with</w:t>
            </w:r>
            <w:r>
              <w:rPr>
                <w:spacing w:val="-10"/>
                <w:sz w:val="17"/>
              </w:rPr>
              <w:t> </w:t>
            </w:r>
            <w:r>
              <w:rPr>
                <w:sz w:val="17"/>
              </w:rPr>
              <w:t>fragrance-free</w:t>
            </w:r>
            <w:r>
              <w:rPr>
                <w:spacing w:val="40"/>
                <w:sz w:val="17"/>
              </w:rPr>
              <w:t> </w:t>
            </w:r>
            <w:r>
              <w:rPr>
                <w:sz w:val="17"/>
              </w:rPr>
              <w:t>patches than with serums</w:t>
            </w:r>
          </w:p>
        </w:tc>
        <w:tc>
          <w:tcPr>
            <w:tcW w:w="2401" w:type="dxa"/>
          </w:tcPr>
          <w:p>
            <w:pPr>
              <w:pStyle w:val="TableParagraph"/>
              <w:spacing w:before="63"/>
              <w:ind w:right="69"/>
              <w:rPr>
                <w:sz w:val="17"/>
              </w:rPr>
            </w:pPr>
            <w:r>
              <w:rPr>
                <w:sz w:val="17"/>
              </w:rPr>
              <w:t>Reviews with skin_type =</w:t>
            </w:r>
            <w:r>
              <w:rPr>
                <w:spacing w:val="40"/>
                <w:sz w:val="17"/>
              </w:rPr>
              <w:t> </w:t>
            </w:r>
            <w:r>
              <w:rPr>
                <w:sz w:val="17"/>
              </w:rPr>
              <w:t>sensitive</w:t>
            </w:r>
            <w:r>
              <w:rPr>
                <w:spacing w:val="-10"/>
                <w:sz w:val="17"/>
              </w:rPr>
              <w:t> </w:t>
            </w:r>
            <w:r>
              <w:rPr>
                <w:sz w:val="17"/>
              </w:rPr>
              <w:t>(Sephora</w:t>
            </w:r>
            <w:r>
              <w:rPr>
                <w:spacing w:val="-10"/>
                <w:sz w:val="17"/>
              </w:rPr>
              <w:t> </w:t>
            </w:r>
            <w:r>
              <w:rPr>
                <w:sz w:val="17"/>
              </w:rPr>
              <w:t>for</w:t>
            </w:r>
            <w:r>
              <w:rPr>
                <w:spacing w:val="-9"/>
                <w:sz w:val="17"/>
              </w:rPr>
              <w:t> </w:t>
            </w:r>
            <w:r>
              <w:rPr>
                <w:sz w:val="17"/>
              </w:rPr>
              <w:t>serums;</w:t>
            </w:r>
            <w:r>
              <w:rPr>
                <w:spacing w:val="40"/>
                <w:sz w:val="17"/>
              </w:rPr>
              <w:t> </w:t>
            </w:r>
            <w:r>
              <w:rPr>
                <w:sz w:val="17"/>
              </w:rPr>
              <w:t>patch reviews from Amazon</w:t>
            </w:r>
            <w:r>
              <w:rPr>
                <w:spacing w:val="40"/>
                <w:sz w:val="17"/>
              </w:rPr>
              <w:t> </w:t>
            </w:r>
            <w:r>
              <w:rPr>
                <w:sz w:val="17"/>
              </w:rPr>
              <w:t>with text-derived skin type);</w:t>
            </w:r>
            <w:r>
              <w:rPr>
                <w:spacing w:val="40"/>
                <w:sz w:val="17"/>
              </w:rPr>
              <w:t> </w:t>
            </w:r>
            <w:r>
              <w:rPr>
                <w:sz w:val="17"/>
              </w:rPr>
              <w:t>fragrance</w:t>
            </w:r>
            <w:r>
              <w:rPr>
                <w:spacing w:val="-9"/>
                <w:sz w:val="17"/>
              </w:rPr>
              <w:t> </w:t>
            </w:r>
            <w:r>
              <w:rPr>
                <w:sz w:val="17"/>
              </w:rPr>
              <w:t>flag</w:t>
            </w:r>
            <w:r>
              <w:rPr>
                <w:spacing w:val="-9"/>
                <w:sz w:val="17"/>
              </w:rPr>
              <w:t> </w:t>
            </w:r>
            <w:r>
              <w:rPr>
                <w:sz w:val="17"/>
              </w:rPr>
              <w:t>from</w:t>
            </w:r>
            <w:r>
              <w:rPr>
                <w:spacing w:val="-9"/>
                <w:sz w:val="17"/>
              </w:rPr>
              <w:t> </w:t>
            </w:r>
            <w:r>
              <w:rPr>
                <w:sz w:val="17"/>
              </w:rPr>
              <w:t>ingredient</w:t>
            </w:r>
            <w:r>
              <w:rPr>
                <w:spacing w:val="40"/>
                <w:sz w:val="17"/>
              </w:rPr>
              <w:t> </w:t>
            </w:r>
            <w:r>
              <w:rPr>
                <w:spacing w:val="-2"/>
                <w:sz w:val="17"/>
              </w:rPr>
              <w:t>lists</w:t>
            </w:r>
          </w:p>
        </w:tc>
        <w:tc>
          <w:tcPr>
            <w:tcW w:w="3427" w:type="dxa"/>
          </w:tcPr>
          <w:p>
            <w:pPr>
              <w:pStyle w:val="TableParagraph"/>
              <w:spacing w:before="63"/>
              <w:ind w:right="246"/>
              <w:rPr>
                <w:sz w:val="17"/>
              </w:rPr>
            </w:pPr>
            <w:r>
              <w:rPr>
                <w:sz w:val="17"/>
              </w:rPr>
              <w:t>Chi-square or Fisher test of irritation-complaint</w:t>
            </w:r>
            <w:r>
              <w:rPr>
                <w:spacing w:val="-8"/>
                <w:sz w:val="17"/>
              </w:rPr>
              <w:t> </w:t>
            </w:r>
            <w:r>
              <w:rPr>
                <w:sz w:val="17"/>
              </w:rPr>
              <w:t>rate</w:t>
            </w:r>
            <w:r>
              <w:rPr>
                <w:spacing w:val="-7"/>
                <w:sz w:val="17"/>
              </w:rPr>
              <w:t> </w:t>
            </w:r>
            <w:r>
              <w:rPr>
                <w:sz w:val="17"/>
              </w:rPr>
              <w:t>by</w:t>
            </w:r>
            <w:r>
              <w:rPr>
                <w:spacing w:val="-8"/>
                <w:sz w:val="17"/>
              </w:rPr>
              <w:t> </w:t>
            </w:r>
            <w:r>
              <w:rPr>
                <w:sz w:val="17"/>
              </w:rPr>
              <w:t>product</w:t>
            </w:r>
            <w:r>
              <w:rPr>
                <w:spacing w:val="-8"/>
                <w:sz w:val="17"/>
              </w:rPr>
              <w:t> </w:t>
            </w:r>
            <w:r>
              <w:rPr>
                <w:sz w:val="17"/>
              </w:rPr>
              <w:t>type,</w:t>
            </w:r>
            <w:r>
              <w:rPr>
                <w:spacing w:val="-4"/>
                <w:sz w:val="17"/>
              </w:rPr>
              <w:t> </w:t>
            </w:r>
            <w:r>
              <w:rPr>
                <w:sz w:val="17"/>
              </w:rPr>
              <w:t>then</w:t>
            </w:r>
            <w:r>
              <w:rPr>
                <w:spacing w:val="-6"/>
                <w:sz w:val="17"/>
              </w:rPr>
              <w:t> </w:t>
            </w:r>
            <w:r>
              <w:rPr>
                <w:sz w:val="17"/>
              </w:rPr>
              <w:t>logistic</w:t>
            </w:r>
            <w:r>
              <w:rPr>
                <w:spacing w:val="40"/>
                <w:sz w:val="17"/>
              </w:rPr>
              <w:t> </w:t>
            </w:r>
            <w:r>
              <w:rPr>
                <w:sz w:val="17"/>
              </w:rPr>
              <w:t>regression with price and concern as</w:t>
            </w:r>
            <w:r>
              <w:rPr>
                <w:spacing w:val="40"/>
                <w:sz w:val="17"/>
              </w:rPr>
              <w:t> </w:t>
            </w:r>
            <w:r>
              <w:rPr>
                <w:sz w:val="17"/>
              </w:rPr>
              <w:t>covariates; compare odds ratios and report</w:t>
            </w:r>
            <w:r>
              <w:rPr>
                <w:spacing w:val="40"/>
                <w:sz w:val="17"/>
              </w:rPr>
              <w:t> </w:t>
            </w:r>
            <w:r>
              <w:rPr>
                <w:sz w:val="17"/>
              </w:rPr>
              <w:t>confidence intervals; conclusion limited if</w:t>
            </w:r>
            <w:r>
              <w:rPr>
                <w:spacing w:val="40"/>
                <w:sz w:val="17"/>
              </w:rPr>
              <w:t> </w:t>
            </w:r>
            <w:r>
              <w:rPr>
                <w:sz w:val="17"/>
              </w:rPr>
              <w:t>patch sensitive-skin sample is small</w:t>
            </w:r>
          </w:p>
        </w:tc>
      </w:tr>
      <w:tr>
        <w:trPr>
          <w:trHeight w:val="1160" w:hRule="atLeast"/>
        </w:trPr>
        <w:tc>
          <w:tcPr>
            <w:tcW w:w="700" w:type="dxa"/>
          </w:tcPr>
          <w:p>
            <w:pPr>
              <w:pStyle w:val="TableParagraph"/>
              <w:spacing w:before="63"/>
              <w:rPr>
                <w:sz w:val="17"/>
              </w:rPr>
            </w:pPr>
            <w:r>
              <w:rPr>
                <w:spacing w:val="-5"/>
                <w:sz w:val="17"/>
              </w:rPr>
              <w:t>H2</w:t>
            </w:r>
          </w:p>
        </w:tc>
        <w:tc>
          <w:tcPr>
            <w:tcW w:w="2501" w:type="dxa"/>
          </w:tcPr>
          <w:p>
            <w:pPr>
              <w:pStyle w:val="TableParagraph"/>
              <w:spacing w:before="63"/>
              <w:ind w:right="186"/>
              <w:rPr>
                <w:sz w:val="17"/>
              </w:rPr>
            </w:pPr>
            <w:r>
              <w:rPr>
                <w:sz w:val="17"/>
              </w:rPr>
              <w:t>A substantial share of one- and</w:t>
            </w:r>
            <w:r>
              <w:rPr>
                <w:spacing w:val="40"/>
                <w:sz w:val="17"/>
              </w:rPr>
              <w:t> </w:t>
            </w:r>
            <w:r>
              <w:rPr>
                <w:sz w:val="17"/>
              </w:rPr>
              <w:t>two-star</w:t>
            </w:r>
            <w:r>
              <w:rPr>
                <w:spacing w:val="-10"/>
                <w:sz w:val="17"/>
              </w:rPr>
              <w:t> </w:t>
            </w:r>
            <w:r>
              <w:rPr>
                <w:sz w:val="17"/>
              </w:rPr>
              <w:t>patch</w:t>
            </w:r>
            <w:r>
              <w:rPr>
                <w:spacing w:val="-10"/>
                <w:sz w:val="17"/>
              </w:rPr>
              <w:t> </w:t>
            </w:r>
            <w:r>
              <w:rPr>
                <w:sz w:val="17"/>
              </w:rPr>
              <w:t>reviews</w:t>
            </w:r>
            <w:r>
              <w:rPr>
                <w:spacing w:val="-9"/>
                <w:sz w:val="17"/>
              </w:rPr>
              <w:t> </w:t>
            </w:r>
            <w:r>
              <w:rPr>
                <w:sz w:val="17"/>
              </w:rPr>
              <w:t>describe</w:t>
            </w:r>
            <w:r>
              <w:rPr>
                <w:spacing w:val="40"/>
                <w:sz w:val="17"/>
              </w:rPr>
              <w:t> </w:t>
            </w:r>
            <w:r>
              <w:rPr>
                <w:sz w:val="17"/>
              </w:rPr>
              <w:t>deep, painful or cystic lesions</w:t>
            </w:r>
            <w:r>
              <w:rPr>
                <w:spacing w:val="40"/>
                <w:sz w:val="17"/>
              </w:rPr>
              <w:t> </w:t>
            </w:r>
            <w:r>
              <w:rPr>
                <w:spacing w:val="-2"/>
                <w:sz w:val="17"/>
              </w:rPr>
              <w:t>(misapplication)</w:t>
            </w:r>
          </w:p>
        </w:tc>
        <w:tc>
          <w:tcPr>
            <w:tcW w:w="2401" w:type="dxa"/>
          </w:tcPr>
          <w:p>
            <w:pPr>
              <w:pStyle w:val="TableParagraph"/>
              <w:spacing w:before="63"/>
              <w:ind w:right="156"/>
              <w:jc w:val="both"/>
              <w:rPr>
                <w:sz w:val="17"/>
              </w:rPr>
            </w:pPr>
            <w:r>
              <w:rPr>
                <w:sz w:val="17"/>
              </w:rPr>
              <w:t>Amazon</w:t>
            </w:r>
            <w:r>
              <w:rPr>
                <w:spacing w:val="-3"/>
                <w:sz w:val="17"/>
              </w:rPr>
              <w:t> </w:t>
            </w:r>
            <w:r>
              <w:rPr>
                <w:sz w:val="17"/>
              </w:rPr>
              <w:t>patch</w:t>
            </w:r>
            <w:r>
              <w:rPr>
                <w:spacing w:val="-3"/>
                <w:sz w:val="17"/>
              </w:rPr>
              <w:t> </w:t>
            </w:r>
            <w:r>
              <w:rPr>
                <w:sz w:val="17"/>
              </w:rPr>
              <w:t>reviews;</w:t>
            </w:r>
            <w:r>
              <w:rPr>
                <w:spacing w:val="-4"/>
                <w:sz w:val="17"/>
              </w:rPr>
              <w:t> </w:t>
            </w:r>
            <w:r>
              <w:rPr>
                <w:sz w:val="17"/>
              </w:rPr>
              <w:t>lesion-depth</w:t>
            </w:r>
            <w:r>
              <w:rPr>
                <w:spacing w:val="-10"/>
                <w:sz w:val="17"/>
              </w:rPr>
              <w:t> </w:t>
            </w:r>
            <w:r>
              <w:rPr>
                <w:sz w:val="17"/>
              </w:rPr>
              <w:t>keyword</w:t>
            </w:r>
            <w:r>
              <w:rPr>
                <w:spacing w:val="-10"/>
                <w:sz w:val="17"/>
              </w:rPr>
              <w:t> </w:t>
            </w:r>
            <w:r>
              <w:rPr>
                <w:sz w:val="17"/>
              </w:rPr>
              <w:t>flag;</w:t>
            </w:r>
            <w:r>
              <w:rPr>
                <w:spacing w:val="-9"/>
                <w:sz w:val="17"/>
              </w:rPr>
              <w:t> </w:t>
            </w:r>
            <w:r>
              <w:rPr>
                <w:sz w:val="17"/>
              </w:rPr>
              <w:t>annotated</w:t>
            </w:r>
            <w:r>
              <w:rPr>
                <w:spacing w:val="40"/>
                <w:sz w:val="17"/>
              </w:rPr>
              <w:t> </w:t>
            </w:r>
            <w:r>
              <w:rPr>
                <w:spacing w:val="-2"/>
                <w:sz w:val="17"/>
              </w:rPr>
              <w:t>sample</w:t>
            </w:r>
          </w:p>
        </w:tc>
        <w:tc>
          <w:tcPr>
            <w:tcW w:w="3427" w:type="dxa"/>
          </w:tcPr>
          <w:p>
            <w:pPr>
              <w:pStyle w:val="TableParagraph"/>
              <w:spacing w:before="63"/>
              <w:ind w:right="123"/>
              <w:rPr>
                <w:sz w:val="17"/>
              </w:rPr>
            </w:pPr>
            <w:r>
              <w:rPr>
                <w:sz w:val="17"/>
              </w:rPr>
              <w:t>Estimate the proportion with a bootstrap</w:t>
            </w:r>
            <w:r>
              <w:rPr>
                <w:spacing w:val="40"/>
                <w:sz w:val="17"/>
              </w:rPr>
              <w:t> </w:t>
            </w:r>
            <w:r>
              <w:rPr>
                <w:sz w:val="17"/>
              </w:rPr>
              <w:t>interval;</w:t>
            </w:r>
            <w:r>
              <w:rPr>
                <w:spacing w:val="-10"/>
                <w:sz w:val="17"/>
              </w:rPr>
              <w:t> </w:t>
            </w:r>
            <w:r>
              <w:rPr>
                <w:sz w:val="17"/>
              </w:rPr>
              <w:t>validate</w:t>
            </w:r>
            <w:r>
              <w:rPr>
                <w:spacing w:val="-10"/>
                <w:sz w:val="17"/>
              </w:rPr>
              <w:t> </w:t>
            </w:r>
            <w:r>
              <w:rPr>
                <w:sz w:val="17"/>
              </w:rPr>
              <w:t>keyword</w:t>
            </w:r>
            <w:r>
              <w:rPr>
                <w:spacing w:val="-9"/>
                <w:sz w:val="17"/>
              </w:rPr>
              <w:t> </w:t>
            </w:r>
            <w:r>
              <w:rPr>
                <w:sz w:val="17"/>
              </w:rPr>
              <w:t>flag</w:t>
            </w:r>
            <w:r>
              <w:rPr>
                <w:spacing w:val="-9"/>
                <w:sz w:val="17"/>
              </w:rPr>
              <w:t> </w:t>
            </w:r>
            <w:r>
              <w:rPr>
                <w:sz w:val="17"/>
              </w:rPr>
              <w:t>against</w:t>
            </w:r>
            <w:r>
              <w:rPr>
                <w:spacing w:val="-10"/>
                <w:sz w:val="17"/>
              </w:rPr>
              <w:t> </w:t>
            </w:r>
            <w:r>
              <w:rPr>
                <w:sz w:val="17"/>
              </w:rPr>
              <w:t>manual</w:t>
            </w:r>
            <w:r>
              <w:rPr>
                <w:spacing w:val="40"/>
                <w:sz w:val="17"/>
              </w:rPr>
              <w:t> </w:t>
            </w:r>
            <w:r>
              <w:rPr>
                <w:sz w:val="17"/>
              </w:rPr>
              <w:t>labels (precision and recall); define</w:t>
            </w:r>
            <w:r>
              <w:rPr>
                <w:spacing w:val="40"/>
                <w:sz w:val="17"/>
              </w:rPr>
              <w:t> </w:t>
            </w:r>
            <w:r>
              <w:rPr>
                <w:sz w:val="17"/>
              </w:rPr>
              <w:t>“substantial” in advance, for example above</w:t>
            </w:r>
            <w:r>
              <w:rPr>
                <w:spacing w:val="40"/>
                <w:sz w:val="17"/>
              </w:rPr>
              <w:t> </w:t>
            </w:r>
            <w:r>
              <w:rPr>
                <w:spacing w:val="-4"/>
                <w:sz w:val="17"/>
              </w:rPr>
              <w:t>15%</w:t>
            </w:r>
          </w:p>
        </w:tc>
      </w:tr>
      <w:tr>
        <w:trPr>
          <w:trHeight w:val="740" w:hRule="atLeast"/>
        </w:trPr>
        <w:tc>
          <w:tcPr>
            <w:tcW w:w="700" w:type="dxa"/>
          </w:tcPr>
          <w:p>
            <w:pPr>
              <w:pStyle w:val="TableParagraph"/>
              <w:rPr>
                <w:sz w:val="17"/>
              </w:rPr>
            </w:pPr>
            <w:r>
              <w:rPr>
                <w:spacing w:val="-5"/>
                <w:sz w:val="17"/>
              </w:rPr>
              <w:t>H3</w:t>
            </w:r>
          </w:p>
        </w:tc>
        <w:tc>
          <w:tcPr>
            <w:tcW w:w="2501" w:type="dxa"/>
          </w:tcPr>
          <w:p>
            <w:pPr>
              <w:pStyle w:val="TableParagraph"/>
              <w:spacing w:line="242" w:lineRule="auto"/>
              <w:ind w:right="257"/>
              <w:rPr>
                <w:sz w:val="17"/>
              </w:rPr>
            </w:pPr>
            <w:r>
              <w:rPr>
                <w:sz w:val="17"/>
              </w:rPr>
              <w:t>Reason</w:t>
            </w:r>
            <w:r>
              <w:rPr>
                <w:spacing w:val="-10"/>
                <w:sz w:val="17"/>
              </w:rPr>
              <w:t> </w:t>
            </w:r>
            <w:r>
              <w:rPr>
                <w:sz w:val="17"/>
              </w:rPr>
              <w:t>mix</w:t>
            </w:r>
            <w:r>
              <w:rPr>
                <w:spacing w:val="-10"/>
                <w:sz w:val="17"/>
              </w:rPr>
              <w:t> </w:t>
            </w:r>
            <w:r>
              <w:rPr>
                <w:sz w:val="17"/>
              </w:rPr>
              <w:t>differs</w:t>
            </w:r>
            <w:r>
              <w:rPr>
                <w:spacing w:val="-9"/>
                <w:sz w:val="17"/>
              </w:rPr>
              <w:t> </w:t>
            </w:r>
            <w:r>
              <w:rPr>
                <w:sz w:val="17"/>
              </w:rPr>
              <w:t>by</w:t>
            </w:r>
            <w:r>
              <w:rPr>
                <w:spacing w:val="-10"/>
                <w:sz w:val="17"/>
              </w:rPr>
              <w:t> </w:t>
            </w:r>
            <w:r>
              <w:rPr>
                <w:sz w:val="17"/>
              </w:rPr>
              <w:t>product</w:t>
            </w:r>
            <w:r>
              <w:rPr>
                <w:spacing w:val="40"/>
                <w:sz w:val="17"/>
              </w:rPr>
              <w:t> </w:t>
            </w:r>
            <w:r>
              <w:rPr>
                <w:spacing w:val="-4"/>
                <w:sz w:val="17"/>
              </w:rPr>
              <w:t>type</w:t>
            </w:r>
          </w:p>
        </w:tc>
        <w:tc>
          <w:tcPr>
            <w:tcW w:w="2401" w:type="dxa"/>
          </w:tcPr>
          <w:p>
            <w:pPr>
              <w:pStyle w:val="TableParagraph"/>
              <w:ind w:right="204"/>
              <w:rPr>
                <w:sz w:val="17"/>
              </w:rPr>
            </w:pPr>
            <w:r>
              <w:rPr>
                <w:sz w:val="17"/>
              </w:rPr>
              <w:t>Annotated and model-predicted</w:t>
            </w:r>
            <w:r>
              <w:rPr>
                <w:spacing w:val="-10"/>
                <w:sz w:val="17"/>
              </w:rPr>
              <w:t> </w:t>
            </w:r>
            <w:r>
              <w:rPr>
                <w:sz w:val="17"/>
              </w:rPr>
              <w:t>reason</w:t>
            </w:r>
            <w:r>
              <w:rPr>
                <w:spacing w:val="-10"/>
                <w:sz w:val="17"/>
              </w:rPr>
              <w:t> </w:t>
            </w:r>
            <w:r>
              <w:rPr>
                <w:sz w:val="17"/>
              </w:rPr>
              <w:t>labels</w:t>
            </w:r>
            <w:r>
              <w:rPr>
                <w:spacing w:val="-9"/>
                <w:sz w:val="17"/>
              </w:rPr>
              <w:t> </w:t>
            </w:r>
            <w:r>
              <w:rPr>
                <w:sz w:val="17"/>
              </w:rPr>
              <w:t>across</w:t>
            </w:r>
            <w:r>
              <w:rPr>
                <w:spacing w:val="40"/>
                <w:sz w:val="17"/>
              </w:rPr>
              <w:t> </w:t>
            </w:r>
            <w:r>
              <w:rPr>
                <w:sz w:val="17"/>
              </w:rPr>
              <w:t>all three product types</w:t>
            </w:r>
          </w:p>
        </w:tc>
        <w:tc>
          <w:tcPr>
            <w:tcW w:w="3427" w:type="dxa"/>
          </w:tcPr>
          <w:p>
            <w:pPr>
              <w:pStyle w:val="TableParagraph"/>
              <w:rPr>
                <w:sz w:val="17"/>
              </w:rPr>
            </w:pPr>
            <w:r>
              <w:rPr>
                <w:sz w:val="17"/>
              </w:rPr>
              <w:t>Chi-square</w:t>
            </w:r>
            <w:r>
              <w:rPr>
                <w:spacing w:val="-6"/>
                <w:sz w:val="17"/>
              </w:rPr>
              <w:t> </w:t>
            </w:r>
            <w:r>
              <w:rPr>
                <w:sz w:val="17"/>
              </w:rPr>
              <w:t>test</w:t>
            </w:r>
            <w:r>
              <w:rPr>
                <w:spacing w:val="-8"/>
                <w:sz w:val="17"/>
              </w:rPr>
              <w:t> </w:t>
            </w:r>
            <w:r>
              <w:rPr>
                <w:sz w:val="17"/>
              </w:rPr>
              <w:t>of</w:t>
            </w:r>
            <w:r>
              <w:rPr>
                <w:spacing w:val="-8"/>
                <w:sz w:val="17"/>
              </w:rPr>
              <w:t> </w:t>
            </w:r>
            <w:r>
              <w:rPr>
                <w:sz w:val="17"/>
              </w:rPr>
              <w:t>independence</w:t>
            </w:r>
            <w:r>
              <w:rPr>
                <w:spacing w:val="-6"/>
                <w:sz w:val="17"/>
              </w:rPr>
              <w:t> </w:t>
            </w:r>
            <w:r>
              <w:rPr>
                <w:sz w:val="17"/>
              </w:rPr>
              <w:t>on</w:t>
            </w:r>
            <w:r>
              <w:rPr>
                <w:spacing w:val="-5"/>
                <w:sz w:val="17"/>
              </w:rPr>
              <w:t> </w:t>
            </w:r>
            <w:r>
              <w:rPr>
                <w:sz w:val="17"/>
              </w:rPr>
              <w:t>reason</w:t>
            </w:r>
            <w:r>
              <w:rPr>
                <w:spacing w:val="-5"/>
                <w:sz w:val="17"/>
              </w:rPr>
              <w:t> </w:t>
            </w:r>
            <w:r>
              <w:rPr>
                <w:sz w:val="17"/>
              </w:rPr>
              <w:t>by</w:t>
            </w:r>
            <w:r>
              <w:rPr>
                <w:spacing w:val="40"/>
                <w:sz w:val="17"/>
              </w:rPr>
              <w:t> </w:t>
            </w:r>
            <w:r>
              <w:rPr>
                <w:sz w:val="17"/>
              </w:rPr>
              <w:t>product type; Cramér’s V; residual analysis to</w:t>
            </w:r>
            <w:r>
              <w:rPr>
                <w:spacing w:val="40"/>
                <w:sz w:val="17"/>
              </w:rPr>
              <w:t> </w:t>
            </w:r>
            <w:r>
              <w:rPr>
                <w:sz w:val="17"/>
              </w:rPr>
              <w:t>see which cells drive the difference</w:t>
            </w:r>
          </w:p>
        </w:tc>
      </w:tr>
      <w:tr>
        <w:trPr>
          <w:trHeight w:val="950" w:hRule="atLeast"/>
        </w:trPr>
        <w:tc>
          <w:tcPr>
            <w:tcW w:w="700" w:type="dxa"/>
          </w:tcPr>
          <w:p>
            <w:pPr>
              <w:pStyle w:val="TableParagraph"/>
              <w:spacing w:before="63"/>
              <w:rPr>
                <w:sz w:val="17"/>
              </w:rPr>
            </w:pPr>
            <w:r>
              <w:rPr>
                <w:spacing w:val="-5"/>
                <w:sz w:val="17"/>
              </w:rPr>
              <w:t>H4</w:t>
            </w:r>
          </w:p>
        </w:tc>
        <w:tc>
          <w:tcPr>
            <w:tcW w:w="2501" w:type="dxa"/>
          </w:tcPr>
          <w:p>
            <w:pPr>
              <w:pStyle w:val="TableParagraph"/>
              <w:spacing w:before="63"/>
              <w:rPr>
                <w:sz w:val="17"/>
              </w:rPr>
            </w:pPr>
            <w:r>
              <w:rPr>
                <w:sz w:val="17"/>
              </w:rPr>
              <w:t>Products with added fragrance</w:t>
            </w:r>
            <w:r>
              <w:rPr>
                <w:spacing w:val="40"/>
                <w:sz w:val="17"/>
              </w:rPr>
              <w:t> </w:t>
            </w:r>
            <w:r>
              <w:rPr>
                <w:sz w:val="17"/>
              </w:rPr>
              <w:t>have</w:t>
            </w:r>
            <w:r>
              <w:rPr>
                <w:spacing w:val="-10"/>
                <w:sz w:val="17"/>
              </w:rPr>
              <w:t> </w:t>
            </w:r>
            <w:r>
              <w:rPr>
                <w:sz w:val="17"/>
              </w:rPr>
              <w:t>higher</w:t>
            </w:r>
            <w:r>
              <w:rPr>
                <w:spacing w:val="-10"/>
                <w:sz w:val="17"/>
              </w:rPr>
              <w:t> </w:t>
            </w:r>
            <w:r>
              <w:rPr>
                <w:sz w:val="17"/>
              </w:rPr>
              <w:t>side-effect</w:t>
            </w:r>
            <w:r>
              <w:rPr>
                <w:spacing w:val="-9"/>
                <w:sz w:val="17"/>
              </w:rPr>
              <w:t> </w:t>
            </w:r>
            <w:r>
              <w:rPr>
                <w:sz w:val="17"/>
              </w:rPr>
              <w:t>and</w:t>
            </w:r>
            <w:r>
              <w:rPr>
                <w:spacing w:val="-10"/>
                <w:sz w:val="17"/>
              </w:rPr>
              <w:t> </w:t>
            </w:r>
            <w:r>
              <w:rPr>
                <w:sz w:val="17"/>
              </w:rPr>
              <w:t>smell</w:t>
            </w:r>
            <w:r>
              <w:rPr>
                <w:spacing w:val="40"/>
                <w:sz w:val="17"/>
              </w:rPr>
              <w:t> </w:t>
            </w:r>
            <w:r>
              <w:rPr>
                <w:sz w:val="17"/>
              </w:rPr>
              <w:t>complaint</w:t>
            </w:r>
            <w:r>
              <w:rPr>
                <w:spacing w:val="-4"/>
                <w:sz w:val="17"/>
              </w:rPr>
              <w:t> </w:t>
            </w:r>
            <w:r>
              <w:rPr>
                <w:sz w:val="17"/>
              </w:rPr>
              <w:t>rates</w:t>
            </w:r>
          </w:p>
        </w:tc>
        <w:tc>
          <w:tcPr>
            <w:tcW w:w="2401" w:type="dxa"/>
          </w:tcPr>
          <w:p>
            <w:pPr>
              <w:pStyle w:val="TableParagraph"/>
              <w:spacing w:before="63"/>
              <w:rPr>
                <w:sz w:val="17"/>
              </w:rPr>
            </w:pPr>
            <w:r>
              <w:rPr>
                <w:sz w:val="17"/>
              </w:rPr>
              <w:t>Ingredient</w:t>
            </w:r>
            <w:r>
              <w:rPr>
                <w:spacing w:val="-10"/>
                <w:sz w:val="17"/>
              </w:rPr>
              <w:t> </w:t>
            </w:r>
            <w:r>
              <w:rPr>
                <w:sz w:val="17"/>
              </w:rPr>
              <w:t>lists;</w:t>
            </w:r>
            <w:r>
              <w:rPr>
                <w:spacing w:val="-10"/>
                <w:sz w:val="17"/>
              </w:rPr>
              <w:t> </w:t>
            </w:r>
            <w:r>
              <w:rPr>
                <w:sz w:val="17"/>
              </w:rPr>
              <w:t>CosIng</w:t>
            </w:r>
            <w:r>
              <w:rPr>
                <w:spacing w:val="-9"/>
                <w:sz w:val="17"/>
              </w:rPr>
              <w:t> </w:t>
            </w:r>
            <w:r>
              <w:rPr>
                <w:sz w:val="17"/>
              </w:rPr>
              <w:t>allergen</w:t>
            </w:r>
            <w:r>
              <w:rPr>
                <w:spacing w:val="40"/>
                <w:sz w:val="17"/>
              </w:rPr>
              <w:t> </w:t>
            </w:r>
            <w:r>
              <w:rPr>
                <w:sz w:val="17"/>
              </w:rPr>
              <w:t>classification; side-effect flag;</w:t>
            </w:r>
            <w:r>
              <w:rPr>
                <w:spacing w:val="40"/>
                <w:sz w:val="17"/>
              </w:rPr>
              <w:t> </w:t>
            </w:r>
            <w:r>
              <w:rPr>
                <w:sz w:val="17"/>
              </w:rPr>
              <w:t>FDA CAERS as</w:t>
            </w:r>
            <w:r>
              <w:rPr>
                <w:spacing w:val="-2"/>
                <w:sz w:val="17"/>
              </w:rPr>
              <w:t> </w:t>
            </w:r>
            <w:r>
              <w:rPr>
                <w:sz w:val="17"/>
              </w:rPr>
              <w:t>external context</w:t>
            </w:r>
          </w:p>
        </w:tc>
        <w:tc>
          <w:tcPr>
            <w:tcW w:w="3427" w:type="dxa"/>
          </w:tcPr>
          <w:p>
            <w:pPr>
              <w:pStyle w:val="TableParagraph"/>
              <w:spacing w:before="63"/>
              <w:ind w:right="123"/>
              <w:rPr>
                <w:sz w:val="17"/>
              </w:rPr>
            </w:pPr>
            <w:r>
              <w:rPr>
                <w:sz w:val="17"/>
              </w:rPr>
              <w:t>Logistic regression of side-effect flag on</w:t>
            </w:r>
            <w:r>
              <w:rPr>
                <w:spacing w:val="40"/>
                <w:sz w:val="17"/>
              </w:rPr>
              <w:t> </w:t>
            </w:r>
            <w:r>
              <w:rPr>
                <w:sz w:val="17"/>
              </w:rPr>
              <w:t>fragrance and covariates; check CAERS for</w:t>
            </w:r>
            <w:r>
              <w:rPr>
                <w:spacing w:val="40"/>
                <w:sz w:val="17"/>
              </w:rPr>
              <w:t> </w:t>
            </w:r>
            <w:r>
              <w:rPr>
                <w:sz w:val="17"/>
              </w:rPr>
              <w:t>consistency</w:t>
            </w:r>
            <w:r>
              <w:rPr>
                <w:spacing w:val="-10"/>
                <w:sz w:val="17"/>
              </w:rPr>
              <w:t> </w:t>
            </w:r>
            <w:r>
              <w:rPr>
                <w:sz w:val="17"/>
              </w:rPr>
              <w:t>of</w:t>
            </w:r>
            <w:r>
              <w:rPr>
                <w:spacing w:val="-10"/>
                <w:sz w:val="17"/>
              </w:rPr>
              <w:t> </w:t>
            </w:r>
            <w:r>
              <w:rPr>
                <w:sz w:val="17"/>
              </w:rPr>
              <w:t>complaint</w:t>
            </w:r>
            <w:r>
              <w:rPr>
                <w:spacing w:val="-9"/>
                <w:sz w:val="17"/>
              </w:rPr>
              <w:t> </w:t>
            </w:r>
            <w:r>
              <w:rPr>
                <w:sz w:val="17"/>
              </w:rPr>
              <w:t>types;</w:t>
            </w:r>
            <w:r>
              <w:rPr>
                <w:spacing w:val="-10"/>
                <w:sz w:val="17"/>
              </w:rPr>
              <w:t> </w:t>
            </w:r>
            <w:r>
              <w:rPr>
                <w:sz w:val="17"/>
              </w:rPr>
              <w:t>sensitivity</w:t>
            </w:r>
            <w:r>
              <w:rPr>
                <w:spacing w:val="-9"/>
                <w:sz w:val="17"/>
              </w:rPr>
              <w:t> </w:t>
            </w:r>
            <w:r>
              <w:rPr>
                <w:sz w:val="17"/>
              </w:rPr>
              <w:t>to</w:t>
            </w:r>
            <w:r>
              <w:rPr>
                <w:spacing w:val="40"/>
                <w:sz w:val="17"/>
              </w:rPr>
              <w:t> </w:t>
            </w:r>
            <w:r>
              <w:rPr>
                <w:sz w:val="17"/>
              </w:rPr>
              <w:t>the flag definition</w:t>
            </w:r>
          </w:p>
        </w:tc>
      </w:tr>
      <w:tr>
        <w:trPr>
          <w:trHeight w:val="950" w:hRule="atLeast"/>
        </w:trPr>
        <w:tc>
          <w:tcPr>
            <w:tcW w:w="700" w:type="dxa"/>
          </w:tcPr>
          <w:p>
            <w:pPr>
              <w:pStyle w:val="TableParagraph"/>
              <w:spacing w:before="63"/>
              <w:rPr>
                <w:sz w:val="17"/>
              </w:rPr>
            </w:pPr>
            <w:r>
              <w:rPr>
                <w:spacing w:val="-5"/>
                <w:sz w:val="17"/>
              </w:rPr>
              <w:t>H5</w:t>
            </w:r>
          </w:p>
        </w:tc>
        <w:tc>
          <w:tcPr>
            <w:tcW w:w="2501" w:type="dxa"/>
          </w:tcPr>
          <w:p>
            <w:pPr>
              <w:pStyle w:val="TableParagraph"/>
              <w:spacing w:before="63"/>
              <w:ind w:right="186"/>
              <w:rPr>
                <w:sz w:val="17"/>
              </w:rPr>
            </w:pPr>
            <w:r>
              <w:rPr>
                <w:sz w:val="17"/>
              </w:rPr>
              <w:t>Rankings by raw rating differ</w:t>
            </w:r>
            <w:r>
              <w:rPr>
                <w:spacing w:val="40"/>
                <w:sz w:val="17"/>
              </w:rPr>
              <w:t> </w:t>
            </w:r>
            <w:r>
              <w:rPr>
                <w:sz w:val="17"/>
              </w:rPr>
              <w:t>from</w:t>
            </w:r>
            <w:r>
              <w:rPr>
                <w:spacing w:val="-10"/>
                <w:sz w:val="17"/>
              </w:rPr>
              <w:t> </w:t>
            </w:r>
            <w:r>
              <w:rPr>
                <w:sz w:val="17"/>
              </w:rPr>
              <w:t>rankings</w:t>
            </w:r>
            <w:r>
              <w:rPr>
                <w:spacing w:val="-10"/>
                <w:sz w:val="17"/>
              </w:rPr>
              <w:t> </w:t>
            </w:r>
            <w:r>
              <w:rPr>
                <w:sz w:val="17"/>
              </w:rPr>
              <w:t>after</w:t>
            </w:r>
            <w:r>
              <w:rPr>
                <w:spacing w:val="-9"/>
                <w:sz w:val="17"/>
              </w:rPr>
              <w:t> </w:t>
            </w:r>
            <w:r>
              <w:rPr>
                <w:sz w:val="17"/>
              </w:rPr>
              <w:t>reweighting</w:t>
            </w:r>
            <w:r>
              <w:rPr>
                <w:spacing w:val="40"/>
                <w:sz w:val="17"/>
              </w:rPr>
              <w:t> </w:t>
            </w:r>
            <w:r>
              <w:rPr>
                <w:sz w:val="17"/>
              </w:rPr>
              <w:t>misapplication reviews</w:t>
            </w:r>
          </w:p>
        </w:tc>
        <w:tc>
          <w:tcPr>
            <w:tcW w:w="2401" w:type="dxa"/>
          </w:tcPr>
          <w:p>
            <w:pPr>
              <w:pStyle w:val="TableParagraph"/>
              <w:spacing w:before="63"/>
              <w:rPr>
                <w:sz w:val="17"/>
              </w:rPr>
            </w:pPr>
            <w:r>
              <w:rPr>
                <w:sz w:val="17"/>
              </w:rPr>
              <w:t>Reviews</w:t>
            </w:r>
            <w:r>
              <w:rPr>
                <w:spacing w:val="-10"/>
                <w:sz w:val="17"/>
              </w:rPr>
              <w:t> </w:t>
            </w:r>
            <w:r>
              <w:rPr>
                <w:sz w:val="17"/>
              </w:rPr>
              <w:t>with</w:t>
            </w:r>
            <w:r>
              <w:rPr>
                <w:spacing w:val="-10"/>
                <w:sz w:val="17"/>
              </w:rPr>
              <w:t> </w:t>
            </w:r>
            <w:r>
              <w:rPr>
                <w:sz w:val="17"/>
              </w:rPr>
              <w:t>predicted</w:t>
            </w:r>
            <w:r>
              <w:rPr>
                <w:spacing w:val="-9"/>
                <w:sz w:val="17"/>
              </w:rPr>
              <w:t> </w:t>
            </w:r>
            <w:r>
              <w:rPr>
                <w:sz w:val="17"/>
              </w:rPr>
              <w:t>reason</w:t>
            </w:r>
            <w:r>
              <w:rPr>
                <w:spacing w:val="40"/>
                <w:sz w:val="17"/>
              </w:rPr>
              <w:t> </w:t>
            </w:r>
            <w:r>
              <w:rPr>
                <w:sz w:val="17"/>
              </w:rPr>
              <w:t>labels; products with enough</w:t>
            </w:r>
            <w:r>
              <w:rPr>
                <w:spacing w:val="40"/>
                <w:sz w:val="17"/>
              </w:rPr>
              <w:t> </w:t>
            </w:r>
            <w:r>
              <w:rPr>
                <w:spacing w:val="-2"/>
                <w:sz w:val="17"/>
              </w:rPr>
              <w:t>reviews</w:t>
            </w:r>
          </w:p>
        </w:tc>
        <w:tc>
          <w:tcPr>
            <w:tcW w:w="3427" w:type="dxa"/>
          </w:tcPr>
          <w:p>
            <w:pPr>
              <w:pStyle w:val="TableParagraph"/>
              <w:spacing w:before="63"/>
              <w:ind w:right="123"/>
              <w:rPr>
                <w:sz w:val="17"/>
              </w:rPr>
            </w:pPr>
            <w:r>
              <w:rPr>
                <w:sz w:val="17"/>
              </w:rPr>
              <w:t>Spearman</w:t>
            </w:r>
            <w:r>
              <w:rPr>
                <w:spacing w:val="-7"/>
                <w:sz w:val="17"/>
              </w:rPr>
              <w:t> </w:t>
            </w:r>
            <w:r>
              <w:rPr>
                <w:sz w:val="17"/>
              </w:rPr>
              <w:t>rank</w:t>
            </w:r>
            <w:r>
              <w:rPr>
                <w:spacing w:val="-9"/>
                <w:sz w:val="17"/>
              </w:rPr>
              <w:t> </w:t>
            </w:r>
            <w:r>
              <w:rPr>
                <w:sz w:val="17"/>
              </w:rPr>
              <w:t>correlation</w:t>
            </w:r>
            <w:r>
              <w:rPr>
                <w:spacing w:val="-6"/>
                <w:sz w:val="17"/>
              </w:rPr>
              <w:t> </w:t>
            </w:r>
            <w:r>
              <w:rPr>
                <w:sz w:val="17"/>
              </w:rPr>
              <w:t>and</w:t>
            </w:r>
            <w:r>
              <w:rPr>
                <w:spacing w:val="-7"/>
                <w:sz w:val="17"/>
              </w:rPr>
              <w:t> </w:t>
            </w:r>
            <w:r>
              <w:rPr>
                <w:sz w:val="17"/>
              </w:rPr>
              <w:t>top-k</w:t>
            </w:r>
            <w:r>
              <w:rPr>
                <w:spacing w:val="-9"/>
                <w:sz w:val="17"/>
              </w:rPr>
              <w:t> </w:t>
            </w:r>
            <w:r>
              <w:rPr>
                <w:sz w:val="17"/>
              </w:rPr>
              <w:t>overlap</w:t>
            </w:r>
            <w:r>
              <w:rPr>
                <w:spacing w:val="40"/>
                <w:sz w:val="17"/>
              </w:rPr>
              <w:t> </w:t>
            </w:r>
            <w:r>
              <w:rPr>
                <w:sz w:val="17"/>
              </w:rPr>
              <w:t>between the two rankings, with bootstrap</w:t>
            </w:r>
            <w:r>
              <w:rPr>
                <w:spacing w:val="40"/>
                <w:sz w:val="17"/>
              </w:rPr>
              <w:t> </w:t>
            </w:r>
            <w:r>
              <w:rPr>
                <w:sz w:val="17"/>
              </w:rPr>
              <w:t>intervals; products with fewer than a</w:t>
            </w:r>
            <w:r>
              <w:rPr>
                <w:spacing w:val="40"/>
                <w:sz w:val="17"/>
              </w:rPr>
              <w:t> </w:t>
            </w:r>
            <w:r>
              <w:rPr>
                <w:sz w:val="17"/>
              </w:rPr>
              <w:t>minimum number of reviews excluded</w:t>
            </w:r>
          </w:p>
        </w:tc>
      </w:tr>
    </w:tbl>
    <w:p>
      <w:pPr>
        <w:pStyle w:val="BodyText"/>
        <w:spacing w:before="1"/>
        <w:rPr>
          <w:b/>
          <w:sz w:val="32"/>
        </w:rPr>
      </w:pPr>
    </w:p>
    <w:p>
      <w:pPr>
        <w:pStyle w:val="BodyText"/>
        <w:spacing w:line="300" w:lineRule="auto" w:before="1"/>
        <w:ind w:left="165" w:right="951"/>
        <w:jc w:val="both"/>
      </w:pPr>
      <w:r>
        <w:rPr/>
        <w:t>For</w:t>
      </w:r>
      <w:r>
        <w:rPr>
          <w:spacing w:val="-5"/>
        </w:rPr>
        <w:t> </w:t>
      </w:r>
      <w:r>
        <w:rPr/>
        <w:t>each</w:t>
      </w:r>
      <w:r>
        <w:rPr>
          <w:spacing w:val="-4"/>
        </w:rPr>
        <w:t> </w:t>
      </w:r>
      <w:r>
        <w:rPr/>
        <w:t>hypothesis</w:t>
      </w:r>
      <w:r>
        <w:rPr>
          <w:spacing w:val="-5"/>
        </w:rPr>
        <w:t> </w:t>
      </w:r>
      <w:r>
        <w:rPr/>
        <w:t>the</w:t>
      </w:r>
      <w:r>
        <w:rPr>
          <w:spacing w:val="-3"/>
        </w:rPr>
        <w:t> </w:t>
      </w:r>
      <w:r>
        <w:rPr/>
        <w:t>plan</w:t>
      </w:r>
      <w:r>
        <w:rPr>
          <w:spacing w:val="-4"/>
        </w:rPr>
        <w:t> </w:t>
      </w:r>
      <w:r>
        <w:rPr/>
        <w:t>includes what</w:t>
      </w:r>
      <w:r>
        <w:rPr>
          <w:spacing w:val="-2"/>
        </w:rPr>
        <w:t> </w:t>
      </w:r>
      <w:r>
        <w:rPr/>
        <w:t>would</w:t>
      </w:r>
      <w:r>
        <w:rPr>
          <w:spacing w:val="-4"/>
        </w:rPr>
        <w:t> </w:t>
      </w:r>
      <w:r>
        <w:rPr/>
        <w:t>count as</w:t>
      </w:r>
      <w:r>
        <w:rPr>
          <w:spacing w:val="-5"/>
        </w:rPr>
        <w:t> </w:t>
      </w:r>
      <w:r>
        <w:rPr/>
        <w:t>evidence</w:t>
      </w:r>
      <w:r>
        <w:rPr>
          <w:spacing w:val="-3"/>
        </w:rPr>
        <w:t> </w:t>
      </w:r>
      <w:r>
        <w:rPr/>
        <w:t>against</w:t>
      </w:r>
      <w:r>
        <w:rPr>
          <w:spacing w:val="-2"/>
        </w:rPr>
        <w:t> </w:t>
      </w:r>
      <w:r>
        <w:rPr/>
        <w:t>it,</w:t>
      </w:r>
      <w:r>
        <w:rPr>
          <w:spacing w:val="-3"/>
        </w:rPr>
        <w:t> </w:t>
      </w:r>
      <w:r>
        <w:rPr/>
        <w:t>so</w:t>
      </w:r>
      <w:r>
        <w:rPr>
          <w:spacing w:val="-4"/>
        </w:rPr>
        <w:t> </w:t>
      </w:r>
      <w:r>
        <w:rPr/>
        <w:t>that</w:t>
      </w:r>
      <w:r>
        <w:rPr>
          <w:spacing w:val="-2"/>
        </w:rPr>
        <w:t> </w:t>
      </w:r>
      <w:r>
        <w:rPr/>
        <w:t>the</w:t>
      </w:r>
      <w:r>
        <w:rPr>
          <w:spacing w:val="-3"/>
        </w:rPr>
        <w:t> </w:t>
      </w:r>
      <w:r>
        <w:rPr/>
        <w:t>analysis does</w:t>
      </w:r>
      <w:r>
        <w:rPr>
          <w:spacing w:val="-2"/>
        </w:rPr>
        <w:t> </w:t>
      </w:r>
      <w:r>
        <w:rPr/>
        <w:t>not only</w:t>
      </w:r>
      <w:r>
        <w:rPr>
          <w:spacing w:val="-1"/>
        </w:rPr>
        <w:t> </w:t>
      </w:r>
      <w:r>
        <w:rPr/>
        <w:t>look for</w:t>
      </w:r>
      <w:r>
        <w:rPr>
          <w:spacing w:val="-3"/>
        </w:rPr>
        <w:t> </w:t>
      </w:r>
      <w:r>
        <w:rPr/>
        <w:t>confirmation.</w:t>
      </w:r>
      <w:r>
        <w:rPr>
          <w:spacing w:val="-2"/>
        </w:rPr>
        <w:t> </w:t>
      </w:r>
      <w:r>
        <w:rPr/>
        <w:t>Where</w:t>
      </w:r>
      <w:r>
        <w:rPr>
          <w:spacing w:val="-1"/>
        </w:rPr>
        <w:t> </w:t>
      </w:r>
      <w:r>
        <w:rPr/>
        <w:t>the</w:t>
      </w:r>
      <w:r>
        <w:rPr>
          <w:spacing w:val="-1"/>
        </w:rPr>
        <w:t> </w:t>
      </w:r>
      <w:r>
        <w:rPr/>
        <w:t>data</w:t>
      </w:r>
      <w:r>
        <w:rPr>
          <w:spacing w:val="-2"/>
        </w:rPr>
        <w:t> </w:t>
      </w:r>
      <w:r>
        <w:rPr/>
        <w:t>is</w:t>
      </w:r>
      <w:r>
        <w:rPr>
          <w:spacing w:val="-3"/>
        </w:rPr>
        <w:t> </w:t>
      </w:r>
      <w:r>
        <w:rPr/>
        <w:t>too</w:t>
      </w:r>
      <w:r>
        <w:rPr>
          <w:spacing w:val="-2"/>
        </w:rPr>
        <w:t> </w:t>
      </w:r>
      <w:r>
        <w:rPr/>
        <w:t>thin</w:t>
      </w:r>
      <w:r>
        <w:rPr>
          <w:spacing w:val="-2"/>
        </w:rPr>
        <w:t> </w:t>
      </w:r>
      <w:r>
        <w:rPr/>
        <w:t>(most likely</w:t>
      </w:r>
      <w:r>
        <w:rPr>
          <w:spacing w:val="-1"/>
        </w:rPr>
        <w:t> </w:t>
      </w:r>
      <w:r>
        <w:rPr/>
        <w:t>for</w:t>
      </w:r>
      <w:r>
        <w:rPr>
          <w:spacing w:val="-3"/>
        </w:rPr>
        <w:t> </w:t>
      </w:r>
      <w:r>
        <w:rPr/>
        <w:t>H1 on</w:t>
      </w:r>
      <w:r>
        <w:rPr>
          <w:spacing w:val="-2"/>
        </w:rPr>
        <w:t> </w:t>
      </w:r>
      <w:r>
        <w:rPr/>
        <w:t>patches</w:t>
      </w:r>
      <w:r>
        <w:rPr>
          <w:spacing w:val="-3"/>
        </w:rPr>
        <w:t> </w:t>
      </w:r>
      <w:r>
        <w:rPr/>
        <w:t>with sensitive skin), the result will be reported as inconclusive rather than forced.</w:t>
      </w:r>
    </w:p>
    <w:p>
      <w:pPr>
        <w:pStyle w:val="BodyText"/>
        <w:spacing w:before="89"/>
      </w:pPr>
    </w:p>
    <w:p>
      <w:pPr>
        <w:pStyle w:val="Heading1"/>
        <w:numPr>
          <w:ilvl w:val="0"/>
          <w:numId w:val="2"/>
        </w:numPr>
        <w:tabs>
          <w:tab w:pos="642" w:val="left" w:leader="none"/>
        </w:tabs>
        <w:spacing w:line="240" w:lineRule="auto" w:before="0" w:after="0"/>
        <w:ind w:left="642" w:right="0" w:hanging="477"/>
        <w:jc w:val="left"/>
      </w:pPr>
      <w:bookmarkStart w:name="12. Risks and Contingency Plan" w:id="27"/>
      <w:bookmarkEnd w:id="27"/>
      <w:r>
        <w:rPr>
          <w:b w:val="0"/>
        </w:rPr>
      </w:r>
      <w:r>
        <w:rPr>
          <w:color w:val="1F5C4D"/>
        </w:rPr>
        <w:t>Risks</w:t>
      </w:r>
      <w:r>
        <w:rPr>
          <w:color w:val="1F5C4D"/>
          <w:spacing w:val="-5"/>
        </w:rPr>
        <w:t> </w:t>
      </w:r>
      <w:r>
        <w:rPr>
          <w:color w:val="1F5C4D"/>
        </w:rPr>
        <w:t>and</w:t>
      </w:r>
      <w:r>
        <w:rPr>
          <w:color w:val="1F5C4D"/>
          <w:spacing w:val="-4"/>
        </w:rPr>
        <w:t> </w:t>
      </w:r>
      <w:r>
        <w:rPr>
          <w:color w:val="1F5C4D"/>
        </w:rPr>
        <w:t>Contingency</w:t>
      </w:r>
      <w:r>
        <w:rPr>
          <w:color w:val="1F5C4D"/>
          <w:spacing w:val="-4"/>
        </w:rPr>
        <w:t> Plan</w:t>
      </w:r>
    </w:p>
    <w:p>
      <w:pPr>
        <w:pStyle w:val="BodyText"/>
        <w:spacing w:after="1"/>
        <w:rPr>
          <w:b/>
          <w:sz w:val="13"/>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802"/>
        <w:gridCol w:w="6228"/>
      </w:tblGrid>
      <w:tr>
        <w:trPr>
          <w:trHeight w:val="355" w:hRule="atLeast"/>
        </w:trPr>
        <w:tc>
          <w:tcPr>
            <w:tcW w:w="2802" w:type="dxa"/>
            <w:shd w:val="clear" w:color="auto" w:fill="1F5C4D"/>
          </w:tcPr>
          <w:p>
            <w:pPr>
              <w:pStyle w:val="TableParagraph"/>
              <w:spacing w:before="59"/>
              <w:rPr>
                <w:b/>
                <w:sz w:val="19"/>
              </w:rPr>
            </w:pPr>
            <w:r>
              <w:rPr>
                <w:b/>
                <w:color w:val="FFFFFF"/>
                <w:spacing w:val="-4"/>
                <w:sz w:val="19"/>
              </w:rPr>
              <w:t>Risk</w:t>
            </w:r>
          </w:p>
        </w:tc>
        <w:tc>
          <w:tcPr>
            <w:tcW w:w="6228" w:type="dxa"/>
            <w:shd w:val="clear" w:color="auto" w:fill="1F5C4D"/>
          </w:tcPr>
          <w:p>
            <w:pPr>
              <w:pStyle w:val="TableParagraph"/>
              <w:spacing w:before="59"/>
              <w:ind w:left="99"/>
              <w:rPr>
                <w:b/>
                <w:sz w:val="19"/>
              </w:rPr>
            </w:pPr>
            <w:r>
              <w:rPr>
                <w:b/>
                <w:color w:val="FFFFFF"/>
                <w:spacing w:val="-2"/>
                <w:sz w:val="19"/>
              </w:rPr>
              <w:t>Contingency</w:t>
            </w:r>
          </w:p>
        </w:tc>
      </w:tr>
      <w:tr>
        <w:trPr>
          <w:trHeight w:val="585" w:hRule="atLeast"/>
        </w:trPr>
        <w:tc>
          <w:tcPr>
            <w:tcW w:w="2802" w:type="dxa"/>
          </w:tcPr>
          <w:p>
            <w:pPr>
              <w:pStyle w:val="TableParagraph"/>
              <w:spacing w:before="59"/>
              <w:rPr>
                <w:sz w:val="19"/>
              </w:rPr>
            </w:pPr>
            <w:r>
              <w:rPr>
                <w:sz w:val="19"/>
              </w:rPr>
              <w:t>Too</w:t>
            </w:r>
            <w:r>
              <w:rPr>
                <w:spacing w:val="-8"/>
                <w:sz w:val="19"/>
              </w:rPr>
              <w:t> </w:t>
            </w:r>
            <w:r>
              <w:rPr>
                <w:sz w:val="19"/>
              </w:rPr>
              <w:t>few</w:t>
            </w:r>
            <w:r>
              <w:rPr>
                <w:spacing w:val="-11"/>
                <w:sz w:val="19"/>
              </w:rPr>
              <w:t> </w:t>
            </w:r>
            <w:r>
              <w:rPr>
                <w:sz w:val="19"/>
              </w:rPr>
              <w:t>pimple-patch</w:t>
            </w:r>
            <w:r>
              <w:rPr>
                <w:spacing w:val="-11"/>
                <w:sz w:val="19"/>
              </w:rPr>
              <w:t> </w:t>
            </w:r>
            <w:r>
              <w:rPr>
                <w:sz w:val="19"/>
              </w:rPr>
              <w:t>reviews</w:t>
            </w:r>
            <w:r>
              <w:rPr>
                <w:spacing w:val="-6"/>
                <w:sz w:val="19"/>
              </w:rPr>
              <w:t> </w:t>
            </w:r>
            <w:r>
              <w:rPr>
                <w:sz w:val="19"/>
              </w:rPr>
              <w:t>in the Sephora data</w:t>
            </w:r>
          </w:p>
        </w:tc>
        <w:tc>
          <w:tcPr>
            <w:tcW w:w="6228" w:type="dxa"/>
          </w:tcPr>
          <w:p>
            <w:pPr>
              <w:pStyle w:val="TableParagraph"/>
              <w:spacing w:before="59"/>
              <w:ind w:left="99" w:right="207"/>
              <w:rPr>
                <w:sz w:val="19"/>
              </w:rPr>
            </w:pPr>
            <w:r>
              <w:rPr>
                <w:sz w:val="19"/>
              </w:rPr>
              <w:t>Use</w:t>
            </w:r>
            <w:r>
              <w:rPr>
                <w:spacing w:val="-2"/>
                <w:sz w:val="19"/>
              </w:rPr>
              <w:t> </w:t>
            </w:r>
            <w:r>
              <w:rPr>
                <w:sz w:val="19"/>
              </w:rPr>
              <w:t>Amazon</w:t>
            </w:r>
            <w:r>
              <w:rPr>
                <w:spacing w:val="-3"/>
                <w:sz w:val="19"/>
              </w:rPr>
              <w:t> </w:t>
            </w:r>
            <w:r>
              <w:rPr>
                <w:sz w:val="19"/>
              </w:rPr>
              <w:t>Beauty</w:t>
            </w:r>
            <w:r>
              <w:rPr>
                <w:spacing w:val="-4"/>
                <w:sz w:val="19"/>
              </w:rPr>
              <w:t> </w:t>
            </w:r>
            <w:r>
              <w:rPr>
                <w:sz w:val="19"/>
              </w:rPr>
              <w:t>as</w:t>
            </w:r>
            <w:r>
              <w:rPr>
                <w:spacing w:val="-2"/>
                <w:sz w:val="19"/>
              </w:rPr>
              <w:t> </w:t>
            </w:r>
            <w:r>
              <w:rPr>
                <w:sz w:val="19"/>
              </w:rPr>
              <w:t>the</w:t>
            </w:r>
            <w:r>
              <w:rPr>
                <w:spacing w:val="-2"/>
                <w:sz w:val="19"/>
              </w:rPr>
              <w:t> </w:t>
            </w:r>
            <w:r>
              <w:rPr>
                <w:sz w:val="19"/>
              </w:rPr>
              <w:t>main</w:t>
            </w:r>
            <w:r>
              <w:rPr>
                <w:spacing w:val="-2"/>
                <w:sz w:val="19"/>
              </w:rPr>
              <w:t> </w:t>
            </w:r>
            <w:r>
              <w:rPr>
                <w:sz w:val="19"/>
              </w:rPr>
              <w:t>patch</w:t>
            </w:r>
            <w:r>
              <w:rPr>
                <w:spacing w:val="-7"/>
                <w:sz w:val="19"/>
              </w:rPr>
              <w:t> </w:t>
            </w:r>
            <w:r>
              <w:rPr>
                <w:sz w:val="19"/>
              </w:rPr>
              <w:t>source;</w:t>
            </w:r>
            <w:r>
              <w:rPr>
                <w:spacing w:val="-3"/>
                <w:sz w:val="19"/>
              </w:rPr>
              <w:t> </w:t>
            </w:r>
            <w:r>
              <w:rPr>
                <w:sz w:val="19"/>
              </w:rPr>
              <w:t>if</w:t>
            </w:r>
            <w:r>
              <w:rPr>
                <w:spacing w:val="-6"/>
                <w:sz w:val="19"/>
              </w:rPr>
              <w:t> </w:t>
            </w:r>
            <w:r>
              <w:rPr>
                <w:sz w:val="19"/>
              </w:rPr>
              <w:t>still</w:t>
            </w:r>
            <w:r>
              <w:rPr>
                <w:spacing w:val="-6"/>
                <w:sz w:val="19"/>
              </w:rPr>
              <w:t> </w:t>
            </w:r>
            <w:r>
              <w:rPr>
                <w:sz w:val="19"/>
              </w:rPr>
              <w:t>low,</w:t>
            </w:r>
            <w:r>
              <w:rPr>
                <w:spacing w:val="-5"/>
                <w:sz w:val="19"/>
              </w:rPr>
              <w:t> </w:t>
            </w:r>
            <w:r>
              <w:rPr>
                <w:sz w:val="19"/>
              </w:rPr>
              <w:t>extend</w:t>
            </w:r>
            <w:r>
              <w:rPr>
                <w:spacing w:val="-2"/>
                <w:sz w:val="19"/>
              </w:rPr>
              <w:t> </w:t>
            </w:r>
            <w:r>
              <w:rPr>
                <w:sz w:val="19"/>
              </w:rPr>
              <w:t>filters</w:t>
            </w:r>
            <w:r>
              <w:rPr>
                <w:spacing w:val="-2"/>
                <w:sz w:val="19"/>
              </w:rPr>
              <w:t> </w:t>
            </w:r>
            <w:r>
              <w:rPr>
                <w:sz w:val="19"/>
              </w:rPr>
              <w:t>to more patch brands, and add a limited Reddit sample</w:t>
            </w:r>
          </w:p>
        </w:tc>
      </w:tr>
      <w:tr>
        <w:trPr>
          <w:trHeight w:val="580" w:hRule="atLeast"/>
        </w:trPr>
        <w:tc>
          <w:tcPr>
            <w:tcW w:w="2802" w:type="dxa"/>
          </w:tcPr>
          <w:p>
            <w:pPr>
              <w:pStyle w:val="TableParagraph"/>
              <w:spacing w:before="59"/>
              <w:ind w:right="133"/>
              <w:rPr>
                <w:sz w:val="19"/>
              </w:rPr>
            </w:pPr>
            <w:r>
              <w:rPr>
                <w:sz w:val="19"/>
              </w:rPr>
              <w:t>No</w:t>
            </w:r>
            <w:r>
              <w:rPr>
                <w:spacing w:val="-8"/>
                <w:sz w:val="19"/>
              </w:rPr>
              <w:t> </w:t>
            </w:r>
            <w:r>
              <w:rPr>
                <w:sz w:val="19"/>
              </w:rPr>
              <w:t>structured</w:t>
            </w:r>
            <w:r>
              <w:rPr>
                <w:spacing w:val="-11"/>
                <w:sz w:val="19"/>
              </w:rPr>
              <w:t> </w:t>
            </w:r>
            <w:r>
              <w:rPr>
                <w:sz w:val="19"/>
              </w:rPr>
              <w:t>skin</w:t>
            </w:r>
            <w:r>
              <w:rPr>
                <w:spacing w:val="-7"/>
                <w:sz w:val="19"/>
              </w:rPr>
              <w:t> </w:t>
            </w:r>
            <w:r>
              <w:rPr>
                <w:sz w:val="19"/>
              </w:rPr>
              <w:t>type</w:t>
            </w:r>
            <w:r>
              <w:rPr>
                <w:spacing w:val="-11"/>
                <w:sz w:val="19"/>
              </w:rPr>
              <w:t> </w:t>
            </w:r>
            <w:r>
              <w:rPr>
                <w:sz w:val="19"/>
              </w:rPr>
              <w:t>in Amazon reviews</w:t>
            </w:r>
          </w:p>
        </w:tc>
        <w:tc>
          <w:tcPr>
            <w:tcW w:w="6228" w:type="dxa"/>
          </w:tcPr>
          <w:p>
            <w:pPr>
              <w:pStyle w:val="TableParagraph"/>
              <w:spacing w:before="59"/>
              <w:ind w:left="99"/>
              <w:rPr>
                <w:sz w:val="19"/>
              </w:rPr>
            </w:pPr>
            <w:r>
              <w:rPr>
                <w:sz w:val="19"/>
              </w:rPr>
              <w:t>Text-mine</w:t>
            </w:r>
            <w:r>
              <w:rPr>
                <w:spacing w:val="-3"/>
                <w:sz w:val="19"/>
              </w:rPr>
              <w:t> </w:t>
            </w:r>
            <w:r>
              <w:rPr>
                <w:sz w:val="19"/>
              </w:rPr>
              <w:t>skin-type</w:t>
            </w:r>
            <w:r>
              <w:rPr>
                <w:spacing w:val="-3"/>
                <w:sz w:val="19"/>
              </w:rPr>
              <w:t> </w:t>
            </w:r>
            <w:r>
              <w:rPr>
                <w:sz w:val="19"/>
              </w:rPr>
              <w:t>phrases;</w:t>
            </w:r>
            <w:r>
              <w:rPr>
                <w:spacing w:val="-8"/>
                <w:sz w:val="19"/>
              </w:rPr>
              <w:t> </w:t>
            </w:r>
            <w:r>
              <w:rPr>
                <w:sz w:val="19"/>
              </w:rPr>
              <w:t>run</w:t>
            </w:r>
            <w:r>
              <w:rPr>
                <w:spacing w:val="-3"/>
                <w:sz w:val="19"/>
              </w:rPr>
              <w:t> </w:t>
            </w:r>
            <w:r>
              <w:rPr>
                <w:sz w:val="19"/>
              </w:rPr>
              <w:t>analyses</w:t>
            </w:r>
            <w:r>
              <w:rPr>
                <w:spacing w:val="-3"/>
                <w:sz w:val="19"/>
              </w:rPr>
              <w:t> </w:t>
            </w:r>
            <w:r>
              <w:rPr>
                <w:sz w:val="19"/>
              </w:rPr>
              <w:t>on</w:t>
            </w:r>
            <w:r>
              <w:rPr>
                <w:spacing w:val="-8"/>
                <w:sz w:val="19"/>
              </w:rPr>
              <w:t> </w:t>
            </w:r>
            <w:r>
              <w:rPr>
                <w:sz w:val="19"/>
              </w:rPr>
              <w:t>the</w:t>
            </w:r>
            <w:r>
              <w:rPr>
                <w:spacing w:val="-7"/>
                <w:sz w:val="19"/>
              </w:rPr>
              <w:t> </w:t>
            </w:r>
            <w:r>
              <w:rPr>
                <w:sz w:val="19"/>
              </w:rPr>
              <w:t>recovered</w:t>
            </w:r>
            <w:r>
              <w:rPr>
                <w:spacing w:val="-3"/>
                <w:sz w:val="19"/>
              </w:rPr>
              <w:t> </w:t>
            </w:r>
            <w:r>
              <w:rPr>
                <w:sz w:val="19"/>
              </w:rPr>
              <w:t>subset</w:t>
            </w:r>
            <w:r>
              <w:rPr>
                <w:spacing w:val="-2"/>
                <w:sz w:val="19"/>
              </w:rPr>
              <w:t> </w:t>
            </w:r>
            <w:r>
              <w:rPr>
                <w:sz w:val="19"/>
              </w:rPr>
              <w:t>and</w:t>
            </w:r>
            <w:r>
              <w:rPr>
                <w:spacing w:val="-3"/>
                <w:sz w:val="19"/>
              </w:rPr>
              <w:t> </w:t>
            </w:r>
            <w:r>
              <w:rPr>
                <w:sz w:val="19"/>
              </w:rPr>
              <w:t>report how large and how biased it is</w:t>
            </w:r>
          </w:p>
        </w:tc>
      </w:tr>
      <w:tr>
        <w:trPr>
          <w:trHeight w:val="585" w:hRule="atLeast"/>
        </w:trPr>
        <w:tc>
          <w:tcPr>
            <w:tcW w:w="2802" w:type="dxa"/>
          </w:tcPr>
          <w:p>
            <w:pPr>
              <w:pStyle w:val="TableParagraph"/>
              <w:spacing w:line="242" w:lineRule="auto" w:before="59"/>
              <w:rPr>
                <w:sz w:val="19"/>
              </w:rPr>
            </w:pPr>
            <w:r>
              <w:rPr>
                <w:sz w:val="19"/>
              </w:rPr>
              <w:t>Licence</w:t>
            </w:r>
            <w:r>
              <w:rPr>
                <w:spacing w:val="-6"/>
                <w:sz w:val="19"/>
              </w:rPr>
              <w:t> </w:t>
            </w:r>
            <w:r>
              <w:rPr>
                <w:sz w:val="19"/>
              </w:rPr>
              <w:t>or</w:t>
            </w:r>
            <w:r>
              <w:rPr>
                <w:spacing w:val="-8"/>
                <w:sz w:val="19"/>
              </w:rPr>
              <w:t> </w:t>
            </w:r>
            <w:r>
              <w:rPr>
                <w:sz w:val="19"/>
              </w:rPr>
              <w:t>terms</w:t>
            </w:r>
            <w:r>
              <w:rPr>
                <w:spacing w:val="-6"/>
                <w:sz w:val="19"/>
              </w:rPr>
              <w:t> </w:t>
            </w:r>
            <w:r>
              <w:rPr>
                <w:sz w:val="19"/>
              </w:rPr>
              <w:t>unclear</w:t>
            </w:r>
            <w:r>
              <w:rPr>
                <w:spacing w:val="-8"/>
                <w:sz w:val="19"/>
              </w:rPr>
              <w:t> </w:t>
            </w:r>
            <w:r>
              <w:rPr>
                <w:sz w:val="19"/>
              </w:rPr>
              <w:t>for</w:t>
            </w:r>
            <w:r>
              <w:rPr>
                <w:spacing w:val="-8"/>
                <w:sz w:val="19"/>
              </w:rPr>
              <w:t> </w:t>
            </w:r>
            <w:r>
              <w:rPr>
                <w:sz w:val="19"/>
              </w:rPr>
              <w:t>a </w:t>
            </w:r>
            <w:r>
              <w:rPr>
                <w:spacing w:val="-2"/>
                <w:sz w:val="19"/>
              </w:rPr>
              <w:t>dataset</w:t>
            </w:r>
          </w:p>
        </w:tc>
        <w:tc>
          <w:tcPr>
            <w:tcW w:w="6228" w:type="dxa"/>
          </w:tcPr>
          <w:p>
            <w:pPr>
              <w:pStyle w:val="TableParagraph"/>
              <w:spacing w:line="242" w:lineRule="auto" w:before="59"/>
              <w:ind w:left="99" w:right="207"/>
              <w:rPr>
                <w:sz w:val="19"/>
              </w:rPr>
            </w:pPr>
            <w:r>
              <w:rPr>
                <w:sz w:val="19"/>
              </w:rPr>
              <w:t>Check</w:t>
            </w:r>
            <w:r>
              <w:rPr>
                <w:spacing w:val="-4"/>
                <w:sz w:val="19"/>
              </w:rPr>
              <w:t> </w:t>
            </w:r>
            <w:r>
              <w:rPr>
                <w:sz w:val="19"/>
              </w:rPr>
              <w:t>the</w:t>
            </w:r>
            <w:r>
              <w:rPr>
                <w:spacing w:val="-2"/>
                <w:sz w:val="19"/>
              </w:rPr>
              <w:t> </w:t>
            </w:r>
            <w:r>
              <w:rPr>
                <w:sz w:val="19"/>
              </w:rPr>
              <w:t>dataset</w:t>
            </w:r>
            <w:r>
              <w:rPr>
                <w:spacing w:val="-6"/>
                <w:sz w:val="19"/>
              </w:rPr>
              <w:t> </w:t>
            </w:r>
            <w:r>
              <w:rPr>
                <w:sz w:val="19"/>
              </w:rPr>
              <w:t>page</w:t>
            </w:r>
            <w:r>
              <w:rPr>
                <w:spacing w:val="-2"/>
                <w:sz w:val="19"/>
              </w:rPr>
              <w:t> </w:t>
            </w:r>
            <w:r>
              <w:rPr>
                <w:sz w:val="19"/>
              </w:rPr>
              <w:t>and</w:t>
            </w:r>
            <w:r>
              <w:rPr>
                <w:spacing w:val="-7"/>
                <w:sz w:val="19"/>
              </w:rPr>
              <w:t> </w:t>
            </w:r>
            <w:r>
              <w:rPr>
                <w:sz w:val="19"/>
              </w:rPr>
              <w:t>terms;</w:t>
            </w:r>
            <w:r>
              <w:rPr>
                <w:spacing w:val="-3"/>
                <w:sz w:val="19"/>
              </w:rPr>
              <w:t> </w:t>
            </w:r>
            <w:r>
              <w:rPr>
                <w:sz w:val="19"/>
              </w:rPr>
              <w:t>use</w:t>
            </w:r>
            <w:r>
              <w:rPr>
                <w:spacing w:val="-2"/>
                <w:sz w:val="19"/>
              </w:rPr>
              <w:t> </w:t>
            </w:r>
            <w:r>
              <w:rPr>
                <w:sz w:val="19"/>
              </w:rPr>
              <w:t>for</w:t>
            </w:r>
            <w:r>
              <w:rPr>
                <w:spacing w:val="-8"/>
                <w:sz w:val="19"/>
              </w:rPr>
              <w:t> </w:t>
            </w:r>
            <w:r>
              <w:rPr>
                <w:sz w:val="19"/>
              </w:rPr>
              <w:t>research</w:t>
            </w:r>
            <w:r>
              <w:rPr>
                <w:spacing w:val="-3"/>
                <w:sz w:val="19"/>
              </w:rPr>
              <w:t> </w:t>
            </w:r>
            <w:r>
              <w:rPr>
                <w:sz w:val="19"/>
              </w:rPr>
              <w:t>only;</w:t>
            </w:r>
            <w:r>
              <w:rPr>
                <w:spacing w:val="-3"/>
                <w:sz w:val="19"/>
              </w:rPr>
              <w:t> </w:t>
            </w:r>
            <w:r>
              <w:rPr>
                <w:sz w:val="19"/>
              </w:rPr>
              <w:t>keep</w:t>
            </w:r>
            <w:r>
              <w:rPr>
                <w:spacing w:val="-2"/>
                <w:sz w:val="19"/>
              </w:rPr>
              <w:t> </w:t>
            </w:r>
            <w:r>
              <w:rPr>
                <w:sz w:val="19"/>
              </w:rPr>
              <w:t>no redistribution of raw text; replace the source if terms forbid use</w:t>
            </w:r>
          </w:p>
        </w:tc>
      </w:tr>
      <w:tr>
        <w:trPr>
          <w:trHeight w:val="585" w:hRule="atLeast"/>
        </w:trPr>
        <w:tc>
          <w:tcPr>
            <w:tcW w:w="2802" w:type="dxa"/>
          </w:tcPr>
          <w:p>
            <w:pPr>
              <w:pStyle w:val="TableParagraph"/>
              <w:spacing w:line="242" w:lineRule="auto" w:before="59"/>
              <w:rPr>
                <w:sz w:val="19"/>
              </w:rPr>
            </w:pPr>
            <w:r>
              <w:rPr>
                <w:sz w:val="19"/>
              </w:rPr>
              <w:t>Reddit</w:t>
            </w:r>
            <w:r>
              <w:rPr>
                <w:spacing w:val="-7"/>
                <w:sz w:val="19"/>
              </w:rPr>
              <w:t> </w:t>
            </w:r>
            <w:r>
              <w:rPr>
                <w:sz w:val="19"/>
              </w:rPr>
              <w:t>or</w:t>
            </w:r>
            <w:r>
              <w:rPr>
                <w:spacing w:val="-11"/>
                <w:sz w:val="19"/>
              </w:rPr>
              <w:t> </w:t>
            </w:r>
            <w:r>
              <w:rPr>
                <w:sz w:val="19"/>
              </w:rPr>
              <w:t>Google</w:t>
            </w:r>
            <w:r>
              <w:rPr>
                <w:spacing w:val="-10"/>
                <w:sz w:val="19"/>
              </w:rPr>
              <w:t> </w:t>
            </w:r>
            <w:r>
              <w:rPr>
                <w:sz w:val="19"/>
              </w:rPr>
              <w:t>Trends</w:t>
            </w:r>
            <w:r>
              <w:rPr>
                <w:spacing w:val="-6"/>
                <w:sz w:val="19"/>
              </w:rPr>
              <w:t> </w:t>
            </w:r>
            <w:r>
              <w:rPr>
                <w:sz w:val="19"/>
              </w:rPr>
              <w:t>access denied or limited</w:t>
            </w:r>
          </w:p>
        </w:tc>
        <w:tc>
          <w:tcPr>
            <w:tcW w:w="6228" w:type="dxa"/>
          </w:tcPr>
          <w:p>
            <w:pPr>
              <w:pStyle w:val="TableParagraph"/>
              <w:spacing w:line="242" w:lineRule="auto" w:before="59"/>
              <w:ind w:left="99"/>
              <w:rPr>
                <w:sz w:val="19"/>
              </w:rPr>
            </w:pPr>
            <w:r>
              <w:rPr>
                <w:sz w:val="19"/>
              </w:rPr>
              <w:t>Treat</w:t>
            </w:r>
            <w:r>
              <w:rPr>
                <w:spacing w:val="-2"/>
                <w:sz w:val="19"/>
              </w:rPr>
              <w:t> </w:t>
            </w:r>
            <w:r>
              <w:rPr>
                <w:sz w:val="19"/>
              </w:rPr>
              <w:t>both</w:t>
            </w:r>
            <w:r>
              <w:rPr>
                <w:spacing w:val="-7"/>
                <w:sz w:val="19"/>
              </w:rPr>
              <w:t> </w:t>
            </w:r>
            <w:r>
              <w:rPr>
                <w:sz w:val="19"/>
              </w:rPr>
              <w:t>as</w:t>
            </w:r>
            <w:r>
              <w:rPr>
                <w:spacing w:val="-3"/>
                <w:sz w:val="19"/>
              </w:rPr>
              <w:t> </w:t>
            </w:r>
            <w:r>
              <w:rPr>
                <w:sz w:val="19"/>
              </w:rPr>
              <w:t>optional;</w:t>
            </w:r>
            <w:r>
              <w:rPr>
                <w:spacing w:val="-8"/>
                <w:sz w:val="19"/>
              </w:rPr>
              <w:t> </w:t>
            </w:r>
            <w:r>
              <w:rPr>
                <w:sz w:val="19"/>
              </w:rPr>
              <w:t>use</w:t>
            </w:r>
            <w:r>
              <w:rPr>
                <w:spacing w:val="-3"/>
                <w:sz w:val="19"/>
              </w:rPr>
              <w:t> </w:t>
            </w:r>
            <w:r>
              <w:rPr>
                <w:sz w:val="19"/>
              </w:rPr>
              <w:t>published</w:t>
            </w:r>
            <w:r>
              <w:rPr>
                <w:spacing w:val="-7"/>
                <w:sz w:val="19"/>
              </w:rPr>
              <w:t> </w:t>
            </w:r>
            <w:r>
              <w:rPr>
                <w:sz w:val="19"/>
              </w:rPr>
              <w:t>trend</w:t>
            </w:r>
            <w:r>
              <w:rPr>
                <w:spacing w:val="-3"/>
                <w:sz w:val="19"/>
              </w:rPr>
              <w:t> </w:t>
            </w:r>
            <w:r>
              <w:rPr>
                <w:sz w:val="19"/>
              </w:rPr>
              <w:t>reports</w:t>
            </w:r>
            <w:r>
              <w:rPr>
                <w:spacing w:val="-7"/>
                <w:sz w:val="19"/>
              </w:rPr>
              <w:t> </w:t>
            </w:r>
            <w:r>
              <w:rPr>
                <w:sz w:val="19"/>
              </w:rPr>
              <w:t>and</w:t>
            </w:r>
            <w:r>
              <w:rPr>
                <w:spacing w:val="-3"/>
                <w:sz w:val="19"/>
              </w:rPr>
              <w:t> </w:t>
            </w:r>
            <w:r>
              <w:rPr>
                <w:sz w:val="19"/>
              </w:rPr>
              <w:t>existing</w:t>
            </w:r>
            <w:r>
              <w:rPr>
                <w:spacing w:val="-3"/>
                <w:sz w:val="19"/>
              </w:rPr>
              <w:t> </w:t>
            </w:r>
            <w:r>
              <w:rPr>
                <w:sz w:val="19"/>
              </w:rPr>
              <w:t>community datasets with clear provenance instead</w:t>
            </w:r>
          </w:p>
        </w:tc>
      </w:tr>
    </w:tbl>
    <w:p>
      <w:pPr>
        <w:pStyle w:val="TableParagraph"/>
        <w:spacing w:after="0" w:line="242" w:lineRule="auto"/>
        <w:rPr>
          <w:sz w:val="19"/>
        </w:rPr>
        <w:sectPr>
          <w:pgSz w:w="11910" w:h="16840"/>
          <w:pgMar w:header="0" w:footer="687" w:top="1360" w:bottom="1831" w:left="1275" w:right="708"/>
        </w:sect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802"/>
        <w:gridCol w:w="6228"/>
      </w:tblGrid>
      <w:tr>
        <w:trPr>
          <w:trHeight w:val="350" w:hRule="atLeast"/>
        </w:trPr>
        <w:tc>
          <w:tcPr>
            <w:tcW w:w="2802" w:type="dxa"/>
            <w:shd w:val="clear" w:color="auto" w:fill="1F5C4D"/>
          </w:tcPr>
          <w:p>
            <w:pPr>
              <w:pStyle w:val="TableParagraph"/>
              <w:spacing w:before="59"/>
              <w:rPr>
                <w:b/>
                <w:sz w:val="19"/>
              </w:rPr>
            </w:pPr>
            <w:r>
              <w:rPr>
                <w:b/>
                <w:color w:val="FFFFFF"/>
                <w:spacing w:val="-4"/>
                <w:sz w:val="19"/>
              </w:rPr>
              <w:t>Risk</w:t>
            </w:r>
          </w:p>
        </w:tc>
        <w:tc>
          <w:tcPr>
            <w:tcW w:w="6228" w:type="dxa"/>
            <w:shd w:val="clear" w:color="auto" w:fill="1F5C4D"/>
          </w:tcPr>
          <w:p>
            <w:pPr>
              <w:pStyle w:val="TableParagraph"/>
              <w:spacing w:before="59"/>
              <w:ind w:left="99"/>
              <w:rPr>
                <w:b/>
                <w:sz w:val="19"/>
              </w:rPr>
            </w:pPr>
            <w:r>
              <w:rPr>
                <w:b/>
                <w:color w:val="FFFFFF"/>
                <w:spacing w:val="-2"/>
                <w:sz w:val="19"/>
              </w:rPr>
              <w:t>Contingency</w:t>
            </w:r>
          </w:p>
        </w:tc>
      </w:tr>
      <w:tr>
        <w:trPr>
          <w:trHeight w:val="585" w:hRule="atLeast"/>
        </w:trPr>
        <w:tc>
          <w:tcPr>
            <w:tcW w:w="2802" w:type="dxa"/>
          </w:tcPr>
          <w:p>
            <w:pPr>
              <w:pStyle w:val="TableParagraph"/>
              <w:spacing w:line="242" w:lineRule="auto" w:before="59"/>
              <w:ind w:right="133"/>
              <w:rPr>
                <w:sz w:val="19"/>
              </w:rPr>
            </w:pPr>
            <w:r>
              <w:rPr>
                <w:sz w:val="19"/>
              </w:rPr>
              <w:t>Ingredient</w:t>
            </w:r>
            <w:r>
              <w:rPr>
                <w:spacing w:val="-11"/>
                <w:sz w:val="19"/>
              </w:rPr>
              <w:t> </w:t>
            </w:r>
            <w:r>
              <w:rPr>
                <w:sz w:val="19"/>
              </w:rPr>
              <w:t>matching</w:t>
            </w:r>
            <w:r>
              <w:rPr>
                <w:spacing w:val="-11"/>
                <w:sz w:val="19"/>
              </w:rPr>
              <w:t> </w:t>
            </w:r>
            <w:r>
              <w:rPr>
                <w:sz w:val="19"/>
              </w:rPr>
              <w:t>fails</w:t>
            </w:r>
            <w:r>
              <w:rPr>
                <w:spacing w:val="-11"/>
                <w:sz w:val="19"/>
              </w:rPr>
              <w:t> </w:t>
            </w:r>
            <w:r>
              <w:rPr>
                <w:sz w:val="19"/>
              </w:rPr>
              <w:t>for many products</w:t>
            </w:r>
          </w:p>
        </w:tc>
        <w:tc>
          <w:tcPr>
            <w:tcW w:w="6228" w:type="dxa"/>
          </w:tcPr>
          <w:p>
            <w:pPr>
              <w:pStyle w:val="TableParagraph"/>
              <w:spacing w:line="242" w:lineRule="auto" w:before="59"/>
              <w:ind w:left="99"/>
              <w:rPr>
                <w:sz w:val="19"/>
              </w:rPr>
            </w:pPr>
            <w:r>
              <w:rPr>
                <w:sz w:val="19"/>
              </w:rPr>
              <w:t>Manual</w:t>
            </w:r>
            <w:r>
              <w:rPr>
                <w:spacing w:val="-3"/>
                <w:sz w:val="19"/>
              </w:rPr>
              <w:t> </w:t>
            </w:r>
            <w:r>
              <w:rPr>
                <w:sz w:val="19"/>
              </w:rPr>
              <w:t>matching</w:t>
            </w:r>
            <w:r>
              <w:rPr>
                <w:spacing w:val="-7"/>
                <w:sz w:val="19"/>
              </w:rPr>
              <w:t> </w:t>
            </w:r>
            <w:r>
              <w:rPr>
                <w:sz w:val="19"/>
              </w:rPr>
              <w:t>for</w:t>
            </w:r>
            <w:r>
              <w:rPr>
                <w:spacing w:val="-5"/>
                <w:sz w:val="19"/>
              </w:rPr>
              <w:t> </w:t>
            </w:r>
            <w:r>
              <w:rPr>
                <w:sz w:val="19"/>
              </w:rPr>
              <w:t>the</w:t>
            </w:r>
            <w:r>
              <w:rPr>
                <w:spacing w:val="-7"/>
                <w:sz w:val="19"/>
              </w:rPr>
              <w:t> </w:t>
            </w:r>
            <w:r>
              <w:rPr>
                <w:sz w:val="19"/>
              </w:rPr>
              <w:t>most-reviewed</w:t>
            </w:r>
            <w:r>
              <w:rPr>
                <w:spacing w:val="-7"/>
                <w:sz w:val="19"/>
              </w:rPr>
              <w:t> </w:t>
            </w:r>
            <w:r>
              <w:rPr>
                <w:sz w:val="19"/>
              </w:rPr>
              <w:t>products;</w:t>
            </w:r>
            <w:r>
              <w:rPr>
                <w:spacing w:val="-4"/>
                <w:sz w:val="19"/>
              </w:rPr>
              <w:t> </w:t>
            </w:r>
            <w:r>
              <w:rPr>
                <w:sz w:val="19"/>
              </w:rPr>
              <w:t>report</w:t>
            </w:r>
            <w:r>
              <w:rPr>
                <w:spacing w:val="-2"/>
                <w:sz w:val="19"/>
              </w:rPr>
              <w:t> </w:t>
            </w:r>
            <w:r>
              <w:rPr>
                <w:sz w:val="19"/>
              </w:rPr>
              <w:t>match</w:t>
            </w:r>
            <w:r>
              <w:rPr>
                <w:spacing w:val="-4"/>
                <w:sz w:val="19"/>
              </w:rPr>
              <w:t> </w:t>
            </w:r>
            <w:r>
              <w:rPr>
                <w:sz w:val="19"/>
              </w:rPr>
              <w:t>rate</w:t>
            </w:r>
            <w:r>
              <w:rPr>
                <w:spacing w:val="-3"/>
                <w:sz w:val="19"/>
              </w:rPr>
              <w:t> </w:t>
            </w:r>
            <w:r>
              <w:rPr>
                <w:sz w:val="19"/>
              </w:rPr>
              <w:t>and restrict RQ4 to matched products</w:t>
            </w:r>
          </w:p>
        </w:tc>
      </w:tr>
      <w:tr>
        <w:trPr>
          <w:trHeight w:val="585" w:hRule="atLeast"/>
        </w:trPr>
        <w:tc>
          <w:tcPr>
            <w:tcW w:w="2802" w:type="dxa"/>
          </w:tcPr>
          <w:p>
            <w:pPr>
              <w:pStyle w:val="TableParagraph"/>
              <w:spacing w:line="242" w:lineRule="auto" w:before="59"/>
              <w:ind w:right="133"/>
              <w:rPr>
                <w:sz w:val="19"/>
              </w:rPr>
            </w:pPr>
            <w:r>
              <w:rPr>
                <w:sz w:val="19"/>
              </w:rPr>
              <w:t>Fake</w:t>
            </w:r>
            <w:r>
              <w:rPr>
                <w:spacing w:val="-11"/>
                <w:sz w:val="19"/>
              </w:rPr>
              <w:t> </w:t>
            </w:r>
            <w:r>
              <w:rPr>
                <w:sz w:val="19"/>
              </w:rPr>
              <w:t>or</w:t>
            </w:r>
            <w:r>
              <w:rPr>
                <w:spacing w:val="-11"/>
                <w:sz w:val="19"/>
              </w:rPr>
              <w:t> </w:t>
            </w:r>
            <w:r>
              <w:rPr>
                <w:sz w:val="19"/>
              </w:rPr>
              <w:t>incentivised</w:t>
            </w:r>
            <w:r>
              <w:rPr>
                <w:spacing w:val="-11"/>
                <w:sz w:val="19"/>
              </w:rPr>
              <w:t> </w:t>
            </w:r>
            <w:r>
              <w:rPr>
                <w:sz w:val="19"/>
              </w:rPr>
              <w:t>reviews distort results</w:t>
            </w:r>
          </w:p>
        </w:tc>
        <w:tc>
          <w:tcPr>
            <w:tcW w:w="6228" w:type="dxa"/>
          </w:tcPr>
          <w:p>
            <w:pPr>
              <w:pStyle w:val="TableParagraph"/>
              <w:spacing w:line="242" w:lineRule="auto" w:before="59"/>
              <w:ind w:left="99" w:right="207"/>
              <w:rPr>
                <w:sz w:val="19"/>
              </w:rPr>
            </w:pPr>
            <w:r>
              <w:rPr>
                <w:sz w:val="19"/>
              </w:rPr>
              <w:t>Verified-purchase</w:t>
            </w:r>
            <w:r>
              <w:rPr>
                <w:spacing w:val="-5"/>
                <w:sz w:val="19"/>
              </w:rPr>
              <w:t> </w:t>
            </w:r>
            <w:r>
              <w:rPr>
                <w:sz w:val="19"/>
              </w:rPr>
              <w:t>filter,</w:t>
            </w:r>
            <w:r>
              <w:rPr>
                <w:spacing w:val="-4"/>
                <w:sz w:val="19"/>
              </w:rPr>
              <w:t> </w:t>
            </w:r>
            <w:r>
              <w:rPr>
                <w:sz w:val="19"/>
              </w:rPr>
              <w:t>duplicate</w:t>
            </w:r>
            <w:r>
              <w:rPr>
                <w:spacing w:val="-5"/>
                <w:sz w:val="19"/>
              </w:rPr>
              <w:t> </w:t>
            </w:r>
            <w:r>
              <w:rPr>
                <w:sz w:val="19"/>
              </w:rPr>
              <w:t>removal,</w:t>
            </w:r>
            <w:r>
              <w:rPr>
                <w:spacing w:val="-4"/>
                <w:sz w:val="19"/>
              </w:rPr>
              <w:t> </w:t>
            </w:r>
            <w:r>
              <w:rPr>
                <w:sz w:val="19"/>
              </w:rPr>
              <w:t>and</w:t>
            </w:r>
            <w:r>
              <w:rPr>
                <w:spacing w:val="-9"/>
                <w:sz w:val="19"/>
              </w:rPr>
              <w:t> </w:t>
            </w:r>
            <w:r>
              <w:rPr>
                <w:sz w:val="19"/>
              </w:rPr>
              <w:t>robustness</w:t>
            </w:r>
            <w:r>
              <w:rPr>
                <w:spacing w:val="-9"/>
                <w:sz w:val="19"/>
              </w:rPr>
              <w:t> </w:t>
            </w:r>
            <w:r>
              <w:rPr>
                <w:sz w:val="19"/>
              </w:rPr>
              <w:t>runs</w:t>
            </w:r>
            <w:r>
              <w:rPr>
                <w:spacing w:val="-5"/>
                <w:sz w:val="19"/>
              </w:rPr>
              <w:t> </w:t>
            </w:r>
            <w:r>
              <w:rPr>
                <w:sz w:val="19"/>
              </w:rPr>
              <w:t>without suspect reviews</w:t>
            </w:r>
          </w:p>
        </w:tc>
      </w:tr>
      <w:tr>
        <w:trPr>
          <w:trHeight w:val="585" w:hRule="atLeast"/>
        </w:trPr>
        <w:tc>
          <w:tcPr>
            <w:tcW w:w="2802" w:type="dxa"/>
          </w:tcPr>
          <w:p>
            <w:pPr>
              <w:pStyle w:val="TableParagraph"/>
              <w:spacing w:before="59"/>
              <w:rPr>
                <w:sz w:val="19"/>
              </w:rPr>
            </w:pPr>
            <w:r>
              <w:rPr>
                <w:sz w:val="19"/>
              </w:rPr>
              <w:t>Annotation</w:t>
            </w:r>
            <w:r>
              <w:rPr>
                <w:spacing w:val="-2"/>
                <w:sz w:val="19"/>
              </w:rPr>
              <w:t> </w:t>
            </w:r>
            <w:r>
              <w:rPr>
                <w:sz w:val="19"/>
              </w:rPr>
              <w:t>takes</w:t>
            </w:r>
            <w:r>
              <w:rPr>
                <w:spacing w:val="-4"/>
                <w:sz w:val="19"/>
              </w:rPr>
              <w:t> </w:t>
            </w:r>
            <w:r>
              <w:rPr>
                <w:sz w:val="19"/>
              </w:rPr>
              <w:t>too</w:t>
            </w:r>
            <w:r>
              <w:rPr>
                <w:spacing w:val="1"/>
                <w:sz w:val="19"/>
              </w:rPr>
              <w:t> </w:t>
            </w:r>
            <w:r>
              <w:rPr>
                <w:spacing w:val="-4"/>
                <w:sz w:val="19"/>
              </w:rPr>
              <w:t>long</w:t>
            </w:r>
          </w:p>
        </w:tc>
        <w:tc>
          <w:tcPr>
            <w:tcW w:w="6228" w:type="dxa"/>
          </w:tcPr>
          <w:p>
            <w:pPr>
              <w:pStyle w:val="TableParagraph"/>
              <w:spacing w:before="59"/>
              <w:ind w:left="99" w:right="207"/>
              <w:rPr>
                <w:sz w:val="19"/>
              </w:rPr>
            </w:pPr>
            <w:r>
              <w:rPr>
                <w:sz w:val="19"/>
              </w:rPr>
              <w:t>Annotate a smaller stratified sample first (about 600 reviews), use model-assisted</w:t>
            </w:r>
            <w:r>
              <w:rPr>
                <w:spacing w:val="-4"/>
                <w:sz w:val="19"/>
              </w:rPr>
              <w:t> </w:t>
            </w:r>
            <w:r>
              <w:rPr>
                <w:sz w:val="19"/>
              </w:rPr>
              <w:t>active</w:t>
            </w:r>
            <w:r>
              <w:rPr>
                <w:spacing w:val="-4"/>
                <w:sz w:val="19"/>
              </w:rPr>
              <w:t> </w:t>
            </w:r>
            <w:r>
              <w:rPr>
                <w:sz w:val="19"/>
              </w:rPr>
              <w:t>learning</w:t>
            </w:r>
            <w:r>
              <w:rPr>
                <w:spacing w:val="-8"/>
                <w:sz w:val="19"/>
              </w:rPr>
              <w:t> </w:t>
            </w:r>
            <w:r>
              <w:rPr>
                <w:sz w:val="19"/>
              </w:rPr>
              <w:t>to</w:t>
            </w:r>
            <w:r>
              <w:rPr>
                <w:spacing w:val="-5"/>
                <w:sz w:val="19"/>
              </w:rPr>
              <w:t> </w:t>
            </w:r>
            <w:r>
              <w:rPr>
                <w:sz w:val="19"/>
              </w:rPr>
              <w:t>pick</w:t>
            </w:r>
            <w:r>
              <w:rPr>
                <w:spacing w:val="-5"/>
                <w:sz w:val="19"/>
              </w:rPr>
              <w:t> </w:t>
            </w:r>
            <w:r>
              <w:rPr>
                <w:sz w:val="19"/>
              </w:rPr>
              <w:t>further</w:t>
            </w:r>
            <w:r>
              <w:rPr>
                <w:spacing w:val="-5"/>
                <w:sz w:val="19"/>
              </w:rPr>
              <w:t> </w:t>
            </w:r>
            <w:r>
              <w:rPr>
                <w:sz w:val="19"/>
              </w:rPr>
              <w:t>reviews,</w:t>
            </w:r>
            <w:r>
              <w:rPr>
                <w:spacing w:val="-2"/>
                <w:sz w:val="19"/>
              </w:rPr>
              <w:t> </w:t>
            </w:r>
            <w:r>
              <w:rPr>
                <w:sz w:val="19"/>
              </w:rPr>
              <w:t>and</w:t>
            </w:r>
            <w:r>
              <w:rPr>
                <w:spacing w:val="-8"/>
                <w:sz w:val="19"/>
              </w:rPr>
              <w:t> </w:t>
            </w:r>
            <w:r>
              <w:rPr>
                <w:sz w:val="19"/>
              </w:rPr>
              <w:t>report</w:t>
            </w:r>
            <w:r>
              <w:rPr>
                <w:spacing w:val="-3"/>
                <w:sz w:val="19"/>
              </w:rPr>
              <w:t> </w:t>
            </w:r>
            <w:r>
              <w:rPr>
                <w:sz w:val="19"/>
              </w:rPr>
              <w:t>agreement</w:t>
            </w:r>
            <w:r>
              <w:rPr>
                <w:spacing w:val="-3"/>
                <w:sz w:val="19"/>
              </w:rPr>
              <w:t> </w:t>
            </w:r>
            <w:r>
              <w:rPr>
                <w:sz w:val="19"/>
              </w:rPr>
              <w:t>scores</w:t>
            </w:r>
          </w:p>
        </w:tc>
      </w:tr>
      <w:tr>
        <w:trPr>
          <w:trHeight w:val="580" w:hRule="atLeast"/>
        </w:trPr>
        <w:tc>
          <w:tcPr>
            <w:tcW w:w="2802" w:type="dxa"/>
          </w:tcPr>
          <w:p>
            <w:pPr>
              <w:pStyle w:val="TableParagraph"/>
              <w:spacing w:before="59"/>
              <w:rPr>
                <w:sz w:val="19"/>
              </w:rPr>
            </w:pPr>
            <w:r>
              <w:rPr>
                <w:sz w:val="19"/>
              </w:rPr>
              <w:t>Data</w:t>
            </w:r>
            <w:r>
              <w:rPr>
                <w:spacing w:val="-1"/>
                <w:sz w:val="19"/>
              </w:rPr>
              <w:t> </w:t>
            </w:r>
            <w:r>
              <w:rPr>
                <w:sz w:val="19"/>
              </w:rPr>
              <w:t>too large</w:t>
            </w:r>
            <w:r>
              <w:rPr>
                <w:spacing w:val="2"/>
                <w:sz w:val="19"/>
              </w:rPr>
              <w:t> </w:t>
            </w:r>
            <w:r>
              <w:rPr>
                <w:sz w:val="19"/>
              </w:rPr>
              <w:t>for</w:t>
            </w:r>
            <w:r>
              <w:rPr>
                <w:spacing w:val="-1"/>
                <w:sz w:val="19"/>
              </w:rPr>
              <w:t> </w:t>
            </w:r>
            <w:r>
              <w:rPr>
                <w:sz w:val="19"/>
              </w:rPr>
              <w:t>a</w:t>
            </w:r>
            <w:r>
              <w:rPr>
                <w:spacing w:val="-5"/>
                <w:sz w:val="19"/>
              </w:rPr>
              <w:t> </w:t>
            </w:r>
            <w:r>
              <w:rPr>
                <w:spacing w:val="-2"/>
                <w:sz w:val="19"/>
              </w:rPr>
              <w:t>laptop</w:t>
            </w:r>
          </w:p>
        </w:tc>
        <w:tc>
          <w:tcPr>
            <w:tcW w:w="6228" w:type="dxa"/>
          </w:tcPr>
          <w:p>
            <w:pPr>
              <w:pStyle w:val="TableParagraph"/>
              <w:spacing w:before="59"/>
              <w:ind w:left="99" w:right="97"/>
              <w:rPr>
                <w:sz w:val="19"/>
              </w:rPr>
            </w:pPr>
            <w:r>
              <w:rPr>
                <w:sz w:val="19"/>
              </w:rPr>
              <w:t>Filter</w:t>
            </w:r>
            <w:r>
              <w:rPr>
                <w:spacing w:val="-3"/>
                <w:sz w:val="19"/>
              </w:rPr>
              <w:t> </w:t>
            </w:r>
            <w:r>
              <w:rPr>
                <w:sz w:val="19"/>
              </w:rPr>
              <w:t>early,</w:t>
            </w:r>
            <w:r>
              <w:rPr>
                <w:spacing w:val="-1"/>
                <w:sz w:val="19"/>
              </w:rPr>
              <w:t> </w:t>
            </w:r>
            <w:r>
              <w:rPr>
                <w:sz w:val="19"/>
              </w:rPr>
              <w:t>read</w:t>
            </w:r>
            <w:r>
              <w:rPr>
                <w:spacing w:val="-7"/>
                <w:sz w:val="19"/>
              </w:rPr>
              <w:t> </w:t>
            </w:r>
            <w:r>
              <w:rPr>
                <w:sz w:val="19"/>
              </w:rPr>
              <w:t>in</w:t>
            </w:r>
            <w:r>
              <w:rPr>
                <w:spacing w:val="-3"/>
                <w:sz w:val="19"/>
              </w:rPr>
              <w:t> </w:t>
            </w:r>
            <w:r>
              <w:rPr>
                <w:sz w:val="19"/>
              </w:rPr>
              <w:t>chunks,</w:t>
            </w:r>
            <w:r>
              <w:rPr>
                <w:spacing w:val="-1"/>
                <w:sz w:val="19"/>
              </w:rPr>
              <w:t> </w:t>
            </w:r>
            <w:r>
              <w:rPr>
                <w:sz w:val="19"/>
              </w:rPr>
              <w:t>work</w:t>
            </w:r>
            <w:r>
              <w:rPr>
                <w:spacing w:val="-4"/>
                <w:sz w:val="19"/>
              </w:rPr>
              <w:t> </w:t>
            </w:r>
            <w:r>
              <w:rPr>
                <w:sz w:val="19"/>
              </w:rPr>
              <w:t>with</w:t>
            </w:r>
            <w:r>
              <w:rPr>
                <w:spacing w:val="-7"/>
                <w:sz w:val="19"/>
              </w:rPr>
              <w:t> </w:t>
            </w:r>
            <w:r>
              <w:rPr>
                <w:sz w:val="19"/>
              </w:rPr>
              <w:t>the</w:t>
            </w:r>
            <w:r>
              <w:rPr>
                <w:spacing w:val="-3"/>
                <w:sz w:val="19"/>
              </w:rPr>
              <w:t> </w:t>
            </w:r>
            <w:r>
              <w:rPr>
                <w:sz w:val="19"/>
              </w:rPr>
              <w:t>acne</w:t>
            </w:r>
            <w:r>
              <w:rPr>
                <w:spacing w:val="-7"/>
                <w:sz w:val="19"/>
              </w:rPr>
              <w:t> </w:t>
            </w:r>
            <w:r>
              <w:rPr>
                <w:sz w:val="19"/>
              </w:rPr>
              <w:t>subset,</w:t>
            </w:r>
            <w:r>
              <w:rPr>
                <w:spacing w:val="-1"/>
                <w:sz w:val="19"/>
              </w:rPr>
              <w:t> </w:t>
            </w:r>
            <w:r>
              <w:rPr>
                <w:sz w:val="19"/>
              </w:rPr>
              <w:t>and</w:t>
            </w:r>
            <w:r>
              <w:rPr>
                <w:spacing w:val="-3"/>
                <w:sz w:val="19"/>
              </w:rPr>
              <w:t> </w:t>
            </w:r>
            <w:r>
              <w:rPr>
                <w:sz w:val="19"/>
              </w:rPr>
              <w:t>use</w:t>
            </w:r>
            <w:r>
              <w:rPr>
                <w:spacing w:val="-3"/>
                <w:sz w:val="19"/>
              </w:rPr>
              <w:t> </w:t>
            </w:r>
            <w:r>
              <w:rPr>
                <w:sz w:val="19"/>
              </w:rPr>
              <w:t>Google</w:t>
            </w:r>
            <w:r>
              <w:rPr>
                <w:spacing w:val="-3"/>
                <w:sz w:val="19"/>
              </w:rPr>
              <w:t> </w:t>
            </w:r>
            <w:r>
              <w:rPr>
                <w:sz w:val="19"/>
              </w:rPr>
              <w:t>Colab or a similar environment if needed</w:t>
            </w:r>
          </w:p>
        </w:tc>
      </w:tr>
    </w:tbl>
    <w:p>
      <w:pPr>
        <w:pStyle w:val="BodyText"/>
        <w:spacing w:before="261"/>
        <w:rPr>
          <w:b/>
          <w:sz w:val="32"/>
        </w:rPr>
      </w:pPr>
    </w:p>
    <w:p>
      <w:pPr>
        <w:pStyle w:val="Heading1"/>
        <w:numPr>
          <w:ilvl w:val="0"/>
          <w:numId w:val="2"/>
        </w:numPr>
        <w:tabs>
          <w:tab w:pos="642" w:val="left" w:leader="none"/>
        </w:tabs>
        <w:spacing w:line="240" w:lineRule="auto" w:before="0" w:after="0"/>
        <w:ind w:left="642" w:right="0" w:hanging="477"/>
        <w:jc w:val="left"/>
      </w:pPr>
      <w:bookmarkStart w:name="13. Work Plan and Time Allocation" w:id="28"/>
      <w:bookmarkEnd w:id="28"/>
      <w:r>
        <w:rPr>
          <w:b w:val="0"/>
        </w:rPr>
      </w:r>
      <w:r>
        <w:rPr>
          <w:color w:val="1F5C4D"/>
        </w:rPr>
        <w:t>Work</w:t>
      </w:r>
      <w:r>
        <w:rPr>
          <w:color w:val="1F5C4D"/>
          <w:spacing w:val="2"/>
        </w:rPr>
        <w:t> </w:t>
      </w:r>
      <w:r>
        <w:rPr>
          <w:color w:val="1F5C4D"/>
        </w:rPr>
        <w:t>Plan</w:t>
      </w:r>
      <w:r>
        <w:rPr>
          <w:color w:val="1F5C4D"/>
          <w:spacing w:val="-1"/>
        </w:rPr>
        <w:t> </w:t>
      </w:r>
      <w:r>
        <w:rPr>
          <w:color w:val="1F5C4D"/>
        </w:rPr>
        <w:t>and</w:t>
      </w:r>
      <w:r>
        <w:rPr>
          <w:color w:val="1F5C4D"/>
          <w:spacing w:val="-5"/>
        </w:rPr>
        <w:t> </w:t>
      </w:r>
      <w:r>
        <w:rPr>
          <w:color w:val="1F5C4D"/>
        </w:rPr>
        <w:t>Time</w:t>
      </w:r>
      <w:r>
        <w:rPr>
          <w:color w:val="1F5C4D"/>
          <w:spacing w:val="1"/>
        </w:rPr>
        <w:t> </w:t>
      </w:r>
      <w:r>
        <w:rPr>
          <w:color w:val="1F5C4D"/>
          <w:spacing w:val="-2"/>
        </w:rPr>
        <w:t>Allocation</w:t>
      </w:r>
    </w:p>
    <w:p>
      <w:pPr>
        <w:pStyle w:val="BodyText"/>
        <w:rPr>
          <w:b/>
          <w:sz w:val="13"/>
        </w:rPr>
      </w:pPr>
    </w:p>
    <w:tbl>
      <w:tblPr>
        <w:tblW w:w="0" w:type="auto"/>
        <w:jc w:val="left"/>
        <w:tblInd w:w="17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4602"/>
        <w:gridCol w:w="1701"/>
        <w:gridCol w:w="2726"/>
      </w:tblGrid>
      <w:tr>
        <w:trPr>
          <w:trHeight w:val="355" w:hRule="atLeast"/>
        </w:trPr>
        <w:tc>
          <w:tcPr>
            <w:tcW w:w="4602" w:type="dxa"/>
            <w:shd w:val="clear" w:color="auto" w:fill="1F5C4D"/>
          </w:tcPr>
          <w:p>
            <w:pPr>
              <w:pStyle w:val="TableParagraph"/>
              <w:spacing w:before="59"/>
              <w:rPr>
                <w:b/>
                <w:sz w:val="19"/>
              </w:rPr>
            </w:pPr>
            <w:r>
              <w:rPr>
                <w:b/>
                <w:color w:val="FFFFFF"/>
                <w:spacing w:val="-2"/>
                <w:sz w:val="19"/>
              </w:rPr>
              <w:t>Activity</w:t>
            </w:r>
          </w:p>
        </w:tc>
        <w:tc>
          <w:tcPr>
            <w:tcW w:w="1701" w:type="dxa"/>
            <w:shd w:val="clear" w:color="auto" w:fill="1F5C4D"/>
          </w:tcPr>
          <w:p>
            <w:pPr>
              <w:pStyle w:val="TableParagraph"/>
              <w:spacing w:before="59"/>
              <w:rPr>
                <w:b/>
                <w:sz w:val="19"/>
              </w:rPr>
            </w:pPr>
            <w:r>
              <w:rPr>
                <w:b/>
                <w:color w:val="FFFFFF"/>
                <w:spacing w:val="-2"/>
                <w:sz w:val="19"/>
              </w:rPr>
              <w:t>Hours</w:t>
            </w:r>
          </w:p>
        </w:tc>
        <w:tc>
          <w:tcPr>
            <w:tcW w:w="2726" w:type="dxa"/>
            <w:shd w:val="clear" w:color="auto" w:fill="1F5C4D"/>
          </w:tcPr>
          <w:p>
            <w:pPr>
              <w:pStyle w:val="TableParagraph"/>
              <w:spacing w:before="59"/>
              <w:rPr>
                <w:b/>
                <w:sz w:val="19"/>
              </w:rPr>
            </w:pPr>
            <w:r>
              <w:rPr>
                <w:b/>
                <w:color w:val="FFFFFF"/>
                <w:spacing w:val="-2"/>
                <w:sz w:val="19"/>
              </w:rPr>
              <w:t>Output</w:t>
            </w:r>
          </w:p>
        </w:tc>
      </w:tr>
      <w:tr>
        <w:trPr>
          <w:trHeight w:val="580" w:hRule="atLeast"/>
        </w:trPr>
        <w:tc>
          <w:tcPr>
            <w:tcW w:w="4602" w:type="dxa"/>
          </w:tcPr>
          <w:p>
            <w:pPr>
              <w:pStyle w:val="TableParagraph"/>
              <w:spacing w:before="59"/>
              <w:ind w:right="106"/>
              <w:rPr>
                <w:sz w:val="19"/>
              </w:rPr>
            </w:pPr>
            <w:r>
              <w:rPr>
                <w:sz w:val="19"/>
              </w:rPr>
              <w:t>Source</w:t>
            </w:r>
            <w:r>
              <w:rPr>
                <w:spacing w:val="-7"/>
                <w:sz w:val="19"/>
              </w:rPr>
              <w:t> </w:t>
            </w:r>
            <w:r>
              <w:rPr>
                <w:sz w:val="19"/>
              </w:rPr>
              <w:t>discovery</w:t>
            </w:r>
            <w:r>
              <w:rPr>
                <w:spacing w:val="-7"/>
                <w:sz w:val="19"/>
              </w:rPr>
              <w:t> </w:t>
            </w:r>
            <w:r>
              <w:rPr>
                <w:sz w:val="19"/>
              </w:rPr>
              <w:t>across</w:t>
            </w:r>
            <w:r>
              <w:rPr>
                <w:spacing w:val="-6"/>
                <w:sz w:val="19"/>
              </w:rPr>
              <w:t> </w:t>
            </w:r>
            <w:r>
              <w:rPr>
                <w:sz w:val="19"/>
              </w:rPr>
              <w:t>seven</w:t>
            </w:r>
            <w:r>
              <w:rPr>
                <w:spacing w:val="-6"/>
                <w:sz w:val="19"/>
              </w:rPr>
              <w:t> </w:t>
            </w:r>
            <w:r>
              <w:rPr>
                <w:sz w:val="19"/>
              </w:rPr>
              <w:t>families</w:t>
            </w:r>
            <w:r>
              <w:rPr>
                <w:spacing w:val="-6"/>
                <w:sz w:val="19"/>
              </w:rPr>
              <w:t> </w:t>
            </w:r>
            <w:r>
              <w:rPr>
                <w:sz w:val="19"/>
              </w:rPr>
              <w:t>and</w:t>
            </w:r>
            <w:r>
              <w:rPr>
                <w:spacing w:val="-6"/>
                <w:sz w:val="19"/>
              </w:rPr>
              <w:t> </w:t>
            </w:r>
            <w:r>
              <w:rPr>
                <w:sz w:val="19"/>
              </w:rPr>
              <w:t>reading source documentation</w:t>
            </w:r>
          </w:p>
        </w:tc>
        <w:tc>
          <w:tcPr>
            <w:tcW w:w="1701" w:type="dxa"/>
          </w:tcPr>
          <w:p>
            <w:pPr>
              <w:pStyle w:val="TableParagraph"/>
              <w:spacing w:before="59"/>
              <w:rPr>
                <w:sz w:val="19"/>
              </w:rPr>
            </w:pPr>
            <w:r>
              <w:rPr>
                <w:spacing w:val="-10"/>
                <w:sz w:val="19"/>
              </w:rPr>
              <w:t>7</w:t>
            </w:r>
          </w:p>
        </w:tc>
        <w:tc>
          <w:tcPr>
            <w:tcW w:w="2726" w:type="dxa"/>
          </w:tcPr>
          <w:p>
            <w:pPr>
              <w:pStyle w:val="TableParagraph"/>
              <w:spacing w:before="59"/>
              <w:rPr>
                <w:sz w:val="19"/>
              </w:rPr>
            </w:pPr>
            <w:r>
              <w:rPr>
                <w:sz w:val="19"/>
              </w:rPr>
              <w:t>Sections 3</w:t>
            </w:r>
            <w:r>
              <w:rPr>
                <w:spacing w:val="-2"/>
                <w:sz w:val="19"/>
              </w:rPr>
              <w:t> </w:t>
            </w:r>
            <w:r>
              <w:rPr>
                <w:sz w:val="19"/>
              </w:rPr>
              <w:t>and</w:t>
            </w:r>
            <w:r>
              <w:rPr>
                <w:spacing w:val="1"/>
                <w:sz w:val="19"/>
              </w:rPr>
              <w:t> </w:t>
            </w:r>
            <w:r>
              <w:rPr>
                <w:spacing w:val="-10"/>
                <w:sz w:val="19"/>
              </w:rPr>
              <w:t>4</w:t>
            </w:r>
          </w:p>
        </w:tc>
      </w:tr>
      <w:tr>
        <w:trPr>
          <w:trHeight w:val="355" w:hRule="atLeast"/>
        </w:trPr>
        <w:tc>
          <w:tcPr>
            <w:tcW w:w="4602" w:type="dxa"/>
          </w:tcPr>
          <w:p>
            <w:pPr>
              <w:pStyle w:val="TableParagraph"/>
              <w:spacing w:before="59"/>
              <w:rPr>
                <w:sz w:val="19"/>
              </w:rPr>
            </w:pPr>
            <w:r>
              <w:rPr>
                <w:sz w:val="19"/>
              </w:rPr>
              <w:t>Source</w:t>
            </w:r>
            <w:r>
              <w:rPr>
                <w:spacing w:val="-1"/>
                <w:sz w:val="19"/>
              </w:rPr>
              <w:t> </w:t>
            </w:r>
            <w:r>
              <w:rPr>
                <w:sz w:val="19"/>
              </w:rPr>
              <w:t>evaluation,</w:t>
            </w:r>
            <w:r>
              <w:rPr>
                <w:spacing w:val="1"/>
                <w:sz w:val="19"/>
              </w:rPr>
              <w:t> </w:t>
            </w:r>
            <w:r>
              <w:rPr>
                <w:sz w:val="19"/>
              </w:rPr>
              <w:t>scoring</w:t>
            </w:r>
            <w:r>
              <w:rPr>
                <w:spacing w:val="-4"/>
                <w:sz w:val="19"/>
              </w:rPr>
              <w:t> </w:t>
            </w:r>
            <w:r>
              <w:rPr>
                <w:sz w:val="19"/>
              </w:rPr>
              <w:t>and </w:t>
            </w:r>
            <w:r>
              <w:rPr>
                <w:spacing w:val="-2"/>
                <w:sz w:val="19"/>
              </w:rPr>
              <w:t>selection</w:t>
            </w:r>
          </w:p>
        </w:tc>
        <w:tc>
          <w:tcPr>
            <w:tcW w:w="1701" w:type="dxa"/>
          </w:tcPr>
          <w:p>
            <w:pPr>
              <w:pStyle w:val="TableParagraph"/>
              <w:spacing w:before="59"/>
              <w:rPr>
                <w:sz w:val="19"/>
              </w:rPr>
            </w:pPr>
            <w:r>
              <w:rPr>
                <w:spacing w:val="-10"/>
                <w:sz w:val="19"/>
              </w:rPr>
              <w:t>5</w:t>
            </w:r>
          </w:p>
        </w:tc>
        <w:tc>
          <w:tcPr>
            <w:tcW w:w="2726" w:type="dxa"/>
          </w:tcPr>
          <w:p>
            <w:pPr>
              <w:pStyle w:val="TableParagraph"/>
              <w:spacing w:before="59"/>
              <w:rPr>
                <w:sz w:val="19"/>
              </w:rPr>
            </w:pPr>
            <w:r>
              <w:rPr>
                <w:sz w:val="19"/>
              </w:rPr>
              <w:t>Sections 5</w:t>
            </w:r>
            <w:r>
              <w:rPr>
                <w:spacing w:val="-2"/>
                <w:sz w:val="19"/>
              </w:rPr>
              <w:t> </w:t>
            </w:r>
            <w:r>
              <w:rPr>
                <w:sz w:val="19"/>
              </w:rPr>
              <w:t>and</w:t>
            </w:r>
            <w:r>
              <w:rPr>
                <w:spacing w:val="1"/>
                <w:sz w:val="19"/>
              </w:rPr>
              <w:t> </w:t>
            </w:r>
            <w:r>
              <w:rPr>
                <w:spacing w:val="-10"/>
                <w:sz w:val="19"/>
              </w:rPr>
              <w:t>6</w:t>
            </w:r>
          </w:p>
        </w:tc>
      </w:tr>
      <w:tr>
        <w:trPr>
          <w:trHeight w:val="350" w:hRule="atLeast"/>
        </w:trPr>
        <w:tc>
          <w:tcPr>
            <w:tcW w:w="4602" w:type="dxa"/>
          </w:tcPr>
          <w:p>
            <w:pPr>
              <w:pStyle w:val="TableParagraph"/>
              <w:spacing w:before="59"/>
              <w:rPr>
                <w:sz w:val="19"/>
              </w:rPr>
            </w:pPr>
            <w:r>
              <w:rPr>
                <w:sz w:val="19"/>
              </w:rPr>
              <w:t>Collection</w:t>
            </w:r>
            <w:r>
              <w:rPr>
                <w:spacing w:val="-2"/>
                <w:sz w:val="19"/>
              </w:rPr>
              <w:t> </w:t>
            </w:r>
            <w:r>
              <w:rPr>
                <w:sz w:val="19"/>
              </w:rPr>
              <w:t>strategy,</w:t>
            </w:r>
            <w:r>
              <w:rPr>
                <w:spacing w:val="-4"/>
                <w:sz w:val="19"/>
              </w:rPr>
              <w:t> </w:t>
            </w:r>
            <w:r>
              <w:rPr>
                <w:sz w:val="19"/>
              </w:rPr>
              <w:t>storage design</w:t>
            </w:r>
            <w:r>
              <w:rPr>
                <w:spacing w:val="-1"/>
                <w:sz w:val="19"/>
              </w:rPr>
              <w:t> </w:t>
            </w:r>
            <w:r>
              <w:rPr>
                <w:sz w:val="19"/>
              </w:rPr>
              <w:t>and</w:t>
            </w:r>
            <w:r>
              <w:rPr>
                <w:spacing w:val="-6"/>
                <w:sz w:val="19"/>
              </w:rPr>
              <w:t> </w:t>
            </w:r>
            <w:r>
              <w:rPr>
                <w:sz w:val="19"/>
              </w:rPr>
              <w:t>legal</w:t>
            </w:r>
            <w:r>
              <w:rPr>
                <w:spacing w:val="1"/>
                <w:sz w:val="19"/>
              </w:rPr>
              <w:t> </w:t>
            </w:r>
            <w:r>
              <w:rPr>
                <w:spacing w:val="-2"/>
                <w:sz w:val="19"/>
              </w:rPr>
              <w:t>check</w:t>
            </w:r>
          </w:p>
        </w:tc>
        <w:tc>
          <w:tcPr>
            <w:tcW w:w="1701" w:type="dxa"/>
          </w:tcPr>
          <w:p>
            <w:pPr>
              <w:pStyle w:val="TableParagraph"/>
              <w:spacing w:before="59"/>
              <w:rPr>
                <w:sz w:val="19"/>
              </w:rPr>
            </w:pPr>
            <w:r>
              <w:rPr>
                <w:spacing w:val="-10"/>
                <w:sz w:val="19"/>
              </w:rPr>
              <w:t>4</w:t>
            </w:r>
          </w:p>
        </w:tc>
        <w:tc>
          <w:tcPr>
            <w:tcW w:w="2726" w:type="dxa"/>
          </w:tcPr>
          <w:p>
            <w:pPr>
              <w:pStyle w:val="TableParagraph"/>
              <w:spacing w:before="59"/>
              <w:rPr>
                <w:sz w:val="19"/>
              </w:rPr>
            </w:pPr>
            <w:r>
              <w:rPr>
                <w:sz w:val="19"/>
              </w:rPr>
              <w:t>Section</w:t>
            </w:r>
            <w:r>
              <w:rPr>
                <w:spacing w:val="-1"/>
                <w:sz w:val="19"/>
              </w:rPr>
              <w:t> </w:t>
            </w:r>
            <w:r>
              <w:rPr>
                <w:spacing w:val="-10"/>
                <w:sz w:val="19"/>
              </w:rPr>
              <w:t>7</w:t>
            </w:r>
          </w:p>
        </w:tc>
      </w:tr>
      <w:tr>
        <w:trPr>
          <w:trHeight w:val="355" w:hRule="atLeast"/>
        </w:trPr>
        <w:tc>
          <w:tcPr>
            <w:tcW w:w="4602" w:type="dxa"/>
          </w:tcPr>
          <w:p>
            <w:pPr>
              <w:pStyle w:val="TableParagraph"/>
              <w:spacing w:before="59"/>
              <w:rPr>
                <w:sz w:val="19"/>
              </w:rPr>
            </w:pPr>
            <w:r>
              <w:rPr>
                <w:sz w:val="19"/>
              </w:rPr>
              <w:t>Data</w:t>
            </w:r>
            <w:r>
              <w:rPr>
                <w:spacing w:val="-2"/>
                <w:sz w:val="19"/>
              </w:rPr>
              <w:t> </w:t>
            </w:r>
            <w:r>
              <w:rPr>
                <w:sz w:val="19"/>
              </w:rPr>
              <w:t>quality</w:t>
            </w:r>
            <w:r>
              <w:rPr>
                <w:spacing w:val="-1"/>
                <w:sz w:val="19"/>
              </w:rPr>
              <w:t> </w:t>
            </w:r>
            <w:r>
              <w:rPr>
                <w:sz w:val="19"/>
              </w:rPr>
              <w:t>and</w:t>
            </w:r>
            <w:r>
              <w:rPr>
                <w:spacing w:val="1"/>
                <w:sz w:val="19"/>
              </w:rPr>
              <w:t> </w:t>
            </w:r>
            <w:r>
              <w:rPr>
                <w:sz w:val="19"/>
              </w:rPr>
              <w:t>relevance</w:t>
            </w:r>
            <w:r>
              <w:rPr>
                <w:spacing w:val="1"/>
                <w:sz w:val="19"/>
              </w:rPr>
              <w:t> </w:t>
            </w:r>
            <w:r>
              <w:rPr>
                <w:spacing w:val="-2"/>
                <w:sz w:val="19"/>
              </w:rPr>
              <w:t>assessment</w:t>
            </w:r>
          </w:p>
        </w:tc>
        <w:tc>
          <w:tcPr>
            <w:tcW w:w="1701" w:type="dxa"/>
          </w:tcPr>
          <w:p>
            <w:pPr>
              <w:pStyle w:val="TableParagraph"/>
              <w:spacing w:before="59"/>
              <w:rPr>
                <w:sz w:val="19"/>
              </w:rPr>
            </w:pPr>
            <w:r>
              <w:rPr>
                <w:spacing w:val="-10"/>
                <w:sz w:val="19"/>
              </w:rPr>
              <w:t>4</w:t>
            </w:r>
          </w:p>
        </w:tc>
        <w:tc>
          <w:tcPr>
            <w:tcW w:w="2726" w:type="dxa"/>
          </w:tcPr>
          <w:p>
            <w:pPr>
              <w:pStyle w:val="TableParagraph"/>
              <w:spacing w:before="59"/>
              <w:rPr>
                <w:sz w:val="19"/>
              </w:rPr>
            </w:pPr>
            <w:r>
              <w:rPr>
                <w:sz w:val="19"/>
              </w:rPr>
              <w:t>Section</w:t>
            </w:r>
            <w:r>
              <w:rPr>
                <w:spacing w:val="-1"/>
                <w:sz w:val="19"/>
              </w:rPr>
              <w:t> </w:t>
            </w:r>
            <w:r>
              <w:rPr>
                <w:spacing w:val="-10"/>
                <w:sz w:val="19"/>
              </w:rPr>
              <w:t>8</w:t>
            </w:r>
          </w:p>
        </w:tc>
      </w:tr>
      <w:tr>
        <w:trPr>
          <w:trHeight w:val="350" w:hRule="atLeast"/>
        </w:trPr>
        <w:tc>
          <w:tcPr>
            <w:tcW w:w="4602" w:type="dxa"/>
          </w:tcPr>
          <w:p>
            <w:pPr>
              <w:pStyle w:val="TableParagraph"/>
              <w:spacing w:before="59"/>
              <w:rPr>
                <w:sz w:val="19"/>
              </w:rPr>
            </w:pPr>
            <w:r>
              <w:rPr>
                <w:sz w:val="19"/>
              </w:rPr>
              <w:t>Cleaning</w:t>
            </w:r>
            <w:r>
              <w:rPr>
                <w:spacing w:val="-2"/>
                <w:sz w:val="19"/>
              </w:rPr>
              <w:t> </w:t>
            </w:r>
            <w:r>
              <w:rPr>
                <w:sz w:val="19"/>
              </w:rPr>
              <w:t>and</w:t>
            </w:r>
            <w:r>
              <w:rPr>
                <w:spacing w:val="-1"/>
                <w:sz w:val="19"/>
              </w:rPr>
              <w:t> </w:t>
            </w:r>
            <w:r>
              <w:rPr>
                <w:sz w:val="19"/>
              </w:rPr>
              <w:t>preprocessing</w:t>
            </w:r>
            <w:r>
              <w:rPr>
                <w:spacing w:val="-6"/>
                <w:sz w:val="19"/>
              </w:rPr>
              <w:t> </w:t>
            </w:r>
            <w:r>
              <w:rPr>
                <w:spacing w:val="-2"/>
                <w:sz w:val="19"/>
              </w:rPr>
              <w:t>design</w:t>
            </w:r>
          </w:p>
        </w:tc>
        <w:tc>
          <w:tcPr>
            <w:tcW w:w="1701" w:type="dxa"/>
          </w:tcPr>
          <w:p>
            <w:pPr>
              <w:pStyle w:val="TableParagraph"/>
              <w:spacing w:before="59"/>
              <w:rPr>
                <w:sz w:val="19"/>
              </w:rPr>
            </w:pPr>
            <w:r>
              <w:rPr>
                <w:spacing w:val="-10"/>
                <w:sz w:val="19"/>
              </w:rPr>
              <w:t>4</w:t>
            </w:r>
          </w:p>
        </w:tc>
        <w:tc>
          <w:tcPr>
            <w:tcW w:w="2726" w:type="dxa"/>
          </w:tcPr>
          <w:p>
            <w:pPr>
              <w:pStyle w:val="TableParagraph"/>
              <w:spacing w:before="59"/>
              <w:rPr>
                <w:sz w:val="19"/>
              </w:rPr>
            </w:pPr>
            <w:r>
              <w:rPr>
                <w:sz w:val="19"/>
              </w:rPr>
              <w:t>Section</w:t>
            </w:r>
            <w:r>
              <w:rPr>
                <w:spacing w:val="-1"/>
                <w:sz w:val="19"/>
              </w:rPr>
              <w:t> </w:t>
            </w:r>
            <w:r>
              <w:rPr>
                <w:spacing w:val="-10"/>
                <w:sz w:val="19"/>
              </w:rPr>
              <w:t>9</w:t>
            </w:r>
          </w:p>
        </w:tc>
      </w:tr>
      <w:tr>
        <w:trPr>
          <w:trHeight w:val="350" w:hRule="atLeast"/>
        </w:trPr>
        <w:tc>
          <w:tcPr>
            <w:tcW w:w="4602" w:type="dxa"/>
          </w:tcPr>
          <w:p>
            <w:pPr>
              <w:pStyle w:val="TableParagraph"/>
              <w:spacing w:before="59"/>
              <w:rPr>
                <w:sz w:val="19"/>
              </w:rPr>
            </w:pPr>
            <w:r>
              <w:rPr>
                <w:sz w:val="19"/>
              </w:rPr>
              <w:t>Exploratory</w:t>
            </w:r>
            <w:r>
              <w:rPr>
                <w:spacing w:val="-3"/>
                <w:sz w:val="19"/>
              </w:rPr>
              <w:t> </w:t>
            </w:r>
            <w:r>
              <w:rPr>
                <w:sz w:val="19"/>
              </w:rPr>
              <w:t>analysis</w:t>
            </w:r>
            <w:r>
              <w:rPr>
                <w:spacing w:val="-2"/>
                <w:sz w:val="19"/>
              </w:rPr>
              <w:t> </w:t>
            </w:r>
            <w:r>
              <w:rPr>
                <w:sz w:val="19"/>
              </w:rPr>
              <w:t>and</w:t>
            </w:r>
            <w:r>
              <w:rPr>
                <w:spacing w:val="-1"/>
                <w:sz w:val="19"/>
              </w:rPr>
              <w:t> </w:t>
            </w:r>
            <w:r>
              <w:rPr>
                <w:sz w:val="19"/>
              </w:rPr>
              <w:t>visualisation</w:t>
            </w:r>
            <w:r>
              <w:rPr>
                <w:spacing w:val="-5"/>
                <w:sz w:val="19"/>
              </w:rPr>
              <w:t> </w:t>
            </w:r>
            <w:r>
              <w:rPr>
                <w:spacing w:val="-2"/>
                <w:sz w:val="19"/>
              </w:rPr>
              <w:t>planning</w:t>
            </w:r>
          </w:p>
        </w:tc>
        <w:tc>
          <w:tcPr>
            <w:tcW w:w="1701" w:type="dxa"/>
          </w:tcPr>
          <w:p>
            <w:pPr>
              <w:pStyle w:val="TableParagraph"/>
              <w:spacing w:before="59"/>
              <w:rPr>
                <w:sz w:val="19"/>
              </w:rPr>
            </w:pPr>
            <w:r>
              <w:rPr>
                <w:spacing w:val="-10"/>
                <w:sz w:val="19"/>
              </w:rPr>
              <w:t>5</w:t>
            </w:r>
          </w:p>
        </w:tc>
        <w:tc>
          <w:tcPr>
            <w:tcW w:w="2726" w:type="dxa"/>
          </w:tcPr>
          <w:p>
            <w:pPr>
              <w:pStyle w:val="TableParagraph"/>
              <w:spacing w:before="59"/>
              <w:rPr>
                <w:sz w:val="19"/>
              </w:rPr>
            </w:pPr>
            <w:r>
              <w:rPr>
                <w:sz w:val="19"/>
              </w:rPr>
              <w:t>Section</w:t>
            </w:r>
            <w:r>
              <w:rPr>
                <w:spacing w:val="-1"/>
                <w:sz w:val="19"/>
              </w:rPr>
              <w:t> </w:t>
            </w:r>
            <w:r>
              <w:rPr>
                <w:spacing w:val="-5"/>
                <w:sz w:val="19"/>
              </w:rPr>
              <w:t>10</w:t>
            </w:r>
          </w:p>
        </w:tc>
      </w:tr>
      <w:tr>
        <w:trPr>
          <w:trHeight w:val="355" w:hRule="atLeast"/>
        </w:trPr>
        <w:tc>
          <w:tcPr>
            <w:tcW w:w="4602" w:type="dxa"/>
          </w:tcPr>
          <w:p>
            <w:pPr>
              <w:pStyle w:val="TableParagraph"/>
              <w:spacing w:before="59"/>
              <w:rPr>
                <w:sz w:val="19"/>
              </w:rPr>
            </w:pPr>
            <w:r>
              <w:rPr>
                <w:sz w:val="19"/>
              </w:rPr>
              <w:t>Hypothesis-to-data</w:t>
            </w:r>
            <w:r>
              <w:rPr>
                <w:spacing w:val="-2"/>
                <w:sz w:val="19"/>
              </w:rPr>
              <w:t> </w:t>
            </w:r>
            <w:r>
              <w:rPr>
                <w:sz w:val="19"/>
              </w:rPr>
              <w:t>mapping</w:t>
            </w:r>
            <w:r>
              <w:rPr>
                <w:spacing w:val="-5"/>
                <w:sz w:val="19"/>
              </w:rPr>
              <w:t> </w:t>
            </w:r>
            <w:r>
              <w:rPr>
                <w:sz w:val="19"/>
              </w:rPr>
              <w:t>and</w:t>
            </w:r>
            <w:r>
              <w:rPr>
                <w:spacing w:val="1"/>
                <w:sz w:val="19"/>
              </w:rPr>
              <w:t> </w:t>
            </w:r>
            <w:r>
              <w:rPr>
                <w:spacing w:val="-4"/>
                <w:sz w:val="19"/>
              </w:rPr>
              <w:t>risks</w:t>
            </w:r>
          </w:p>
        </w:tc>
        <w:tc>
          <w:tcPr>
            <w:tcW w:w="1701" w:type="dxa"/>
          </w:tcPr>
          <w:p>
            <w:pPr>
              <w:pStyle w:val="TableParagraph"/>
              <w:spacing w:before="59"/>
              <w:rPr>
                <w:sz w:val="19"/>
              </w:rPr>
            </w:pPr>
            <w:r>
              <w:rPr>
                <w:spacing w:val="-5"/>
                <w:sz w:val="19"/>
              </w:rPr>
              <w:t>2.5</w:t>
            </w:r>
          </w:p>
        </w:tc>
        <w:tc>
          <w:tcPr>
            <w:tcW w:w="2726" w:type="dxa"/>
          </w:tcPr>
          <w:p>
            <w:pPr>
              <w:pStyle w:val="TableParagraph"/>
              <w:spacing w:before="59"/>
              <w:rPr>
                <w:sz w:val="19"/>
              </w:rPr>
            </w:pPr>
            <w:r>
              <w:rPr>
                <w:sz w:val="19"/>
              </w:rPr>
              <w:t>Sections</w:t>
            </w:r>
            <w:r>
              <w:rPr>
                <w:spacing w:val="-1"/>
                <w:sz w:val="19"/>
              </w:rPr>
              <w:t> </w:t>
            </w:r>
            <w:r>
              <w:rPr>
                <w:sz w:val="19"/>
              </w:rPr>
              <w:t>11</w:t>
            </w:r>
            <w:r>
              <w:rPr>
                <w:spacing w:val="-2"/>
                <w:sz w:val="19"/>
              </w:rPr>
              <w:t> </w:t>
            </w:r>
            <w:r>
              <w:rPr>
                <w:sz w:val="19"/>
              </w:rPr>
              <w:t>and </w:t>
            </w:r>
            <w:r>
              <w:rPr>
                <w:spacing w:val="-5"/>
                <w:sz w:val="19"/>
              </w:rPr>
              <w:t>12</w:t>
            </w:r>
          </w:p>
        </w:tc>
      </w:tr>
      <w:tr>
        <w:trPr>
          <w:trHeight w:val="350" w:hRule="atLeast"/>
        </w:trPr>
        <w:tc>
          <w:tcPr>
            <w:tcW w:w="4602" w:type="dxa"/>
          </w:tcPr>
          <w:p>
            <w:pPr>
              <w:pStyle w:val="TableParagraph"/>
              <w:spacing w:before="59"/>
              <w:rPr>
                <w:sz w:val="19"/>
              </w:rPr>
            </w:pPr>
            <w:r>
              <w:rPr>
                <w:sz w:val="19"/>
              </w:rPr>
              <w:t>Writing,</w:t>
            </w:r>
            <w:r>
              <w:rPr>
                <w:spacing w:val="-2"/>
                <w:sz w:val="19"/>
              </w:rPr>
              <w:t> </w:t>
            </w:r>
            <w:r>
              <w:rPr>
                <w:sz w:val="19"/>
              </w:rPr>
              <w:t>formatting</w:t>
            </w:r>
            <w:r>
              <w:rPr>
                <w:spacing w:val="-4"/>
                <w:sz w:val="19"/>
              </w:rPr>
              <w:t> </w:t>
            </w:r>
            <w:r>
              <w:rPr>
                <w:sz w:val="19"/>
              </w:rPr>
              <w:t>and</w:t>
            </w:r>
            <w:r>
              <w:rPr>
                <w:spacing w:val="2"/>
                <w:sz w:val="19"/>
              </w:rPr>
              <w:t> </w:t>
            </w:r>
            <w:r>
              <w:rPr>
                <w:spacing w:val="-2"/>
                <w:sz w:val="19"/>
              </w:rPr>
              <w:t>review</w:t>
            </w:r>
          </w:p>
        </w:tc>
        <w:tc>
          <w:tcPr>
            <w:tcW w:w="1701" w:type="dxa"/>
          </w:tcPr>
          <w:p>
            <w:pPr>
              <w:pStyle w:val="TableParagraph"/>
              <w:spacing w:before="59"/>
              <w:rPr>
                <w:sz w:val="19"/>
              </w:rPr>
            </w:pPr>
            <w:r>
              <w:rPr>
                <w:spacing w:val="-5"/>
                <w:sz w:val="19"/>
              </w:rPr>
              <w:t>3.5</w:t>
            </w:r>
          </w:p>
        </w:tc>
        <w:tc>
          <w:tcPr>
            <w:tcW w:w="2726" w:type="dxa"/>
          </w:tcPr>
          <w:p>
            <w:pPr>
              <w:pStyle w:val="TableParagraph"/>
              <w:spacing w:before="59"/>
              <w:rPr>
                <w:sz w:val="19"/>
              </w:rPr>
            </w:pPr>
            <w:r>
              <w:rPr>
                <w:sz w:val="19"/>
              </w:rPr>
              <w:t>Final </w:t>
            </w:r>
            <w:r>
              <w:rPr>
                <w:spacing w:val="-2"/>
                <w:sz w:val="19"/>
              </w:rPr>
              <w:t>document</w:t>
            </w:r>
          </w:p>
        </w:tc>
      </w:tr>
      <w:tr>
        <w:trPr>
          <w:trHeight w:val="390" w:hRule="atLeast"/>
        </w:trPr>
        <w:tc>
          <w:tcPr>
            <w:tcW w:w="4602" w:type="dxa"/>
          </w:tcPr>
          <w:p>
            <w:pPr>
              <w:pStyle w:val="TableParagraph"/>
              <w:spacing w:before="59"/>
              <w:rPr>
                <w:sz w:val="19"/>
              </w:rPr>
            </w:pPr>
            <w:r>
              <w:rPr>
                <w:spacing w:val="-2"/>
                <w:sz w:val="19"/>
              </w:rPr>
              <w:t>Total</w:t>
            </w:r>
          </w:p>
        </w:tc>
        <w:tc>
          <w:tcPr>
            <w:tcW w:w="1701" w:type="dxa"/>
          </w:tcPr>
          <w:p>
            <w:pPr>
              <w:pStyle w:val="TableParagraph"/>
              <w:spacing w:before="59"/>
              <w:rPr>
                <w:sz w:val="19"/>
              </w:rPr>
            </w:pPr>
            <w:r>
              <w:rPr>
                <w:spacing w:val="-5"/>
                <w:sz w:val="19"/>
              </w:rPr>
              <w:t>35</w:t>
            </w:r>
          </w:p>
        </w:tc>
        <w:tc>
          <w:tcPr>
            <w:tcW w:w="2726" w:type="dxa"/>
          </w:tcPr>
          <w:p>
            <w:pPr>
              <w:pStyle w:val="TableParagraph"/>
              <w:spacing w:before="0"/>
              <w:ind w:left="0"/>
              <w:rPr>
                <w:rFonts w:ascii="Times New Roman"/>
                <w:sz w:val="20"/>
              </w:rPr>
            </w:pPr>
          </w:p>
        </w:tc>
      </w:tr>
    </w:tbl>
    <w:p>
      <w:pPr>
        <w:pStyle w:val="BodyText"/>
        <w:spacing w:before="241"/>
        <w:rPr>
          <w:b/>
          <w:sz w:val="32"/>
        </w:rPr>
      </w:pPr>
    </w:p>
    <w:p>
      <w:pPr>
        <w:pStyle w:val="Heading1"/>
        <w:numPr>
          <w:ilvl w:val="0"/>
          <w:numId w:val="2"/>
        </w:numPr>
        <w:tabs>
          <w:tab w:pos="642" w:val="left" w:leader="none"/>
        </w:tabs>
        <w:spacing w:line="240" w:lineRule="auto" w:before="0" w:after="0"/>
        <w:ind w:left="642" w:right="0" w:hanging="477"/>
        <w:jc w:val="left"/>
      </w:pPr>
      <w:bookmarkStart w:name="14. Conclusion" w:id="29"/>
      <w:bookmarkEnd w:id="29"/>
      <w:r>
        <w:rPr>
          <w:b w:val="0"/>
        </w:rPr>
      </w:r>
      <w:r>
        <w:rPr>
          <w:color w:val="1F5C4D"/>
          <w:spacing w:val="-2"/>
        </w:rPr>
        <w:t>Conclusion</w:t>
      </w:r>
    </w:p>
    <w:p>
      <w:pPr>
        <w:pStyle w:val="BodyText"/>
        <w:spacing w:line="300" w:lineRule="auto" w:before="159"/>
        <w:ind w:left="165" w:right="770"/>
      </w:pPr>
      <w:r>
        <w:rPr/>
        <w:t>The data needed for this project exists in public form, but it is spread across sources with different strengths. A</w:t>
      </w:r>
      <w:r>
        <w:rPr>
          <w:spacing w:val="-1"/>
        </w:rPr>
        <w:t> </w:t>
      </w:r>
      <w:r>
        <w:rPr/>
        <w:t>two-layer strategy is proposed: two large review datasets as the core (Sephora for skin-type-linked</w:t>
      </w:r>
      <w:r>
        <w:rPr>
          <w:spacing w:val="-2"/>
        </w:rPr>
        <w:t> </w:t>
      </w:r>
      <w:r>
        <w:rPr/>
        <w:t>reviews,</w:t>
      </w:r>
      <w:r>
        <w:rPr>
          <w:spacing w:val="-1"/>
        </w:rPr>
        <w:t> </w:t>
      </w:r>
      <w:r>
        <w:rPr/>
        <w:t>Amazon</w:t>
      </w:r>
      <w:r>
        <w:rPr>
          <w:spacing w:val="-2"/>
        </w:rPr>
        <w:t> </w:t>
      </w:r>
      <w:r>
        <w:rPr/>
        <w:t>Beauty</w:t>
      </w:r>
      <w:r>
        <w:rPr>
          <w:spacing w:val="-1"/>
        </w:rPr>
        <w:t> </w:t>
      </w:r>
      <w:r>
        <w:rPr/>
        <w:t>for</w:t>
      </w:r>
      <w:r>
        <w:rPr>
          <w:spacing w:val="-3"/>
        </w:rPr>
        <w:t> </w:t>
      </w:r>
      <w:r>
        <w:rPr/>
        <w:t>patch</w:t>
      </w:r>
      <w:r>
        <w:rPr>
          <w:spacing w:val="-2"/>
        </w:rPr>
        <w:t> </w:t>
      </w:r>
      <w:r>
        <w:rPr/>
        <w:t>coverage),</w:t>
      </w:r>
      <w:r>
        <w:rPr>
          <w:spacing w:val="-1"/>
        </w:rPr>
        <w:t> </w:t>
      </w:r>
      <w:r>
        <w:rPr/>
        <w:t>supported</w:t>
      </w:r>
      <w:r>
        <w:rPr>
          <w:spacing w:val="-2"/>
        </w:rPr>
        <w:t> </w:t>
      </w:r>
      <w:r>
        <w:rPr/>
        <w:t>by</w:t>
      </w:r>
      <w:r>
        <w:rPr>
          <w:spacing w:val="-1"/>
        </w:rPr>
        <w:t> </w:t>
      </w:r>
      <w:r>
        <w:rPr/>
        <w:t>regulatory</w:t>
      </w:r>
      <w:r>
        <w:rPr>
          <w:spacing w:val="-1"/>
        </w:rPr>
        <w:t> </w:t>
      </w:r>
      <w:r>
        <w:rPr/>
        <w:t>and open</w:t>
      </w:r>
      <w:r>
        <w:rPr>
          <w:spacing w:val="-2"/>
        </w:rPr>
        <w:t> </w:t>
      </w:r>
      <w:r>
        <w:rPr/>
        <w:t>product databases for ingredient and fragrance information, and by optional social, search and clinical sources. The plan states what each source contributes, how it will be collected and stored, what quality</w:t>
      </w:r>
      <w:r>
        <w:rPr>
          <w:spacing w:val="-2"/>
        </w:rPr>
        <w:t> </w:t>
      </w:r>
      <w:r>
        <w:rPr/>
        <w:t>problems</w:t>
      </w:r>
      <w:r>
        <w:rPr>
          <w:spacing w:val="-4"/>
        </w:rPr>
        <w:t> </w:t>
      </w:r>
      <w:r>
        <w:rPr/>
        <w:t>are</w:t>
      </w:r>
      <w:r>
        <w:rPr>
          <w:spacing w:val="-2"/>
        </w:rPr>
        <w:t> </w:t>
      </w:r>
      <w:r>
        <w:rPr/>
        <w:t>expected</w:t>
      </w:r>
      <w:r>
        <w:rPr>
          <w:spacing w:val="-3"/>
        </w:rPr>
        <w:t> </w:t>
      </w:r>
      <w:r>
        <w:rPr/>
        <w:t>and</w:t>
      </w:r>
      <w:r>
        <w:rPr>
          <w:spacing w:val="-4"/>
        </w:rPr>
        <w:t> </w:t>
      </w:r>
      <w:r>
        <w:rPr/>
        <w:t>how</w:t>
      </w:r>
      <w:r>
        <w:rPr>
          <w:spacing w:val="-5"/>
        </w:rPr>
        <w:t> </w:t>
      </w:r>
      <w:r>
        <w:rPr/>
        <w:t>they</w:t>
      </w:r>
      <w:r>
        <w:rPr>
          <w:spacing w:val="-2"/>
        </w:rPr>
        <w:t> </w:t>
      </w:r>
      <w:r>
        <w:rPr/>
        <w:t>will</w:t>
      </w:r>
      <w:r>
        <w:rPr>
          <w:spacing w:val="-2"/>
        </w:rPr>
        <w:t> </w:t>
      </w:r>
      <w:r>
        <w:rPr/>
        <w:t>be</w:t>
      </w:r>
      <w:r>
        <w:rPr>
          <w:spacing w:val="-2"/>
        </w:rPr>
        <w:t> </w:t>
      </w:r>
      <w:r>
        <w:rPr/>
        <w:t>checked,</w:t>
      </w:r>
      <w:r>
        <w:rPr>
          <w:spacing w:val="-2"/>
        </w:rPr>
        <w:t> </w:t>
      </w:r>
      <w:r>
        <w:rPr/>
        <w:t>how</w:t>
      </w:r>
      <w:r>
        <w:rPr>
          <w:spacing w:val="-5"/>
        </w:rPr>
        <w:t> </w:t>
      </w:r>
      <w:r>
        <w:rPr/>
        <w:t>the</w:t>
      </w:r>
      <w:r>
        <w:rPr>
          <w:spacing w:val="-2"/>
        </w:rPr>
        <w:t> </w:t>
      </w:r>
      <w:r>
        <w:rPr/>
        <w:t>data</w:t>
      </w:r>
      <w:r>
        <w:rPr>
          <w:spacing w:val="-3"/>
        </w:rPr>
        <w:t> </w:t>
      </w:r>
      <w:r>
        <w:rPr/>
        <w:t>will</w:t>
      </w:r>
      <w:r>
        <w:rPr>
          <w:spacing w:val="-2"/>
        </w:rPr>
        <w:t> </w:t>
      </w:r>
      <w:r>
        <w:rPr/>
        <w:t>be</w:t>
      </w:r>
      <w:r>
        <w:rPr>
          <w:spacing w:val="-2"/>
        </w:rPr>
        <w:t> </w:t>
      </w:r>
      <w:r>
        <w:rPr/>
        <w:t>cleaned,</w:t>
      </w:r>
      <w:r>
        <w:rPr>
          <w:spacing w:val="-2"/>
        </w:rPr>
        <w:t> </w:t>
      </w:r>
      <w:r>
        <w:rPr/>
        <w:t>what</w:t>
      </w:r>
      <w:r>
        <w:rPr>
          <w:spacing w:val="-1"/>
        </w:rPr>
        <w:t> </w:t>
      </w:r>
      <w:r>
        <w:rPr/>
        <w:t>the first exploratory analysis will show, and how each hypothesis will be tested. The most important open questions, whether there are enough patch reviews and whether skin type can be recovered from text, will be answered in the first exploratory pass, before any modelling begins.</w:t>
      </w:r>
    </w:p>
    <w:p>
      <w:pPr>
        <w:pStyle w:val="BodyText"/>
        <w:spacing w:before="91"/>
      </w:pPr>
    </w:p>
    <w:p>
      <w:pPr>
        <w:pStyle w:val="Heading1"/>
        <w:ind w:left="165" w:firstLine="0"/>
      </w:pPr>
      <w:bookmarkStart w:name="Appendix: Link List and Sources Consulte" w:id="30"/>
      <w:bookmarkEnd w:id="30"/>
      <w:r>
        <w:rPr>
          <w:b w:val="0"/>
        </w:rPr>
      </w:r>
      <w:r>
        <w:rPr>
          <w:color w:val="1F5C4D"/>
        </w:rPr>
        <w:t>Appendix:</w:t>
      </w:r>
      <w:r>
        <w:rPr>
          <w:color w:val="1F5C4D"/>
          <w:spacing w:val="-4"/>
        </w:rPr>
        <w:t> </w:t>
      </w:r>
      <w:r>
        <w:rPr>
          <w:color w:val="1F5C4D"/>
        </w:rPr>
        <w:t>Link</w:t>
      </w:r>
      <w:r>
        <w:rPr>
          <w:color w:val="1F5C4D"/>
          <w:spacing w:val="-2"/>
        </w:rPr>
        <w:t> </w:t>
      </w:r>
      <w:r>
        <w:rPr>
          <w:color w:val="1F5C4D"/>
        </w:rPr>
        <w:t>List</w:t>
      </w:r>
      <w:r>
        <w:rPr>
          <w:color w:val="1F5C4D"/>
          <w:spacing w:val="-3"/>
        </w:rPr>
        <w:t> </w:t>
      </w:r>
      <w:r>
        <w:rPr>
          <w:color w:val="1F5C4D"/>
        </w:rPr>
        <w:t>and</w:t>
      </w:r>
      <w:r>
        <w:rPr>
          <w:color w:val="1F5C4D"/>
          <w:spacing w:val="-4"/>
        </w:rPr>
        <w:t> </w:t>
      </w:r>
      <w:r>
        <w:rPr>
          <w:color w:val="1F5C4D"/>
        </w:rPr>
        <w:t>Sources</w:t>
      </w:r>
      <w:r>
        <w:rPr>
          <w:color w:val="1F5C4D"/>
          <w:spacing w:val="-5"/>
        </w:rPr>
        <w:t> </w:t>
      </w:r>
      <w:r>
        <w:rPr>
          <w:color w:val="1F5C4D"/>
          <w:spacing w:val="-2"/>
        </w:rPr>
        <w:t>Consulted</w:t>
      </w:r>
    </w:p>
    <w:p>
      <w:pPr>
        <w:pStyle w:val="BodyText"/>
        <w:spacing w:line="300" w:lineRule="auto" w:before="161"/>
        <w:ind w:left="165" w:right="859"/>
      </w:pPr>
      <w:r>
        <w:rPr/>
        <w:t>Links to the datasets, APIs and documentation named in this plan. Pages marked (checked) were opened</w:t>
      </w:r>
      <w:r>
        <w:rPr>
          <w:spacing w:val="-4"/>
        </w:rPr>
        <w:t> </w:t>
      </w:r>
      <w:r>
        <w:rPr/>
        <w:t>or</w:t>
      </w:r>
      <w:r>
        <w:rPr>
          <w:spacing w:val="-5"/>
        </w:rPr>
        <w:t> </w:t>
      </w:r>
      <w:r>
        <w:rPr/>
        <w:t>returned</w:t>
      </w:r>
      <w:r>
        <w:rPr>
          <w:spacing w:val="-4"/>
        </w:rPr>
        <w:t> </w:t>
      </w:r>
      <w:r>
        <w:rPr/>
        <w:t>in searches</w:t>
      </w:r>
      <w:r>
        <w:rPr>
          <w:spacing w:val="-5"/>
        </w:rPr>
        <w:t> </w:t>
      </w:r>
      <w:r>
        <w:rPr/>
        <w:t>during</w:t>
      </w:r>
      <w:r>
        <w:rPr>
          <w:spacing w:val="-3"/>
        </w:rPr>
        <w:t> </w:t>
      </w:r>
      <w:r>
        <w:rPr/>
        <w:t>this</w:t>
      </w:r>
      <w:r>
        <w:rPr>
          <w:spacing w:val="-5"/>
        </w:rPr>
        <w:t> </w:t>
      </w:r>
      <w:r>
        <w:rPr/>
        <w:t>review;</w:t>
      </w:r>
      <w:r>
        <w:rPr>
          <w:spacing w:val="-3"/>
        </w:rPr>
        <w:t> </w:t>
      </w:r>
      <w:r>
        <w:rPr/>
        <w:t>others</w:t>
      </w:r>
      <w:r>
        <w:rPr>
          <w:spacing w:val="-5"/>
        </w:rPr>
        <w:t> </w:t>
      </w:r>
      <w:r>
        <w:rPr/>
        <w:t>are</w:t>
      </w:r>
      <w:r>
        <w:rPr>
          <w:spacing w:val="-3"/>
        </w:rPr>
        <w:t> </w:t>
      </w:r>
      <w:r>
        <w:rPr/>
        <w:t>the</w:t>
      </w:r>
      <w:r>
        <w:rPr>
          <w:spacing w:val="-3"/>
        </w:rPr>
        <w:t> </w:t>
      </w:r>
      <w:r>
        <w:rPr/>
        <w:t>official</w:t>
      </w:r>
      <w:r>
        <w:rPr>
          <w:spacing w:val="-3"/>
        </w:rPr>
        <w:t> </w:t>
      </w:r>
      <w:r>
        <w:rPr/>
        <w:t>landing</w:t>
      </w:r>
      <w:r>
        <w:rPr>
          <w:spacing w:val="-2"/>
        </w:rPr>
        <w:t> </w:t>
      </w:r>
      <w:r>
        <w:rPr/>
        <w:t>pages</w:t>
      </w:r>
      <w:r>
        <w:rPr>
          <w:spacing w:val="-4"/>
        </w:rPr>
        <w:t> </w:t>
      </w:r>
      <w:r>
        <w:rPr/>
        <w:t>and</w:t>
      </w:r>
      <w:r>
        <w:rPr>
          <w:spacing w:val="-5"/>
        </w:rPr>
        <w:t> </w:t>
      </w:r>
      <w:r>
        <w:rPr/>
        <w:t>should be opened once to confirm the current address and terms before download.</w:t>
      </w:r>
    </w:p>
    <w:p>
      <w:pPr>
        <w:pStyle w:val="BodyText"/>
        <w:spacing w:after="0" w:line="300" w:lineRule="auto"/>
        <w:sectPr>
          <w:type w:val="continuous"/>
          <w:pgSz w:w="11910" w:h="16840"/>
          <w:pgMar w:header="0" w:footer="687" w:top="1420" w:bottom="920" w:left="1275" w:right="708"/>
        </w:sectPr>
      </w:pPr>
    </w:p>
    <w:p>
      <w:pPr>
        <w:pStyle w:val="ListParagraph"/>
        <w:numPr>
          <w:ilvl w:val="0"/>
          <w:numId w:val="5"/>
        </w:numPr>
        <w:tabs>
          <w:tab w:pos="704" w:val="left" w:leader="none"/>
        </w:tabs>
        <w:spacing w:line="240" w:lineRule="auto" w:before="81" w:after="0"/>
        <w:ind w:left="704" w:right="0" w:hanging="269"/>
        <w:jc w:val="left"/>
        <w:rPr>
          <w:sz w:val="22"/>
        </w:rPr>
      </w:pPr>
      <w:r>
        <w:rPr>
          <w:sz w:val="22"/>
        </w:rPr>
        <w:t>Sephora</w:t>
      </w:r>
      <w:r>
        <w:rPr>
          <w:spacing w:val="-5"/>
          <w:sz w:val="22"/>
        </w:rPr>
        <w:t> </w:t>
      </w:r>
      <w:r>
        <w:rPr>
          <w:sz w:val="22"/>
        </w:rPr>
        <w:t>Products</w:t>
      </w:r>
      <w:r>
        <w:rPr>
          <w:spacing w:val="-4"/>
          <w:sz w:val="22"/>
        </w:rPr>
        <w:t> </w:t>
      </w:r>
      <w:r>
        <w:rPr>
          <w:sz w:val="22"/>
        </w:rPr>
        <w:t>and</w:t>
      </w:r>
      <w:r>
        <w:rPr>
          <w:spacing w:val="-5"/>
          <w:sz w:val="22"/>
        </w:rPr>
        <w:t> </w:t>
      </w:r>
      <w:r>
        <w:rPr>
          <w:sz w:val="22"/>
        </w:rPr>
        <w:t>Skincare</w:t>
      </w:r>
      <w:r>
        <w:rPr>
          <w:spacing w:val="-4"/>
          <w:sz w:val="22"/>
        </w:rPr>
        <w:t> </w:t>
      </w:r>
      <w:r>
        <w:rPr>
          <w:sz w:val="22"/>
        </w:rPr>
        <w:t>Reviews</w:t>
      </w:r>
      <w:r>
        <w:rPr>
          <w:spacing w:val="-4"/>
          <w:sz w:val="22"/>
        </w:rPr>
        <w:t> </w:t>
      </w:r>
      <w:r>
        <w:rPr>
          <w:spacing w:val="-2"/>
          <w:sz w:val="22"/>
        </w:rPr>
        <w:t>(Kaggle):</w:t>
      </w:r>
    </w:p>
    <w:p>
      <w:pPr>
        <w:spacing w:before="45"/>
        <w:ind w:left="706" w:right="0" w:firstLine="0"/>
        <w:jc w:val="left"/>
        <w:rPr>
          <w:sz w:val="20"/>
        </w:rPr>
      </w:pPr>
      <w:hyperlink r:id="rId6">
        <w:r>
          <w:rPr>
            <w:color w:val="0462C1"/>
            <w:spacing w:val="-2"/>
            <w:sz w:val="20"/>
            <w:u w:val="single" w:color="0462C1"/>
          </w:rPr>
          <w:t>https://www.kaggle.com/datasets/nadyinky/sephora-products-and-skincare-reviews</w:t>
        </w:r>
      </w:hyperlink>
    </w:p>
    <w:p>
      <w:pPr>
        <w:pStyle w:val="ListParagraph"/>
        <w:numPr>
          <w:ilvl w:val="0"/>
          <w:numId w:val="5"/>
        </w:numPr>
        <w:tabs>
          <w:tab w:pos="704" w:val="left" w:leader="none"/>
        </w:tabs>
        <w:spacing w:line="240" w:lineRule="auto" w:before="112" w:after="0"/>
        <w:ind w:left="704" w:right="0" w:hanging="269"/>
        <w:jc w:val="left"/>
        <w:rPr>
          <w:sz w:val="20"/>
        </w:rPr>
      </w:pPr>
      <w:r>
        <w:rPr>
          <w:sz w:val="22"/>
        </w:rPr>
        <w:t>Amazon</w:t>
      </w:r>
      <w:r>
        <w:rPr>
          <w:spacing w:val="-7"/>
          <w:sz w:val="22"/>
        </w:rPr>
        <w:t> </w:t>
      </w:r>
      <w:r>
        <w:rPr>
          <w:sz w:val="22"/>
        </w:rPr>
        <w:t>Reviews</w:t>
      </w:r>
      <w:r>
        <w:rPr>
          <w:spacing w:val="-5"/>
          <w:sz w:val="22"/>
        </w:rPr>
        <w:t> </w:t>
      </w:r>
      <w:r>
        <w:rPr>
          <w:sz w:val="22"/>
        </w:rPr>
        <w:t>2023</w:t>
      </w:r>
      <w:r>
        <w:rPr>
          <w:spacing w:val="-5"/>
          <w:sz w:val="22"/>
        </w:rPr>
        <w:t> </w:t>
      </w:r>
      <w:r>
        <w:rPr>
          <w:sz w:val="22"/>
        </w:rPr>
        <w:t>project</w:t>
      </w:r>
      <w:r>
        <w:rPr>
          <w:spacing w:val="-3"/>
          <w:sz w:val="22"/>
        </w:rPr>
        <w:t> </w:t>
      </w:r>
      <w:r>
        <w:rPr>
          <w:sz w:val="22"/>
        </w:rPr>
        <w:t>page</w:t>
      </w:r>
      <w:r>
        <w:rPr>
          <w:spacing w:val="-3"/>
          <w:sz w:val="22"/>
        </w:rPr>
        <w:t> </w:t>
      </w:r>
      <w:r>
        <w:rPr>
          <w:sz w:val="22"/>
        </w:rPr>
        <w:t>(checked):</w:t>
      </w:r>
      <w:r>
        <w:rPr>
          <w:spacing w:val="2"/>
          <w:sz w:val="22"/>
        </w:rPr>
        <w:t> </w:t>
      </w:r>
      <w:hyperlink r:id="rId7">
        <w:r>
          <w:rPr>
            <w:color w:val="0462C1"/>
            <w:sz w:val="20"/>
            <w:u w:val="single" w:color="0462C1"/>
          </w:rPr>
          <w:t>https://amazon-reviews-</w:t>
        </w:r>
        <w:r>
          <w:rPr>
            <w:color w:val="0462C1"/>
            <w:spacing w:val="-2"/>
            <w:sz w:val="20"/>
            <w:u w:val="single" w:color="0462C1"/>
          </w:rPr>
          <w:t>2023.github.io</w:t>
        </w:r>
      </w:hyperlink>
    </w:p>
    <w:p>
      <w:pPr>
        <w:pStyle w:val="ListParagraph"/>
        <w:numPr>
          <w:ilvl w:val="0"/>
          <w:numId w:val="5"/>
        </w:numPr>
        <w:tabs>
          <w:tab w:pos="704" w:val="left" w:leader="none"/>
          <w:tab w:pos="706" w:val="left" w:leader="none"/>
        </w:tabs>
        <w:spacing w:line="280" w:lineRule="auto" w:before="112" w:after="0"/>
        <w:ind w:left="706" w:right="1194" w:hanging="271"/>
        <w:jc w:val="left"/>
        <w:rPr>
          <w:sz w:val="20"/>
        </w:rPr>
      </w:pPr>
      <w:r>
        <w:rPr>
          <w:sz w:val="22"/>
        </w:rPr>
        <w:t>Amazon</w:t>
      </w:r>
      <w:r>
        <w:rPr>
          <w:spacing w:val="-6"/>
          <w:sz w:val="22"/>
        </w:rPr>
        <w:t> </w:t>
      </w:r>
      <w:r>
        <w:rPr>
          <w:sz w:val="22"/>
        </w:rPr>
        <w:t>Reviews</w:t>
      </w:r>
      <w:r>
        <w:rPr>
          <w:spacing w:val="-7"/>
          <w:sz w:val="22"/>
        </w:rPr>
        <w:t> </w:t>
      </w:r>
      <w:r>
        <w:rPr>
          <w:sz w:val="22"/>
        </w:rPr>
        <w:t>2023</w:t>
      </w:r>
      <w:r>
        <w:rPr>
          <w:spacing w:val="-7"/>
          <w:sz w:val="22"/>
        </w:rPr>
        <w:t> </w:t>
      </w:r>
      <w:r>
        <w:rPr>
          <w:sz w:val="22"/>
        </w:rPr>
        <w:t>on</w:t>
      </w:r>
      <w:r>
        <w:rPr>
          <w:spacing w:val="-6"/>
          <w:sz w:val="22"/>
        </w:rPr>
        <w:t> </w:t>
      </w:r>
      <w:r>
        <w:rPr>
          <w:sz w:val="22"/>
        </w:rPr>
        <w:t>Hugging</w:t>
      </w:r>
      <w:r>
        <w:rPr>
          <w:spacing w:val="-4"/>
          <w:sz w:val="22"/>
        </w:rPr>
        <w:t> </w:t>
      </w:r>
      <w:r>
        <w:rPr>
          <w:sz w:val="22"/>
        </w:rPr>
        <w:t>Face</w:t>
      </w:r>
      <w:r>
        <w:rPr>
          <w:spacing w:val="-5"/>
          <w:sz w:val="22"/>
        </w:rPr>
        <w:t> </w:t>
      </w:r>
      <w:r>
        <w:rPr>
          <w:sz w:val="22"/>
        </w:rPr>
        <w:t>(checked): </w:t>
      </w:r>
      <w:hyperlink r:id="rId8">
        <w:r>
          <w:rPr>
            <w:color w:val="0462C1"/>
            <w:sz w:val="20"/>
            <w:u w:val="single" w:color="0462C1"/>
          </w:rPr>
          <w:t>https://huggingface.co/datasets/McAuley-</w:t>
        </w:r>
      </w:hyperlink>
      <w:hyperlink r:id="rId8">
        <w:r>
          <w:rPr>
            <w:color w:val="0462C1"/>
            <w:spacing w:val="-2"/>
            <w:sz w:val="20"/>
            <w:u w:val="single" w:color="0462C1"/>
          </w:rPr>
          <w:t>Lab/Amazon-Reviews-2023</w:t>
        </w:r>
      </w:hyperlink>
    </w:p>
    <w:p>
      <w:pPr>
        <w:pStyle w:val="ListParagraph"/>
        <w:numPr>
          <w:ilvl w:val="0"/>
          <w:numId w:val="5"/>
        </w:numPr>
        <w:tabs>
          <w:tab w:pos="704" w:val="left" w:leader="none"/>
        </w:tabs>
        <w:spacing w:line="240" w:lineRule="auto" w:before="70" w:after="0"/>
        <w:ind w:left="704" w:right="0" w:hanging="269"/>
        <w:jc w:val="left"/>
        <w:rPr>
          <w:sz w:val="20"/>
        </w:rPr>
      </w:pPr>
      <w:r>
        <w:rPr>
          <w:sz w:val="22"/>
        </w:rPr>
        <w:t>Open</w:t>
      </w:r>
      <w:r>
        <w:rPr>
          <w:spacing w:val="-5"/>
          <w:sz w:val="22"/>
        </w:rPr>
        <w:t> </w:t>
      </w:r>
      <w:r>
        <w:rPr>
          <w:sz w:val="22"/>
        </w:rPr>
        <w:t>Beauty</w:t>
      </w:r>
      <w:r>
        <w:rPr>
          <w:spacing w:val="-1"/>
          <w:sz w:val="22"/>
        </w:rPr>
        <w:t> </w:t>
      </w:r>
      <w:r>
        <w:rPr>
          <w:sz w:val="22"/>
        </w:rPr>
        <w:t>Facts</w:t>
      </w:r>
      <w:r>
        <w:rPr>
          <w:spacing w:val="-4"/>
          <w:sz w:val="22"/>
        </w:rPr>
        <w:t> </w:t>
      </w:r>
      <w:r>
        <w:rPr>
          <w:sz w:val="22"/>
        </w:rPr>
        <w:t>data</w:t>
      </w:r>
      <w:r>
        <w:rPr>
          <w:spacing w:val="-2"/>
          <w:sz w:val="22"/>
        </w:rPr>
        <w:t> </w:t>
      </w:r>
      <w:r>
        <w:rPr>
          <w:sz w:val="22"/>
        </w:rPr>
        <w:t>page</w:t>
      </w:r>
      <w:r>
        <w:rPr>
          <w:spacing w:val="-2"/>
          <w:sz w:val="22"/>
        </w:rPr>
        <w:t> </w:t>
      </w:r>
      <w:r>
        <w:rPr>
          <w:sz w:val="22"/>
        </w:rPr>
        <w:t>(checked):</w:t>
      </w:r>
      <w:r>
        <w:rPr>
          <w:spacing w:val="4"/>
          <w:sz w:val="22"/>
        </w:rPr>
        <w:t> </w:t>
      </w:r>
      <w:hyperlink r:id="rId9">
        <w:r>
          <w:rPr>
            <w:color w:val="0462C1"/>
            <w:spacing w:val="-2"/>
            <w:sz w:val="20"/>
            <w:u w:val="single" w:color="0462C1"/>
          </w:rPr>
          <w:t>https://world.openbeautyfacts.org/data</w:t>
        </w:r>
      </w:hyperlink>
    </w:p>
    <w:p>
      <w:pPr>
        <w:pStyle w:val="ListParagraph"/>
        <w:numPr>
          <w:ilvl w:val="0"/>
          <w:numId w:val="5"/>
        </w:numPr>
        <w:tabs>
          <w:tab w:pos="704" w:val="left" w:leader="none"/>
          <w:tab w:pos="706" w:val="left" w:leader="none"/>
        </w:tabs>
        <w:spacing w:line="278" w:lineRule="auto" w:before="117" w:after="0"/>
        <w:ind w:left="706" w:right="934" w:hanging="271"/>
        <w:jc w:val="left"/>
        <w:rPr>
          <w:sz w:val="20"/>
        </w:rPr>
      </w:pPr>
      <w:r>
        <w:rPr>
          <w:sz w:val="22"/>
        </w:rPr>
        <w:t>Open Beauty Facts help: API and data exports (checked): </w:t>
      </w:r>
      <w:hyperlink r:id="rId10">
        <w:r>
          <w:rPr>
            <w:color w:val="0462C1"/>
            <w:sz w:val="20"/>
            <w:u w:val="single" w:color="0462C1"/>
          </w:rPr>
          <w:t>https://support.openfoodfacts.org/help/en-gb/11-open-beauty-facts/101-where-can-i-find-the-open-</w:t>
        </w:r>
      </w:hyperlink>
      <w:hyperlink r:id="rId10">
        <w:r>
          <w:rPr>
            <w:color w:val="0462C1"/>
            <w:spacing w:val="-2"/>
            <w:sz w:val="20"/>
            <w:u w:val="single" w:color="0462C1"/>
          </w:rPr>
          <w:t>beauty-facts-api-and-data-exports</w:t>
        </w:r>
      </w:hyperlink>
    </w:p>
    <w:p>
      <w:pPr>
        <w:pStyle w:val="ListParagraph"/>
        <w:numPr>
          <w:ilvl w:val="0"/>
          <w:numId w:val="5"/>
        </w:numPr>
        <w:tabs>
          <w:tab w:pos="704" w:val="left" w:leader="none"/>
        </w:tabs>
        <w:spacing w:line="240" w:lineRule="auto" w:before="72" w:after="0"/>
        <w:ind w:left="704" w:right="0" w:hanging="269"/>
        <w:jc w:val="left"/>
        <w:rPr>
          <w:sz w:val="20"/>
        </w:rPr>
      </w:pPr>
      <w:r>
        <w:rPr>
          <w:sz w:val="22"/>
        </w:rPr>
        <w:t>EU</w:t>
      </w:r>
      <w:r>
        <w:rPr>
          <w:spacing w:val="-12"/>
          <w:sz w:val="22"/>
        </w:rPr>
        <w:t> </w:t>
      </w:r>
      <w:r>
        <w:rPr>
          <w:sz w:val="22"/>
        </w:rPr>
        <w:t>CosIng</w:t>
      </w:r>
      <w:r>
        <w:rPr>
          <w:spacing w:val="-6"/>
          <w:sz w:val="22"/>
        </w:rPr>
        <w:t> </w:t>
      </w:r>
      <w:r>
        <w:rPr>
          <w:sz w:val="22"/>
        </w:rPr>
        <w:t>ingredient</w:t>
      </w:r>
      <w:r>
        <w:rPr>
          <w:spacing w:val="-7"/>
          <w:sz w:val="22"/>
        </w:rPr>
        <w:t> </w:t>
      </w:r>
      <w:r>
        <w:rPr>
          <w:sz w:val="22"/>
        </w:rPr>
        <w:t>database:</w:t>
      </w:r>
      <w:r>
        <w:rPr>
          <w:spacing w:val="-3"/>
          <w:sz w:val="22"/>
        </w:rPr>
        <w:t> </w:t>
      </w:r>
      <w:hyperlink r:id="rId11">
        <w:r>
          <w:rPr>
            <w:color w:val="0462C1"/>
            <w:sz w:val="20"/>
            <w:u w:val="single" w:color="0462C1"/>
          </w:rPr>
          <w:t>https://ec.europa.eu/growth/tools-</w:t>
        </w:r>
        <w:r>
          <w:rPr>
            <w:color w:val="0462C1"/>
            <w:spacing w:val="-2"/>
            <w:sz w:val="20"/>
            <w:u w:val="single" w:color="0462C1"/>
          </w:rPr>
          <w:t>databases/cosing/</w:t>
        </w:r>
      </w:hyperlink>
    </w:p>
    <w:p>
      <w:pPr>
        <w:pStyle w:val="ListParagraph"/>
        <w:numPr>
          <w:ilvl w:val="0"/>
          <w:numId w:val="5"/>
        </w:numPr>
        <w:tabs>
          <w:tab w:pos="704" w:val="left" w:leader="none"/>
          <w:tab w:pos="706" w:val="left" w:leader="none"/>
        </w:tabs>
        <w:spacing w:line="280" w:lineRule="auto" w:before="117" w:after="0"/>
        <w:ind w:left="706" w:right="724" w:hanging="271"/>
        <w:jc w:val="left"/>
        <w:rPr>
          <w:sz w:val="20"/>
        </w:rPr>
      </w:pPr>
      <w:r>
        <w:rPr>
          <w:sz w:val="22"/>
        </w:rPr>
        <w:t>FDA</w:t>
      </w:r>
      <w:r>
        <w:rPr>
          <w:spacing w:val="-7"/>
          <w:sz w:val="22"/>
        </w:rPr>
        <w:t> </w:t>
      </w:r>
      <w:r>
        <w:rPr>
          <w:sz w:val="22"/>
        </w:rPr>
        <w:t>CAERS:</w:t>
      </w:r>
      <w:r>
        <w:rPr>
          <w:spacing w:val="-4"/>
          <w:sz w:val="22"/>
        </w:rPr>
        <w:t> </w:t>
      </w:r>
      <w:r>
        <w:rPr>
          <w:sz w:val="22"/>
        </w:rPr>
        <w:t>background</w:t>
      </w:r>
      <w:r>
        <w:rPr>
          <w:spacing w:val="-5"/>
          <w:sz w:val="22"/>
        </w:rPr>
        <w:t> </w:t>
      </w:r>
      <w:r>
        <w:rPr>
          <w:sz w:val="22"/>
        </w:rPr>
        <w:t>article</w:t>
      </w:r>
      <w:r>
        <w:rPr>
          <w:spacing w:val="-4"/>
          <w:sz w:val="22"/>
        </w:rPr>
        <w:t> </w:t>
      </w:r>
      <w:r>
        <w:rPr>
          <w:sz w:val="22"/>
        </w:rPr>
        <w:t>on</w:t>
      </w:r>
      <w:r>
        <w:rPr>
          <w:spacing w:val="-5"/>
          <w:sz w:val="22"/>
        </w:rPr>
        <w:t> </w:t>
      </w:r>
      <w:r>
        <w:rPr>
          <w:sz w:val="22"/>
        </w:rPr>
        <w:t>first</w:t>
      </w:r>
      <w:r>
        <w:rPr>
          <w:spacing w:val="-3"/>
          <w:sz w:val="22"/>
        </w:rPr>
        <w:t> </w:t>
      </w:r>
      <w:r>
        <w:rPr>
          <w:sz w:val="22"/>
        </w:rPr>
        <w:t>public</w:t>
      </w:r>
      <w:r>
        <w:rPr>
          <w:spacing w:val="-3"/>
          <w:sz w:val="22"/>
        </w:rPr>
        <w:t> </w:t>
      </w:r>
      <w:r>
        <w:rPr>
          <w:sz w:val="22"/>
        </w:rPr>
        <w:t>release</w:t>
      </w:r>
      <w:r>
        <w:rPr>
          <w:spacing w:val="-4"/>
          <w:sz w:val="22"/>
        </w:rPr>
        <w:t> </w:t>
      </w:r>
      <w:r>
        <w:rPr>
          <w:sz w:val="22"/>
        </w:rPr>
        <w:t>(checked): </w:t>
      </w:r>
      <w:hyperlink r:id="rId12">
        <w:r>
          <w:rPr>
            <w:color w:val="0462C1"/>
            <w:sz w:val="20"/>
            <w:u w:val="single" w:color="0462C1"/>
          </w:rPr>
          <w:t>https://www.mintz.com/insights-</w:t>
        </w:r>
      </w:hyperlink>
      <w:hyperlink r:id="rId12">
        <w:r>
          <w:rPr>
            <w:color w:val="0462C1"/>
            <w:spacing w:val="-2"/>
            <w:sz w:val="20"/>
            <w:u w:val="single" w:color="0462C1"/>
          </w:rPr>
          <w:t>center/viewpoints/2171/2016-12-15-fda-increases-transparency-adverse-event-data-cosmetics</w:t>
        </w:r>
      </w:hyperlink>
    </w:p>
    <w:p>
      <w:pPr>
        <w:pStyle w:val="ListParagraph"/>
        <w:numPr>
          <w:ilvl w:val="0"/>
          <w:numId w:val="5"/>
        </w:numPr>
        <w:tabs>
          <w:tab w:pos="704" w:val="left" w:leader="none"/>
        </w:tabs>
        <w:spacing w:line="240" w:lineRule="auto" w:before="65" w:after="0"/>
        <w:ind w:left="704" w:right="0" w:hanging="269"/>
        <w:jc w:val="left"/>
        <w:rPr>
          <w:sz w:val="20"/>
        </w:rPr>
      </w:pPr>
      <w:r>
        <w:rPr>
          <w:sz w:val="22"/>
        </w:rPr>
        <w:t>Google</w:t>
      </w:r>
      <w:r>
        <w:rPr>
          <w:spacing w:val="-5"/>
          <w:sz w:val="22"/>
        </w:rPr>
        <w:t> </w:t>
      </w:r>
      <w:r>
        <w:rPr>
          <w:sz w:val="22"/>
        </w:rPr>
        <w:t>Trends</w:t>
      </w:r>
      <w:r>
        <w:rPr>
          <w:spacing w:val="-5"/>
          <w:sz w:val="22"/>
        </w:rPr>
        <w:t> </w:t>
      </w:r>
      <w:r>
        <w:rPr>
          <w:sz w:val="22"/>
        </w:rPr>
        <w:t>API</w:t>
      </w:r>
      <w:r>
        <w:rPr>
          <w:spacing w:val="-2"/>
          <w:sz w:val="22"/>
        </w:rPr>
        <w:t> </w:t>
      </w:r>
      <w:r>
        <w:rPr>
          <w:sz w:val="22"/>
        </w:rPr>
        <w:t>alpha</w:t>
      </w:r>
      <w:r>
        <w:rPr>
          <w:spacing w:val="-4"/>
          <w:sz w:val="22"/>
        </w:rPr>
        <w:t> </w:t>
      </w:r>
      <w:r>
        <w:rPr>
          <w:sz w:val="22"/>
        </w:rPr>
        <w:t>(checked):</w:t>
      </w:r>
      <w:r>
        <w:rPr>
          <w:spacing w:val="1"/>
          <w:sz w:val="22"/>
        </w:rPr>
        <w:t> </w:t>
      </w:r>
      <w:hyperlink r:id="rId13">
        <w:r>
          <w:rPr>
            <w:color w:val="0462C1"/>
            <w:spacing w:val="-2"/>
            <w:sz w:val="20"/>
            <w:u w:val="single" w:color="0462C1"/>
          </w:rPr>
          <w:t>https://developers.google.com/search/apis/trends</w:t>
        </w:r>
      </w:hyperlink>
    </w:p>
    <w:p>
      <w:pPr>
        <w:pStyle w:val="ListParagraph"/>
        <w:numPr>
          <w:ilvl w:val="0"/>
          <w:numId w:val="5"/>
        </w:numPr>
        <w:tabs>
          <w:tab w:pos="704" w:val="left" w:leader="none"/>
        </w:tabs>
        <w:spacing w:line="240" w:lineRule="auto" w:before="117" w:after="0"/>
        <w:ind w:left="704" w:right="0" w:hanging="269"/>
        <w:jc w:val="left"/>
        <w:rPr>
          <w:sz w:val="20"/>
        </w:rPr>
      </w:pPr>
      <w:r>
        <w:rPr>
          <w:sz w:val="22"/>
        </w:rPr>
        <w:t>Reddit</w:t>
      </w:r>
      <w:r>
        <w:rPr>
          <w:spacing w:val="-4"/>
          <w:sz w:val="22"/>
        </w:rPr>
        <w:t> </w:t>
      </w:r>
      <w:r>
        <w:rPr>
          <w:sz w:val="22"/>
        </w:rPr>
        <w:t>API</w:t>
      </w:r>
      <w:r>
        <w:rPr>
          <w:spacing w:val="-3"/>
          <w:sz w:val="22"/>
        </w:rPr>
        <w:t> </w:t>
      </w:r>
      <w:r>
        <w:rPr>
          <w:sz w:val="22"/>
        </w:rPr>
        <w:t>documentation: </w:t>
      </w:r>
      <w:hyperlink r:id="rId14">
        <w:r>
          <w:rPr>
            <w:color w:val="0462C1"/>
            <w:spacing w:val="-2"/>
            <w:sz w:val="20"/>
            <w:u w:val="single" w:color="0462C1"/>
          </w:rPr>
          <w:t>https://www.reddit.com/wiki/api/</w:t>
        </w:r>
      </w:hyperlink>
    </w:p>
    <w:p>
      <w:pPr>
        <w:pStyle w:val="ListParagraph"/>
        <w:numPr>
          <w:ilvl w:val="0"/>
          <w:numId w:val="5"/>
        </w:numPr>
        <w:tabs>
          <w:tab w:pos="704" w:val="left" w:leader="none"/>
        </w:tabs>
        <w:spacing w:line="240" w:lineRule="auto" w:before="116" w:after="0"/>
        <w:ind w:left="704" w:right="0" w:hanging="269"/>
        <w:jc w:val="left"/>
        <w:rPr>
          <w:sz w:val="22"/>
        </w:rPr>
      </w:pPr>
      <w:r>
        <w:rPr>
          <w:sz w:val="22"/>
        </w:rPr>
        <w:t>ClinicalTrials.gov</w:t>
      </w:r>
      <w:r>
        <w:rPr>
          <w:spacing w:val="-7"/>
          <w:sz w:val="22"/>
        </w:rPr>
        <w:t> </w:t>
      </w:r>
      <w:r>
        <w:rPr>
          <w:sz w:val="22"/>
        </w:rPr>
        <w:t>hydrocolloid</w:t>
      </w:r>
      <w:r>
        <w:rPr>
          <w:spacing w:val="-7"/>
          <w:sz w:val="22"/>
        </w:rPr>
        <w:t> </w:t>
      </w:r>
      <w:r>
        <w:rPr>
          <w:sz w:val="22"/>
        </w:rPr>
        <w:t>pimple</w:t>
      </w:r>
      <w:r>
        <w:rPr>
          <w:spacing w:val="-4"/>
          <w:sz w:val="22"/>
        </w:rPr>
        <w:t> </w:t>
      </w:r>
      <w:r>
        <w:rPr>
          <w:sz w:val="22"/>
        </w:rPr>
        <w:t>bandage</w:t>
      </w:r>
      <w:r>
        <w:rPr>
          <w:spacing w:val="-5"/>
          <w:sz w:val="22"/>
        </w:rPr>
        <w:t> </w:t>
      </w:r>
      <w:r>
        <w:rPr>
          <w:sz w:val="22"/>
        </w:rPr>
        <w:t>trial</w:t>
      </w:r>
      <w:r>
        <w:rPr>
          <w:spacing w:val="-5"/>
          <w:sz w:val="22"/>
        </w:rPr>
        <w:t> </w:t>
      </w:r>
      <w:r>
        <w:rPr>
          <w:sz w:val="22"/>
        </w:rPr>
        <w:t>NCT05012735</w:t>
      </w:r>
      <w:r>
        <w:rPr>
          <w:spacing w:val="-6"/>
          <w:sz w:val="22"/>
        </w:rPr>
        <w:t> </w:t>
      </w:r>
      <w:r>
        <w:rPr>
          <w:spacing w:val="-2"/>
          <w:sz w:val="22"/>
        </w:rPr>
        <w:t>(checked):</w:t>
      </w:r>
    </w:p>
    <w:p>
      <w:pPr>
        <w:spacing w:before="41"/>
        <w:ind w:left="706" w:right="0" w:firstLine="0"/>
        <w:jc w:val="left"/>
        <w:rPr>
          <w:sz w:val="20"/>
        </w:rPr>
      </w:pPr>
      <w:hyperlink r:id="rId15">
        <w:r>
          <w:rPr>
            <w:color w:val="0462C1"/>
            <w:spacing w:val="-2"/>
            <w:sz w:val="20"/>
            <w:u w:val="single" w:color="0462C1"/>
          </w:rPr>
          <w:t>https://classic.clinicaltrials.gov/ct2/show/NCT05012735</w:t>
        </w:r>
      </w:hyperlink>
    </w:p>
    <w:p>
      <w:pPr>
        <w:pStyle w:val="ListParagraph"/>
        <w:numPr>
          <w:ilvl w:val="0"/>
          <w:numId w:val="5"/>
        </w:numPr>
        <w:tabs>
          <w:tab w:pos="704" w:val="left" w:leader="none"/>
        </w:tabs>
        <w:spacing w:line="240" w:lineRule="auto" w:before="111" w:after="0"/>
        <w:ind w:left="704" w:right="0" w:hanging="269"/>
        <w:jc w:val="left"/>
        <w:rPr>
          <w:sz w:val="20"/>
        </w:rPr>
      </w:pPr>
      <w:r>
        <w:rPr>
          <w:sz w:val="22"/>
        </w:rPr>
        <w:t>ClinicalTrials.gov</w:t>
      </w:r>
      <w:r>
        <w:rPr>
          <w:spacing w:val="-9"/>
          <w:sz w:val="22"/>
        </w:rPr>
        <w:t> </w:t>
      </w:r>
      <w:r>
        <w:rPr>
          <w:sz w:val="22"/>
        </w:rPr>
        <w:t>data</w:t>
      </w:r>
      <w:r>
        <w:rPr>
          <w:spacing w:val="-8"/>
          <w:sz w:val="22"/>
        </w:rPr>
        <w:t> </w:t>
      </w:r>
      <w:r>
        <w:rPr>
          <w:sz w:val="22"/>
        </w:rPr>
        <w:t>API:</w:t>
      </w:r>
      <w:r>
        <w:rPr>
          <w:spacing w:val="-4"/>
          <w:sz w:val="22"/>
        </w:rPr>
        <w:t> </w:t>
      </w:r>
      <w:hyperlink r:id="rId16">
        <w:r>
          <w:rPr>
            <w:color w:val="0462C1"/>
            <w:sz w:val="20"/>
            <w:u w:val="single" w:color="0462C1"/>
          </w:rPr>
          <w:t>https://clinicaltrials.gov/data-</w:t>
        </w:r>
        <w:r>
          <w:rPr>
            <w:color w:val="0462C1"/>
            <w:spacing w:val="-2"/>
            <w:sz w:val="20"/>
            <w:u w:val="single" w:color="0462C1"/>
          </w:rPr>
          <w:t>api/api</w:t>
        </w:r>
      </w:hyperlink>
    </w:p>
    <w:p>
      <w:pPr>
        <w:pStyle w:val="ListParagraph"/>
        <w:numPr>
          <w:ilvl w:val="0"/>
          <w:numId w:val="5"/>
        </w:numPr>
        <w:tabs>
          <w:tab w:pos="704" w:val="left" w:leader="none"/>
        </w:tabs>
        <w:spacing w:line="240" w:lineRule="auto" w:before="117" w:after="0"/>
        <w:ind w:left="704" w:right="0" w:hanging="269"/>
        <w:jc w:val="left"/>
        <w:rPr>
          <w:sz w:val="20"/>
        </w:rPr>
      </w:pPr>
      <w:r>
        <w:rPr>
          <w:sz w:val="22"/>
        </w:rPr>
        <w:t>NCBI</w:t>
      </w:r>
      <w:r>
        <w:rPr>
          <w:spacing w:val="-4"/>
          <w:sz w:val="22"/>
        </w:rPr>
        <w:t> </w:t>
      </w:r>
      <w:r>
        <w:rPr>
          <w:sz w:val="22"/>
        </w:rPr>
        <w:t>E-utilities</w:t>
      </w:r>
      <w:r>
        <w:rPr>
          <w:spacing w:val="-4"/>
          <w:sz w:val="22"/>
        </w:rPr>
        <w:t> </w:t>
      </w:r>
      <w:r>
        <w:rPr>
          <w:sz w:val="22"/>
        </w:rPr>
        <w:t>documentation:</w:t>
      </w:r>
      <w:r>
        <w:rPr>
          <w:spacing w:val="1"/>
          <w:sz w:val="22"/>
        </w:rPr>
        <w:t> </w:t>
      </w:r>
      <w:hyperlink r:id="rId17">
        <w:r>
          <w:rPr>
            <w:color w:val="0462C1"/>
            <w:spacing w:val="-2"/>
            <w:sz w:val="20"/>
            <w:u w:val="single" w:color="0462C1"/>
          </w:rPr>
          <w:t>https://www.ncbi.nlm.nih.gov/books/NBK25497/</w:t>
        </w:r>
      </w:hyperlink>
    </w:p>
    <w:p>
      <w:pPr>
        <w:pStyle w:val="ListParagraph"/>
        <w:numPr>
          <w:ilvl w:val="0"/>
          <w:numId w:val="5"/>
        </w:numPr>
        <w:tabs>
          <w:tab w:pos="704" w:val="left" w:leader="none"/>
        </w:tabs>
        <w:spacing w:line="240" w:lineRule="auto" w:before="117" w:after="0"/>
        <w:ind w:left="704" w:right="0" w:hanging="269"/>
        <w:jc w:val="left"/>
        <w:rPr>
          <w:sz w:val="22"/>
        </w:rPr>
      </w:pPr>
      <w:r>
        <w:rPr>
          <w:sz w:val="22"/>
        </w:rPr>
        <w:t>Hugging</w:t>
      </w:r>
      <w:r>
        <w:rPr>
          <w:spacing w:val="-2"/>
          <w:sz w:val="22"/>
        </w:rPr>
        <w:t> </w:t>
      </w:r>
      <w:r>
        <w:rPr>
          <w:sz w:val="22"/>
        </w:rPr>
        <w:t>Face</w:t>
      </w:r>
      <w:r>
        <w:rPr>
          <w:spacing w:val="-3"/>
          <w:sz w:val="22"/>
        </w:rPr>
        <w:t> </w:t>
      </w:r>
      <w:r>
        <w:rPr>
          <w:sz w:val="22"/>
        </w:rPr>
        <w:t>beauty</w:t>
      </w:r>
      <w:r>
        <w:rPr>
          <w:spacing w:val="-2"/>
          <w:sz w:val="22"/>
        </w:rPr>
        <w:t> </w:t>
      </w:r>
      <w:r>
        <w:rPr>
          <w:sz w:val="22"/>
        </w:rPr>
        <w:t>products</w:t>
      </w:r>
      <w:r>
        <w:rPr>
          <w:spacing w:val="-5"/>
          <w:sz w:val="22"/>
        </w:rPr>
        <w:t> </w:t>
      </w:r>
      <w:r>
        <w:rPr>
          <w:sz w:val="22"/>
        </w:rPr>
        <w:t>dataset</w:t>
      </w:r>
      <w:r>
        <w:rPr>
          <w:spacing w:val="-1"/>
          <w:sz w:val="22"/>
        </w:rPr>
        <w:t> </w:t>
      </w:r>
      <w:r>
        <w:rPr>
          <w:sz w:val="22"/>
        </w:rPr>
        <w:t>(contents</w:t>
      </w:r>
      <w:r>
        <w:rPr>
          <w:spacing w:val="-5"/>
          <w:sz w:val="22"/>
        </w:rPr>
        <w:t> </w:t>
      </w:r>
      <w:r>
        <w:rPr>
          <w:sz w:val="22"/>
        </w:rPr>
        <w:t>not</w:t>
      </w:r>
      <w:r>
        <w:rPr>
          <w:spacing w:val="-1"/>
          <w:sz w:val="22"/>
        </w:rPr>
        <w:t> </w:t>
      </w:r>
      <w:r>
        <w:rPr>
          <w:spacing w:val="-2"/>
          <w:sz w:val="22"/>
        </w:rPr>
        <w:t>verified):</w:t>
      </w:r>
    </w:p>
    <w:p>
      <w:pPr>
        <w:spacing w:before="40"/>
        <w:ind w:left="706" w:right="0" w:firstLine="0"/>
        <w:jc w:val="left"/>
        <w:rPr>
          <w:sz w:val="20"/>
        </w:rPr>
      </w:pPr>
      <w:hyperlink r:id="rId18">
        <w:r>
          <w:rPr>
            <w:color w:val="0462C1"/>
            <w:spacing w:val="-2"/>
            <w:sz w:val="20"/>
            <w:u w:val="single" w:color="0462C1"/>
          </w:rPr>
          <w:t>https://huggingface.co/datasets/thebeautyapi/beautyproducts</w:t>
        </w:r>
      </w:hyperlink>
    </w:p>
    <w:p>
      <w:pPr>
        <w:pStyle w:val="ListParagraph"/>
        <w:numPr>
          <w:ilvl w:val="0"/>
          <w:numId w:val="5"/>
        </w:numPr>
        <w:tabs>
          <w:tab w:pos="704" w:val="left" w:leader="none"/>
        </w:tabs>
        <w:spacing w:line="240" w:lineRule="auto" w:before="112" w:after="0"/>
        <w:ind w:left="704" w:right="0" w:hanging="269"/>
        <w:jc w:val="left"/>
        <w:rPr>
          <w:sz w:val="22"/>
        </w:rPr>
      </w:pPr>
      <w:r>
        <w:rPr>
          <w:sz w:val="22"/>
        </w:rPr>
        <w:t>Sephora</w:t>
      </w:r>
      <w:r>
        <w:rPr>
          <w:spacing w:val="-7"/>
          <w:sz w:val="22"/>
        </w:rPr>
        <w:t> </w:t>
      </w:r>
      <w:r>
        <w:rPr>
          <w:sz w:val="22"/>
        </w:rPr>
        <w:t>skincare</w:t>
      </w:r>
      <w:r>
        <w:rPr>
          <w:spacing w:val="-3"/>
          <w:sz w:val="22"/>
        </w:rPr>
        <w:t> </w:t>
      </w:r>
      <w:r>
        <w:rPr>
          <w:sz w:val="22"/>
        </w:rPr>
        <w:t>sentiment</w:t>
      </w:r>
      <w:r>
        <w:rPr>
          <w:spacing w:val="-3"/>
          <w:sz w:val="22"/>
        </w:rPr>
        <w:t> </w:t>
      </w:r>
      <w:r>
        <w:rPr>
          <w:sz w:val="22"/>
        </w:rPr>
        <w:t>study</w:t>
      </w:r>
      <w:r>
        <w:rPr>
          <w:spacing w:val="-3"/>
          <w:sz w:val="22"/>
        </w:rPr>
        <w:t> </w:t>
      </w:r>
      <w:r>
        <w:rPr>
          <w:sz w:val="22"/>
        </w:rPr>
        <w:t>using</w:t>
      </w:r>
      <w:r>
        <w:rPr>
          <w:spacing w:val="-3"/>
          <w:sz w:val="22"/>
        </w:rPr>
        <w:t> </w:t>
      </w:r>
      <w:r>
        <w:rPr>
          <w:sz w:val="22"/>
        </w:rPr>
        <w:t>the</w:t>
      </w:r>
      <w:r>
        <w:rPr>
          <w:spacing w:val="-3"/>
          <w:sz w:val="22"/>
        </w:rPr>
        <w:t> </w:t>
      </w:r>
      <w:r>
        <w:rPr>
          <w:sz w:val="22"/>
        </w:rPr>
        <w:t>Kaggle</w:t>
      </w:r>
      <w:r>
        <w:rPr>
          <w:spacing w:val="-4"/>
          <w:sz w:val="22"/>
        </w:rPr>
        <w:t> </w:t>
      </w:r>
      <w:r>
        <w:rPr>
          <w:sz w:val="22"/>
        </w:rPr>
        <w:t>dataset,</w:t>
      </w:r>
      <w:r>
        <w:rPr>
          <w:spacing w:val="-3"/>
          <w:sz w:val="22"/>
        </w:rPr>
        <w:t> </w:t>
      </w:r>
      <w:r>
        <w:rPr>
          <w:sz w:val="22"/>
        </w:rPr>
        <w:t>602,130</w:t>
      </w:r>
      <w:r>
        <w:rPr>
          <w:spacing w:val="-1"/>
          <w:sz w:val="22"/>
        </w:rPr>
        <w:t> </w:t>
      </w:r>
      <w:r>
        <w:rPr>
          <w:sz w:val="22"/>
        </w:rPr>
        <w:t>reviews</w:t>
      </w:r>
      <w:r>
        <w:rPr>
          <w:spacing w:val="-5"/>
          <w:sz w:val="22"/>
        </w:rPr>
        <w:t> </w:t>
      </w:r>
      <w:r>
        <w:rPr>
          <w:spacing w:val="-2"/>
          <w:sz w:val="22"/>
        </w:rPr>
        <w:t>(checked):</w:t>
      </w:r>
    </w:p>
    <w:p>
      <w:pPr>
        <w:spacing w:before="46"/>
        <w:ind w:left="706" w:right="0" w:firstLine="0"/>
        <w:jc w:val="left"/>
        <w:rPr>
          <w:sz w:val="20"/>
        </w:rPr>
      </w:pPr>
      <w:hyperlink r:id="rId19">
        <w:r>
          <w:rPr>
            <w:color w:val="0462C1"/>
            <w:spacing w:val="-2"/>
            <w:sz w:val="20"/>
            <w:u w:val="single" w:color="0462C1"/>
          </w:rPr>
          <w:t>https://jurnal.polibatam.ac.id/index.php/JAIC/article/view/13227</w:t>
        </w:r>
      </w:hyperlink>
    </w:p>
    <w:p>
      <w:pPr>
        <w:pStyle w:val="BodyText"/>
        <w:rPr>
          <w:sz w:val="20"/>
        </w:rPr>
      </w:pPr>
    </w:p>
    <w:p>
      <w:pPr>
        <w:pStyle w:val="BodyText"/>
        <w:spacing w:before="12"/>
        <w:rPr>
          <w:sz w:val="20"/>
        </w:rPr>
      </w:pPr>
    </w:p>
    <w:p>
      <w:pPr>
        <w:spacing w:before="1"/>
        <w:ind w:left="165" w:right="0" w:firstLine="0"/>
        <w:jc w:val="left"/>
        <w:rPr>
          <w:i/>
          <w:sz w:val="20"/>
        </w:rPr>
      </w:pPr>
      <w:r>
        <w:rPr>
          <w:i/>
          <w:sz w:val="20"/>
        </w:rPr>
        <w:t>Note:</w:t>
      </w:r>
      <w:r>
        <w:rPr>
          <w:i/>
          <w:spacing w:val="-5"/>
          <w:sz w:val="20"/>
        </w:rPr>
        <w:t> </w:t>
      </w:r>
      <w:r>
        <w:rPr>
          <w:i/>
          <w:sz w:val="20"/>
        </w:rPr>
        <w:t>this</w:t>
      </w:r>
      <w:r>
        <w:rPr>
          <w:i/>
          <w:spacing w:val="-2"/>
          <w:sz w:val="20"/>
        </w:rPr>
        <w:t> </w:t>
      </w:r>
      <w:r>
        <w:rPr>
          <w:i/>
          <w:sz w:val="20"/>
        </w:rPr>
        <w:t>plan</w:t>
      </w:r>
      <w:r>
        <w:rPr>
          <w:i/>
          <w:spacing w:val="-1"/>
          <w:sz w:val="20"/>
        </w:rPr>
        <w:t> </w:t>
      </w:r>
      <w:r>
        <w:rPr>
          <w:i/>
          <w:sz w:val="20"/>
        </w:rPr>
        <w:t>describes</w:t>
      </w:r>
      <w:r>
        <w:rPr>
          <w:i/>
          <w:spacing w:val="-2"/>
          <w:sz w:val="20"/>
        </w:rPr>
        <w:t> </w:t>
      </w:r>
      <w:r>
        <w:rPr>
          <w:i/>
          <w:sz w:val="20"/>
        </w:rPr>
        <w:t>the</w:t>
      </w:r>
      <w:r>
        <w:rPr>
          <w:i/>
          <w:spacing w:val="-4"/>
          <w:sz w:val="20"/>
        </w:rPr>
        <w:t> </w:t>
      </w:r>
      <w:r>
        <w:rPr>
          <w:i/>
          <w:sz w:val="20"/>
        </w:rPr>
        <w:t>analysis</w:t>
      </w:r>
      <w:r>
        <w:rPr>
          <w:i/>
          <w:spacing w:val="-1"/>
          <w:sz w:val="20"/>
        </w:rPr>
        <w:t> </w:t>
      </w:r>
      <w:r>
        <w:rPr>
          <w:i/>
          <w:sz w:val="20"/>
        </w:rPr>
        <w:t>of</w:t>
      </w:r>
      <w:r>
        <w:rPr>
          <w:i/>
          <w:spacing w:val="-5"/>
          <w:sz w:val="20"/>
        </w:rPr>
        <w:t> </w:t>
      </w:r>
      <w:r>
        <w:rPr>
          <w:i/>
          <w:sz w:val="20"/>
        </w:rPr>
        <w:t>customer</w:t>
      </w:r>
      <w:r>
        <w:rPr>
          <w:i/>
          <w:spacing w:val="-1"/>
          <w:sz w:val="20"/>
        </w:rPr>
        <w:t> </w:t>
      </w:r>
      <w:r>
        <w:rPr>
          <w:i/>
          <w:sz w:val="20"/>
        </w:rPr>
        <w:t>opinion</w:t>
      </w:r>
      <w:r>
        <w:rPr>
          <w:i/>
          <w:spacing w:val="-7"/>
          <w:sz w:val="20"/>
        </w:rPr>
        <w:t> </w:t>
      </w:r>
      <w:r>
        <w:rPr>
          <w:i/>
          <w:sz w:val="20"/>
        </w:rPr>
        <w:t>data</w:t>
      </w:r>
      <w:r>
        <w:rPr>
          <w:i/>
          <w:spacing w:val="-6"/>
          <w:sz w:val="20"/>
        </w:rPr>
        <w:t> </w:t>
      </w:r>
      <w:r>
        <w:rPr>
          <w:i/>
          <w:sz w:val="20"/>
        </w:rPr>
        <w:t>and</w:t>
      </w:r>
      <w:r>
        <w:rPr>
          <w:i/>
          <w:spacing w:val="-2"/>
          <w:sz w:val="20"/>
        </w:rPr>
        <w:t> </w:t>
      </w:r>
      <w:r>
        <w:rPr>
          <w:i/>
          <w:sz w:val="20"/>
        </w:rPr>
        <w:t>is</w:t>
      </w:r>
      <w:r>
        <w:rPr>
          <w:i/>
          <w:spacing w:val="-1"/>
          <w:sz w:val="20"/>
        </w:rPr>
        <w:t> </w:t>
      </w:r>
      <w:r>
        <w:rPr>
          <w:i/>
          <w:sz w:val="20"/>
        </w:rPr>
        <w:t>not</w:t>
      </w:r>
      <w:r>
        <w:rPr>
          <w:i/>
          <w:spacing w:val="-5"/>
          <w:sz w:val="20"/>
        </w:rPr>
        <w:t> </w:t>
      </w:r>
      <w:r>
        <w:rPr>
          <w:i/>
          <w:sz w:val="20"/>
        </w:rPr>
        <w:t>medical</w:t>
      </w:r>
      <w:r>
        <w:rPr>
          <w:i/>
          <w:spacing w:val="-3"/>
          <w:sz w:val="20"/>
        </w:rPr>
        <w:t> </w:t>
      </w:r>
      <w:r>
        <w:rPr>
          <w:i/>
          <w:spacing w:val="-2"/>
          <w:sz w:val="20"/>
        </w:rPr>
        <w:t>advice.</w:t>
      </w:r>
    </w:p>
    <w:sectPr>
      <w:pgSz w:w="11910" w:h="16840"/>
      <w:pgMar w:header="0" w:footer="687" w:top="1360" w:bottom="92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80928">
              <wp:simplePos x="0" y="0"/>
              <wp:positionH relativeFrom="page">
                <wp:posOffset>2773045</wp:posOffset>
              </wp:positionH>
              <wp:positionV relativeFrom="page">
                <wp:posOffset>10092126</wp:posOffset>
              </wp:positionV>
              <wp:extent cx="2097405" cy="1651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97405" cy="165100"/>
                      </a:xfrm>
                      <a:prstGeom prst="rect">
                        <a:avLst/>
                      </a:prstGeom>
                    </wps:spPr>
                    <wps:txbx>
                      <w:txbxContent>
                        <w:p>
                          <w:pPr>
                            <w:spacing w:before="20"/>
                            <w:ind w:left="20" w:right="0" w:firstLine="0"/>
                            <w:jc w:val="left"/>
                            <w:rPr>
                              <w:sz w:val="18"/>
                            </w:rPr>
                          </w:pPr>
                          <w:r>
                            <w:rPr>
                              <w:color w:val="777777"/>
                              <w:sz w:val="18"/>
                            </w:rPr>
                            <w:t>Week</w:t>
                          </w:r>
                          <w:r>
                            <w:rPr>
                              <w:color w:val="777777"/>
                              <w:spacing w:val="-4"/>
                              <w:sz w:val="18"/>
                            </w:rPr>
                            <w:t> </w:t>
                          </w:r>
                          <w:r>
                            <w:rPr>
                              <w:color w:val="777777"/>
                              <w:sz w:val="18"/>
                            </w:rPr>
                            <w:t>2:</w:t>
                          </w:r>
                          <w:r>
                            <w:rPr>
                              <w:color w:val="777777"/>
                              <w:spacing w:val="-1"/>
                              <w:sz w:val="18"/>
                            </w:rPr>
                            <w:t> </w:t>
                          </w:r>
                          <w:r>
                            <w:rPr>
                              <w:color w:val="777777"/>
                              <w:sz w:val="18"/>
                            </w:rPr>
                            <w:t>Data</w:t>
                          </w:r>
                          <w:r>
                            <w:rPr>
                              <w:color w:val="777777"/>
                              <w:spacing w:val="-3"/>
                              <w:sz w:val="18"/>
                            </w:rPr>
                            <w:t> </w:t>
                          </w:r>
                          <w:r>
                            <w:rPr>
                              <w:color w:val="777777"/>
                              <w:sz w:val="18"/>
                            </w:rPr>
                            <w:t>Sourcing</w:t>
                          </w:r>
                          <w:r>
                            <w:rPr>
                              <w:color w:val="777777"/>
                              <w:spacing w:val="-2"/>
                              <w:sz w:val="18"/>
                            </w:rPr>
                            <w:t> </w:t>
                          </w:r>
                          <w:r>
                            <w:rPr>
                              <w:color w:val="777777"/>
                              <w:sz w:val="18"/>
                            </w:rPr>
                            <w:t>Strategy</w:t>
                          </w:r>
                          <w:r>
                            <w:rPr>
                              <w:color w:val="777777"/>
                              <w:spacing w:val="36"/>
                              <w:sz w:val="18"/>
                            </w:rPr>
                            <w:t> </w:t>
                          </w:r>
                          <w:r>
                            <w:rPr>
                              <w:color w:val="777777"/>
                              <w:sz w:val="18"/>
                            </w:rPr>
                            <w:t>|</w:t>
                          </w:r>
                          <w:r>
                            <w:rPr>
                              <w:color w:val="777777"/>
                              <w:spacing w:val="39"/>
                              <w:sz w:val="18"/>
                            </w:rPr>
                            <w:t> </w:t>
                          </w:r>
                          <w:r>
                            <w:rPr>
                              <w:color w:val="777777"/>
                              <w:sz w:val="18"/>
                            </w:rPr>
                            <w:t>Page</w:t>
                          </w:r>
                          <w:r>
                            <w:rPr>
                              <w:color w:val="777777"/>
                              <w:spacing w:val="1"/>
                              <w:sz w:val="18"/>
                            </w:rPr>
                            <w:t> </w:t>
                          </w:r>
                          <w:r>
                            <w:rPr>
                              <w:color w:val="777777"/>
                              <w:spacing w:val="-5"/>
                              <w:sz w:val="18"/>
                            </w:rPr>
                            <w:fldChar w:fldCharType="begin"/>
                          </w:r>
                          <w:r>
                            <w:rPr>
                              <w:color w:val="777777"/>
                              <w:spacing w:val="-5"/>
                              <w:sz w:val="18"/>
                            </w:rPr>
                            <w:instrText> PAGE </w:instrText>
                          </w:r>
                          <w:r>
                            <w:rPr>
                              <w:color w:val="777777"/>
                              <w:spacing w:val="-5"/>
                              <w:sz w:val="18"/>
                            </w:rPr>
                            <w:fldChar w:fldCharType="separate"/>
                          </w:r>
                          <w:r>
                            <w:rPr>
                              <w:color w:val="777777"/>
                              <w:spacing w:val="-5"/>
                              <w:sz w:val="18"/>
                            </w:rPr>
                            <w:t>10</w:t>
                          </w:r>
                          <w:r>
                            <w:rPr>
                              <w:color w:val="777777"/>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8.350006pt;margin-top:794.65564pt;width:165.15pt;height:13pt;mso-position-horizontal-relative:page;mso-position-vertical-relative:page;z-index:-16535552" type="#_x0000_t202" id="docshape1" filled="false" stroked="false">
              <v:textbox inset="0,0,0,0">
                <w:txbxContent>
                  <w:p>
                    <w:pPr>
                      <w:spacing w:before="20"/>
                      <w:ind w:left="20" w:right="0" w:firstLine="0"/>
                      <w:jc w:val="left"/>
                      <w:rPr>
                        <w:sz w:val="18"/>
                      </w:rPr>
                    </w:pPr>
                    <w:r>
                      <w:rPr>
                        <w:color w:val="777777"/>
                        <w:sz w:val="18"/>
                      </w:rPr>
                      <w:t>Week</w:t>
                    </w:r>
                    <w:r>
                      <w:rPr>
                        <w:color w:val="777777"/>
                        <w:spacing w:val="-4"/>
                        <w:sz w:val="18"/>
                      </w:rPr>
                      <w:t> </w:t>
                    </w:r>
                    <w:r>
                      <w:rPr>
                        <w:color w:val="777777"/>
                        <w:sz w:val="18"/>
                      </w:rPr>
                      <w:t>2:</w:t>
                    </w:r>
                    <w:r>
                      <w:rPr>
                        <w:color w:val="777777"/>
                        <w:spacing w:val="-1"/>
                        <w:sz w:val="18"/>
                      </w:rPr>
                      <w:t> </w:t>
                    </w:r>
                    <w:r>
                      <w:rPr>
                        <w:color w:val="777777"/>
                        <w:sz w:val="18"/>
                      </w:rPr>
                      <w:t>Data</w:t>
                    </w:r>
                    <w:r>
                      <w:rPr>
                        <w:color w:val="777777"/>
                        <w:spacing w:val="-3"/>
                        <w:sz w:val="18"/>
                      </w:rPr>
                      <w:t> </w:t>
                    </w:r>
                    <w:r>
                      <w:rPr>
                        <w:color w:val="777777"/>
                        <w:sz w:val="18"/>
                      </w:rPr>
                      <w:t>Sourcing</w:t>
                    </w:r>
                    <w:r>
                      <w:rPr>
                        <w:color w:val="777777"/>
                        <w:spacing w:val="-2"/>
                        <w:sz w:val="18"/>
                      </w:rPr>
                      <w:t> </w:t>
                    </w:r>
                    <w:r>
                      <w:rPr>
                        <w:color w:val="777777"/>
                        <w:sz w:val="18"/>
                      </w:rPr>
                      <w:t>Strategy</w:t>
                    </w:r>
                    <w:r>
                      <w:rPr>
                        <w:color w:val="777777"/>
                        <w:spacing w:val="36"/>
                        <w:sz w:val="18"/>
                      </w:rPr>
                      <w:t> </w:t>
                    </w:r>
                    <w:r>
                      <w:rPr>
                        <w:color w:val="777777"/>
                        <w:sz w:val="18"/>
                      </w:rPr>
                      <w:t>|</w:t>
                    </w:r>
                    <w:r>
                      <w:rPr>
                        <w:color w:val="777777"/>
                        <w:spacing w:val="39"/>
                        <w:sz w:val="18"/>
                      </w:rPr>
                      <w:t> </w:t>
                    </w:r>
                    <w:r>
                      <w:rPr>
                        <w:color w:val="777777"/>
                        <w:sz w:val="18"/>
                      </w:rPr>
                      <w:t>Page</w:t>
                    </w:r>
                    <w:r>
                      <w:rPr>
                        <w:color w:val="777777"/>
                        <w:spacing w:val="1"/>
                        <w:sz w:val="18"/>
                      </w:rPr>
                      <w:t> </w:t>
                    </w:r>
                    <w:r>
                      <w:rPr>
                        <w:color w:val="777777"/>
                        <w:spacing w:val="-5"/>
                        <w:sz w:val="18"/>
                      </w:rPr>
                      <w:fldChar w:fldCharType="begin"/>
                    </w:r>
                    <w:r>
                      <w:rPr>
                        <w:color w:val="777777"/>
                        <w:spacing w:val="-5"/>
                        <w:sz w:val="18"/>
                      </w:rPr>
                      <w:instrText> PAGE </w:instrText>
                    </w:r>
                    <w:r>
                      <w:rPr>
                        <w:color w:val="777777"/>
                        <w:spacing w:val="-5"/>
                        <w:sz w:val="18"/>
                      </w:rPr>
                      <w:fldChar w:fldCharType="separate"/>
                    </w:r>
                    <w:r>
                      <w:rPr>
                        <w:color w:val="777777"/>
                        <w:spacing w:val="-5"/>
                        <w:sz w:val="18"/>
                      </w:rPr>
                      <w:t>10</w:t>
                    </w:r>
                    <w:r>
                      <w:rPr>
                        <w:color w:val="777777"/>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706" w:hanging="27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622" w:hanging="271"/>
      </w:pPr>
      <w:rPr>
        <w:rFonts w:hint="default"/>
        <w:lang w:val="en-US" w:eastAsia="en-US" w:bidi="ar-SA"/>
      </w:rPr>
    </w:lvl>
    <w:lvl w:ilvl="2">
      <w:start w:val="0"/>
      <w:numFmt w:val="bullet"/>
      <w:lvlText w:val="•"/>
      <w:lvlJc w:val="left"/>
      <w:pPr>
        <w:ind w:left="2544" w:hanging="271"/>
      </w:pPr>
      <w:rPr>
        <w:rFonts w:hint="default"/>
        <w:lang w:val="en-US" w:eastAsia="en-US" w:bidi="ar-SA"/>
      </w:rPr>
    </w:lvl>
    <w:lvl w:ilvl="3">
      <w:start w:val="0"/>
      <w:numFmt w:val="bullet"/>
      <w:lvlText w:val="•"/>
      <w:lvlJc w:val="left"/>
      <w:pPr>
        <w:ind w:left="3466" w:hanging="271"/>
      </w:pPr>
      <w:rPr>
        <w:rFonts w:hint="default"/>
        <w:lang w:val="en-US" w:eastAsia="en-US" w:bidi="ar-SA"/>
      </w:rPr>
    </w:lvl>
    <w:lvl w:ilvl="4">
      <w:start w:val="0"/>
      <w:numFmt w:val="bullet"/>
      <w:lvlText w:val="•"/>
      <w:lvlJc w:val="left"/>
      <w:pPr>
        <w:ind w:left="4388" w:hanging="271"/>
      </w:pPr>
      <w:rPr>
        <w:rFonts w:hint="default"/>
        <w:lang w:val="en-US" w:eastAsia="en-US" w:bidi="ar-SA"/>
      </w:rPr>
    </w:lvl>
    <w:lvl w:ilvl="5">
      <w:start w:val="0"/>
      <w:numFmt w:val="bullet"/>
      <w:lvlText w:val="•"/>
      <w:lvlJc w:val="left"/>
      <w:pPr>
        <w:ind w:left="5311" w:hanging="271"/>
      </w:pPr>
      <w:rPr>
        <w:rFonts w:hint="default"/>
        <w:lang w:val="en-US" w:eastAsia="en-US" w:bidi="ar-SA"/>
      </w:rPr>
    </w:lvl>
    <w:lvl w:ilvl="6">
      <w:start w:val="0"/>
      <w:numFmt w:val="bullet"/>
      <w:lvlText w:val="•"/>
      <w:lvlJc w:val="left"/>
      <w:pPr>
        <w:ind w:left="6233" w:hanging="271"/>
      </w:pPr>
      <w:rPr>
        <w:rFonts w:hint="default"/>
        <w:lang w:val="en-US" w:eastAsia="en-US" w:bidi="ar-SA"/>
      </w:rPr>
    </w:lvl>
    <w:lvl w:ilvl="7">
      <w:start w:val="0"/>
      <w:numFmt w:val="bullet"/>
      <w:lvlText w:val="•"/>
      <w:lvlJc w:val="left"/>
      <w:pPr>
        <w:ind w:left="7155" w:hanging="271"/>
      </w:pPr>
      <w:rPr>
        <w:rFonts w:hint="default"/>
        <w:lang w:val="en-US" w:eastAsia="en-US" w:bidi="ar-SA"/>
      </w:rPr>
    </w:lvl>
    <w:lvl w:ilvl="8">
      <w:start w:val="0"/>
      <w:numFmt w:val="bullet"/>
      <w:lvlText w:val="•"/>
      <w:lvlJc w:val="left"/>
      <w:pPr>
        <w:ind w:left="8077" w:hanging="271"/>
      </w:pPr>
      <w:rPr>
        <w:rFonts w:hint="default"/>
        <w:lang w:val="en-US" w:eastAsia="en-US" w:bidi="ar-SA"/>
      </w:rPr>
    </w:lvl>
  </w:abstractNum>
  <w:abstractNum w:abstractNumId="3">
    <w:multiLevelType w:val="hybridMultilevel"/>
    <w:lvl w:ilvl="0">
      <w:start w:val="1"/>
      <w:numFmt w:val="decimal"/>
      <w:lvlText w:val="%1."/>
      <w:lvlJc w:val="left"/>
      <w:pPr>
        <w:ind w:left="706" w:hanging="361"/>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1622" w:hanging="361"/>
      </w:pPr>
      <w:rPr>
        <w:rFonts w:hint="default"/>
        <w:lang w:val="en-US" w:eastAsia="en-US" w:bidi="ar-SA"/>
      </w:rPr>
    </w:lvl>
    <w:lvl w:ilvl="2">
      <w:start w:val="0"/>
      <w:numFmt w:val="bullet"/>
      <w:lvlText w:val="•"/>
      <w:lvlJc w:val="left"/>
      <w:pPr>
        <w:ind w:left="2544" w:hanging="361"/>
      </w:pPr>
      <w:rPr>
        <w:rFonts w:hint="default"/>
        <w:lang w:val="en-US" w:eastAsia="en-US" w:bidi="ar-SA"/>
      </w:rPr>
    </w:lvl>
    <w:lvl w:ilvl="3">
      <w:start w:val="0"/>
      <w:numFmt w:val="bullet"/>
      <w:lvlText w:val="•"/>
      <w:lvlJc w:val="left"/>
      <w:pPr>
        <w:ind w:left="3466" w:hanging="361"/>
      </w:pPr>
      <w:rPr>
        <w:rFonts w:hint="default"/>
        <w:lang w:val="en-US" w:eastAsia="en-US" w:bidi="ar-SA"/>
      </w:rPr>
    </w:lvl>
    <w:lvl w:ilvl="4">
      <w:start w:val="0"/>
      <w:numFmt w:val="bullet"/>
      <w:lvlText w:val="•"/>
      <w:lvlJc w:val="left"/>
      <w:pPr>
        <w:ind w:left="4388" w:hanging="361"/>
      </w:pPr>
      <w:rPr>
        <w:rFonts w:hint="default"/>
        <w:lang w:val="en-US" w:eastAsia="en-US" w:bidi="ar-SA"/>
      </w:rPr>
    </w:lvl>
    <w:lvl w:ilvl="5">
      <w:start w:val="0"/>
      <w:numFmt w:val="bullet"/>
      <w:lvlText w:val="•"/>
      <w:lvlJc w:val="left"/>
      <w:pPr>
        <w:ind w:left="5311" w:hanging="361"/>
      </w:pPr>
      <w:rPr>
        <w:rFonts w:hint="default"/>
        <w:lang w:val="en-US" w:eastAsia="en-US" w:bidi="ar-SA"/>
      </w:rPr>
    </w:lvl>
    <w:lvl w:ilvl="6">
      <w:start w:val="0"/>
      <w:numFmt w:val="bullet"/>
      <w:lvlText w:val="•"/>
      <w:lvlJc w:val="left"/>
      <w:pPr>
        <w:ind w:left="6233" w:hanging="361"/>
      </w:pPr>
      <w:rPr>
        <w:rFonts w:hint="default"/>
        <w:lang w:val="en-US" w:eastAsia="en-US" w:bidi="ar-SA"/>
      </w:rPr>
    </w:lvl>
    <w:lvl w:ilvl="7">
      <w:start w:val="0"/>
      <w:numFmt w:val="bullet"/>
      <w:lvlText w:val="•"/>
      <w:lvlJc w:val="left"/>
      <w:pPr>
        <w:ind w:left="7155" w:hanging="361"/>
      </w:pPr>
      <w:rPr>
        <w:rFonts w:hint="default"/>
        <w:lang w:val="en-US" w:eastAsia="en-US" w:bidi="ar-SA"/>
      </w:rPr>
    </w:lvl>
    <w:lvl w:ilvl="8">
      <w:start w:val="0"/>
      <w:numFmt w:val="bullet"/>
      <w:lvlText w:val="•"/>
      <w:lvlJc w:val="left"/>
      <w:pPr>
        <w:ind w:left="8077" w:hanging="361"/>
      </w:pPr>
      <w:rPr>
        <w:rFonts w:hint="default"/>
        <w:lang w:val="en-US" w:eastAsia="en-US" w:bidi="ar-SA"/>
      </w:rPr>
    </w:lvl>
  </w:abstractNum>
  <w:abstractNum w:abstractNumId="2">
    <w:multiLevelType w:val="hybridMultilevel"/>
    <w:lvl w:ilvl="0">
      <w:start w:val="0"/>
      <w:numFmt w:val="bullet"/>
      <w:lvlText w:val="•"/>
      <w:lvlJc w:val="left"/>
      <w:pPr>
        <w:ind w:left="706" w:hanging="27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622" w:hanging="271"/>
      </w:pPr>
      <w:rPr>
        <w:rFonts w:hint="default"/>
        <w:lang w:val="en-US" w:eastAsia="en-US" w:bidi="ar-SA"/>
      </w:rPr>
    </w:lvl>
    <w:lvl w:ilvl="2">
      <w:start w:val="0"/>
      <w:numFmt w:val="bullet"/>
      <w:lvlText w:val="•"/>
      <w:lvlJc w:val="left"/>
      <w:pPr>
        <w:ind w:left="2544" w:hanging="271"/>
      </w:pPr>
      <w:rPr>
        <w:rFonts w:hint="default"/>
        <w:lang w:val="en-US" w:eastAsia="en-US" w:bidi="ar-SA"/>
      </w:rPr>
    </w:lvl>
    <w:lvl w:ilvl="3">
      <w:start w:val="0"/>
      <w:numFmt w:val="bullet"/>
      <w:lvlText w:val="•"/>
      <w:lvlJc w:val="left"/>
      <w:pPr>
        <w:ind w:left="3466" w:hanging="271"/>
      </w:pPr>
      <w:rPr>
        <w:rFonts w:hint="default"/>
        <w:lang w:val="en-US" w:eastAsia="en-US" w:bidi="ar-SA"/>
      </w:rPr>
    </w:lvl>
    <w:lvl w:ilvl="4">
      <w:start w:val="0"/>
      <w:numFmt w:val="bullet"/>
      <w:lvlText w:val="•"/>
      <w:lvlJc w:val="left"/>
      <w:pPr>
        <w:ind w:left="4388" w:hanging="271"/>
      </w:pPr>
      <w:rPr>
        <w:rFonts w:hint="default"/>
        <w:lang w:val="en-US" w:eastAsia="en-US" w:bidi="ar-SA"/>
      </w:rPr>
    </w:lvl>
    <w:lvl w:ilvl="5">
      <w:start w:val="0"/>
      <w:numFmt w:val="bullet"/>
      <w:lvlText w:val="•"/>
      <w:lvlJc w:val="left"/>
      <w:pPr>
        <w:ind w:left="5311" w:hanging="271"/>
      </w:pPr>
      <w:rPr>
        <w:rFonts w:hint="default"/>
        <w:lang w:val="en-US" w:eastAsia="en-US" w:bidi="ar-SA"/>
      </w:rPr>
    </w:lvl>
    <w:lvl w:ilvl="6">
      <w:start w:val="0"/>
      <w:numFmt w:val="bullet"/>
      <w:lvlText w:val="•"/>
      <w:lvlJc w:val="left"/>
      <w:pPr>
        <w:ind w:left="6233" w:hanging="271"/>
      </w:pPr>
      <w:rPr>
        <w:rFonts w:hint="default"/>
        <w:lang w:val="en-US" w:eastAsia="en-US" w:bidi="ar-SA"/>
      </w:rPr>
    </w:lvl>
    <w:lvl w:ilvl="7">
      <w:start w:val="0"/>
      <w:numFmt w:val="bullet"/>
      <w:lvlText w:val="•"/>
      <w:lvlJc w:val="left"/>
      <w:pPr>
        <w:ind w:left="7155" w:hanging="271"/>
      </w:pPr>
      <w:rPr>
        <w:rFonts w:hint="default"/>
        <w:lang w:val="en-US" w:eastAsia="en-US" w:bidi="ar-SA"/>
      </w:rPr>
    </w:lvl>
    <w:lvl w:ilvl="8">
      <w:start w:val="0"/>
      <w:numFmt w:val="bullet"/>
      <w:lvlText w:val="•"/>
      <w:lvlJc w:val="left"/>
      <w:pPr>
        <w:ind w:left="8077" w:hanging="271"/>
      </w:pPr>
      <w:rPr>
        <w:rFonts w:hint="default"/>
        <w:lang w:val="en-US" w:eastAsia="en-US" w:bidi="ar-SA"/>
      </w:rPr>
    </w:lvl>
  </w:abstractNum>
  <w:abstractNum w:abstractNumId="1">
    <w:multiLevelType w:val="hybridMultilevel"/>
    <w:lvl w:ilvl="0">
      <w:start w:val="1"/>
      <w:numFmt w:val="decimal"/>
      <w:lvlText w:val="%1."/>
      <w:lvlJc w:val="left"/>
      <w:pPr>
        <w:ind w:left="485" w:hanging="320"/>
        <w:jc w:val="left"/>
      </w:pPr>
      <w:rPr>
        <w:rFonts w:hint="default" w:ascii="Calibri" w:hAnsi="Calibri" w:eastAsia="Calibri" w:cs="Calibri"/>
        <w:b/>
        <w:bCs/>
        <w:i w:val="0"/>
        <w:iCs w:val="0"/>
        <w:color w:val="1F5C4D"/>
        <w:spacing w:val="-3"/>
        <w:w w:val="100"/>
        <w:sz w:val="32"/>
        <w:szCs w:val="32"/>
        <w:lang w:val="en-US" w:eastAsia="en-US" w:bidi="ar-SA"/>
      </w:rPr>
    </w:lvl>
    <w:lvl w:ilvl="1">
      <w:start w:val="1"/>
      <w:numFmt w:val="decimal"/>
      <w:lvlText w:val="%1.%2"/>
      <w:lvlJc w:val="left"/>
      <w:pPr>
        <w:ind w:left="555" w:hanging="390"/>
        <w:jc w:val="left"/>
      </w:pPr>
      <w:rPr>
        <w:rFonts w:hint="default" w:ascii="Calibri" w:hAnsi="Calibri" w:eastAsia="Calibri" w:cs="Calibri"/>
        <w:b/>
        <w:bCs/>
        <w:i w:val="0"/>
        <w:iCs w:val="0"/>
        <w:spacing w:val="-2"/>
        <w:w w:val="100"/>
        <w:sz w:val="26"/>
        <w:szCs w:val="26"/>
        <w:lang w:val="en-US" w:eastAsia="en-US" w:bidi="ar-SA"/>
      </w:rPr>
    </w:lvl>
    <w:lvl w:ilvl="2">
      <w:start w:val="0"/>
      <w:numFmt w:val="bullet"/>
      <w:lvlText w:val="•"/>
      <w:lvlJc w:val="left"/>
      <w:pPr>
        <w:ind w:left="706" w:hanging="271"/>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700" w:hanging="271"/>
      </w:pPr>
      <w:rPr>
        <w:rFonts w:hint="default"/>
        <w:lang w:val="en-US" w:eastAsia="en-US" w:bidi="ar-SA"/>
      </w:rPr>
    </w:lvl>
    <w:lvl w:ilvl="4">
      <w:start w:val="0"/>
      <w:numFmt w:val="bullet"/>
      <w:lvlText w:val="•"/>
      <w:lvlJc w:val="left"/>
      <w:pPr>
        <w:ind w:left="2017" w:hanging="271"/>
      </w:pPr>
      <w:rPr>
        <w:rFonts w:hint="default"/>
        <w:lang w:val="en-US" w:eastAsia="en-US" w:bidi="ar-SA"/>
      </w:rPr>
    </w:lvl>
    <w:lvl w:ilvl="5">
      <w:start w:val="0"/>
      <w:numFmt w:val="bullet"/>
      <w:lvlText w:val="•"/>
      <w:lvlJc w:val="left"/>
      <w:pPr>
        <w:ind w:left="3334" w:hanging="271"/>
      </w:pPr>
      <w:rPr>
        <w:rFonts w:hint="default"/>
        <w:lang w:val="en-US" w:eastAsia="en-US" w:bidi="ar-SA"/>
      </w:rPr>
    </w:lvl>
    <w:lvl w:ilvl="6">
      <w:start w:val="0"/>
      <w:numFmt w:val="bullet"/>
      <w:lvlText w:val="•"/>
      <w:lvlJc w:val="left"/>
      <w:pPr>
        <w:ind w:left="4652" w:hanging="271"/>
      </w:pPr>
      <w:rPr>
        <w:rFonts w:hint="default"/>
        <w:lang w:val="en-US" w:eastAsia="en-US" w:bidi="ar-SA"/>
      </w:rPr>
    </w:lvl>
    <w:lvl w:ilvl="7">
      <w:start w:val="0"/>
      <w:numFmt w:val="bullet"/>
      <w:lvlText w:val="•"/>
      <w:lvlJc w:val="left"/>
      <w:pPr>
        <w:ind w:left="5969" w:hanging="271"/>
      </w:pPr>
      <w:rPr>
        <w:rFonts w:hint="default"/>
        <w:lang w:val="en-US" w:eastAsia="en-US" w:bidi="ar-SA"/>
      </w:rPr>
    </w:lvl>
    <w:lvl w:ilvl="8">
      <w:start w:val="0"/>
      <w:numFmt w:val="bullet"/>
      <w:lvlText w:val="•"/>
      <w:lvlJc w:val="left"/>
      <w:pPr>
        <w:ind w:left="7287" w:hanging="271"/>
      </w:pPr>
      <w:rPr>
        <w:rFonts w:hint="default"/>
        <w:lang w:val="en-US" w:eastAsia="en-US" w:bidi="ar-SA"/>
      </w:rPr>
    </w:lvl>
  </w:abstractNum>
  <w:abstractNum w:abstractNumId="0">
    <w:multiLevelType w:val="hybridMultilevel"/>
    <w:lvl w:ilvl="0">
      <w:start w:val="1"/>
      <w:numFmt w:val="decimal"/>
      <w:lvlText w:val="%1."/>
      <w:lvlJc w:val="left"/>
      <w:pPr>
        <w:ind w:left="400" w:hanging="235"/>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1352" w:hanging="235"/>
      </w:pPr>
      <w:rPr>
        <w:rFonts w:hint="default"/>
        <w:lang w:val="en-US" w:eastAsia="en-US" w:bidi="ar-SA"/>
      </w:rPr>
    </w:lvl>
    <w:lvl w:ilvl="2">
      <w:start w:val="0"/>
      <w:numFmt w:val="bullet"/>
      <w:lvlText w:val="•"/>
      <w:lvlJc w:val="left"/>
      <w:pPr>
        <w:ind w:left="2304" w:hanging="235"/>
      </w:pPr>
      <w:rPr>
        <w:rFonts w:hint="default"/>
        <w:lang w:val="en-US" w:eastAsia="en-US" w:bidi="ar-SA"/>
      </w:rPr>
    </w:lvl>
    <w:lvl w:ilvl="3">
      <w:start w:val="0"/>
      <w:numFmt w:val="bullet"/>
      <w:lvlText w:val="•"/>
      <w:lvlJc w:val="left"/>
      <w:pPr>
        <w:ind w:left="3256" w:hanging="235"/>
      </w:pPr>
      <w:rPr>
        <w:rFonts w:hint="default"/>
        <w:lang w:val="en-US" w:eastAsia="en-US" w:bidi="ar-SA"/>
      </w:rPr>
    </w:lvl>
    <w:lvl w:ilvl="4">
      <w:start w:val="0"/>
      <w:numFmt w:val="bullet"/>
      <w:lvlText w:val="•"/>
      <w:lvlJc w:val="left"/>
      <w:pPr>
        <w:ind w:left="4208" w:hanging="235"/>
      </w:pPr>
      <w:rPr>
        <w:rFonts w:hint="default"/>
        <w:lang w:val="en-US" w:eastAsia="en-US" w:bidi="ar-SA"/>
      </w:rPr>
    </w:lvl>
    <w:lvl w:ilvl="5">
      <w:start w:val="0"/>
      <w:numFmt w:val="bullet"/>
      <w:lvlText w:val="•"/>
      <w:lvlJc w:val="left"/>
      <w:pPr>
        <w:ind w:left="5161" w:hanging="235"/>
      </w:pPr>
      <w:rPr>
        <w:rFonts w:hint="default"/>
        <w:lang w:val="en-US" w:eastAsia="en-US" w:bidi="ar-SA"/>
      </w:rPr>
    </w:lvl>
    <w:lvl w:ilvl="6">
      <w:start w:val="0"/>
      <w:numFmt w:val="bullet"/>
      <w:lvlText w:val="•"/>
      <w:lvlJc w:val="left"/>
      <w:pPr>
        <w:ind w:left="6113" w:hanging="235"/>
      </w:pPr>
      <w:rPr>
        <w:rFonts w:hint="default"/>
        <w:lang w:val="en-US" w:eastAsia="en-US" w:bidi="ar-SA"/>
      </w:rPr>
    </w:lvl>
    <w:lvl w:ilvl="7">
      <w:start w:val="0"/>
      <w:numFmt w:val="bullet"/>
      <w:lvlText w:val="•"/>
      <w:lvlJc w:val="left"/>
      <w:pPr>
        <w:ind w:left="7065" w:hanging="235"/>
      </w:pPr>
      <w:rPr>
        <w:rFonts w:hint="default"/>
        <w:lang w:val="en-US" w:eastAsia="en-US" w:bidi="ar-SA"/>
      </w:rPr>
    </w:lvl>
    <w:lvl w:ilvl="8">
      <w:start w:val="0"/>
      <w:numFmt w:val="bullet"/>
      <w:lvlText w:val="•"/>
      <w:lvlJc w:val="left"/>
      <w:pPr>
        <w:ind w:left="8017" w:hanging="235"/>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left="483" w:hanging="318"/>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spacing w:before="242"/>
      <w:ind w:left="553" w:hanging="388"/>
      <w:outlineLvl w:val="2"/>
    </w:pPr>
    <w:rPr>
      <w:rFonts w:ascii="Calibri" w:hAnsi="Calibri" w:eastAsia="Calibri" w:cs="Calibri"/>
      <w:b/>
      <w:bCs/>
      <w:sz w:val="26"/>
      <w:szCs w:val="26"/>
      <w:lang w:val="en-US" w:eastAsia="en-US" w:bidi="ar-SA"/>
    </w:rPr>
  </w:style>
  <w:style w:styleId="Title" w:type="paragraph">
    <w:name w:val="Title"/>
    <w:basedOn w:val="Normal"/>
    <w:uiPriority w:val="1"/>
    <w:qFormat/>
    <w:pPr>
      <w:spacing w:before="201"/>
      <w:ind w:left="165" w:right="859"/>
    </w:pPr>
    <w:rPr>
      <w:rFonts w:ascii="Calibri" w:hAnsi="Calibri" w:eastAsia="Calibri" w:cs="Calibri"/>
      <w:b/>
      <w:bCs/>
      <w:sz w:val="52"/>
      <w:szCs w:val="52"/>
      <w:lang w:val="en-US" w:eastAsia="en-US" w:bidi="ar-SA"/>
    </w:rPr>
  </w:style>
  <w:style w:styleId="ListParagraph" w:type="paragraph">
    <w:name w:val="List Paragraph"/>
    <w:basedOn w:val="Normal"/>
    <w:uiPriority w:val="1"/>
    <w:qFormat/>
    <w:pPr>
      <w:ind w:left="706" w:hanging="271"/>
    </w:pPr>
    <w:rPr>
      <w:rFonts w:ascii="Calibri" w:hAnsi="Calibri" w:eastAsia="Calibri" w:cs="Calibri"/>
      <w:lang w:val="en-US" w:eastAsia="en-US" w:bidi="ar-SA"/>
    </w:rPr>
  </w:style>
  <w:style w:styleId="TableParagraph" w:type="paragraph">
    <w:name w:val="Table Paragraph"/>
    <w:basedOn w:val="Normal"/>
    <w:uiPriority w:val="1"/>
    <w:qFormat/>
    <w:pPr>
      <w:spacing w:before="58"/>
      <w:ind w:left="10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kaggle.com/datasets/nadyinky/sephora-products-and-skincare-reviews" TargetMode="External"/><Relationship Id="rId7" Type="http://schemas.openxmlformats.org/officeDocument/2006/relationships/hyperlink" Target="https://amazon-reviews-2023.github.io/" TargetMode="External"/><Relationship Id="rId8" Type="http://schemas.openxmlformats.org/officeDocument/2006/relationships/hyperlink" Target="https://huggingface.co/datasets/McAuley-Lab/Amazon-Reviews-2023" TargetMode="External"/><Relationship Id="rId9" Type="http://schemas.openxmlformats.org/officeDocument/2006/relationships/hyperlink" Target="https://world.openbeautyfacts.org/data" TargetMode="External"/><Relationship Id="rId10" Type="http://schemas.openxmlformats.org/officeDocument/2006/relationships/hyperlink" Target="https://support.openfoodfacts.org/help/en-gb/11-open-beauty-facts/101-where-can-i-find-the-open-beauty-facts-api-and-data-exports" TargetMode="External"/><Relationship Id="rId11" Type="http://schemas.openxmlformats.org/officeDocument/2006/relationships/hyperlink" Target="https://ec.europa.eu/growth/tools-databases/cosing/" TargetMode="External"/><Relationship Id="rId12" Type="http://schemas.openxmlformats.org/officeDocument/2006/relationships/hyperlink" Target="https://www.mintz.com/insights-center/viewpoints/2171/2016-12-15-fda-increases-transparency-adverse-event-data-cosmetics" TargetMode="External"/><Relationship Id="rId13" Type="http://schemas.openxmlformats.org/officeDocument/2006/relationships/hyperlink" Target="https://developers.google.com/search/apis/trends" TargetMode="External"/><Relationship Id="rId14" Type="http://schemas.openxmlformats.org/officeDocument/2006/relationships/hyperlink" Target="https://www.reddit.com/wiki/api/" TargetMode="External"/><Relationship Id="rId15" Type="http://schemas.openxmlformats.org/officeDocument/2006/relationships/hyperlink" Target="https://classic.clinicaltrials.gov/ct2/show/NCT05012735" TargetMode="External"/><Relationship Id="rId16" Type="http://schemas.openxmlformats.org/officeDocument/2006/relationships/hyperlink" Target="https://clinicaltrials.gov/data-api/api" TargetMode="External"/><Relationship Id="rId17" Type="http://schemas.openxmlformats.org/officeDocument/2006/relationships/hyperlink" Target="https://www.ncbi.nlm.nih.gov/books/NBK25497/" TargetMode="External"/><Relationship Id="rId18" Type="http://schemas.openxmlformats.org/officeDocument/2006/relationships/hyperlink" Target="https://huggingface.co/datasets/thebeautyapi/beautyproducts" TargetMode="External"/><Relationship Id="rId19" Type="http://schemas.openxmlformats.org/officeDocument/2006/relationships/hyperlink" Target="https://jurnal.polibatam.ac.id/index.php/JAIC/article/view/13227"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dc:title>Week 2: Data Identification, Sourcing Strategy &amp; Initial Analysis Planning</dc:title>
  <dcterms:created xsi:type="dcterms:W3CDTF">2026-10-28T06:40:05Z</dcterms:created>
  <dcterms:modified xsi:type="dcterms:W3CDTF">2026-10-28T06:40:05Z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2026-10-27T00:00:00Z</vt:filetime>
  </property>
  <property fmtid="{D5CDD505-2E9C-101B-9397-08002B2CF9AE}" pid="4" name="Creator">
    <vt:lpwstr>Microsoft Word</vt:lpwstr>
  </property>
  <property fmtid="{D5CDD505-2E9C-101B-9397-08002B2CF9AE}" pid="5" name="LastSaved">
    <vt:filetime>2026-10-28T00:00:00Z</vt:filetime>
  </property>
</Properties>
</file>