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Implement Retry Logic for Critical Operations (P0)</w:t>
      </w:r>
    </w:p>
    <w:p>
      <w:pPr>
        <w:spacing w:after="80" w:before="80"/>
      </w:pPr>
      <w:r>
        <w:rPr>
          <w:sz w:val="22"/>
          <w:szCs w:val="22"/>
        </w:rPr>
        <w:t xml:space="preserve">Develop a retry mechanism for critical operations to ensure reliability and data consistency.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Retry logic is configurable for different operations.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Retries do not result in duplicate data entries.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System logs all retry attempts and outcomes.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FR-002 — Enhance Error Handling Mechanisms (P0)</w:t>
      </w:r>
    </w:p>
    <w:p>
      <w:pPr>
        <w:spacing w:after="80" w:before="80"/>
      </w:pPr>
      <w:r>
        <w:rPr>
          <w:sz w:val="22"/>
          <w:szCs w:val="22"/>
        </w:rPr>
        <w:t xml:space="preserve">Improve error handling to capture and manage exceptions effectively.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exceptions are logged with sufficient detail for debugging.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Users receive meaningful error messages without exposing sensitive information.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System can recover from transient errors without manual intervention.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Integrate Observability Tools (P1)</w:t>
      </w:r>
    </w:p>
    <w:p>
      <w:pPr>
        <w:spacing w:after="80" w:before="80"/>
      </w:pPr>
      <w:r>
        <w:rPr>
          <w:sz w:val="22"/>
          <w:szCs w:val="22"/>
        </w:rPr>
        <w:t xml:space="preserve">Integrate tools to monitor system performance and track retry attempts.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System metrics are available for monitoring retry attempts.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Alerts are configured for retry failures exceeding thresholds.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Dashboard displays real-time retry statistics.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FR-004 — Ensure Idempotency in Operations (P0)</w:t>
      </w:r>
    </w:p>
    <w:p>
      <w:pPr>
        <w:spacing w:after="80" w:before="80"/>
      </w:pPr>
      <w:r>
        <w:rPr>
          <w:sz w:val="22"/>
          <w:szCs w:val="22"/>
        </w:rPr>
        <w:t xml:space="preserve">Ensure that operations are idempotent to prevent data inconsistencies during retries.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Operations can be retried without altering the final outcome.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Idempotency is verified through automated tests.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Documentation includes idempotency guarantees for each operation.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FR-005 — Develop Configurable Retry Policies (P1)</w:t>
      </w:r>
    </w:p>
    <w:p>
      <w:pPr>
        <w:spacing w:after="80" w:before="80"/>
      </w:pPr>
      <w:r>
        <w:rPr>
          <w:sz w:val="22"/>
          <w:szCs w:val="22"/>
        </w:rPr>
        <w:t xml:space="preserve">Allow configuration of retry policies based on operation type and error conditions.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Retry policies can be adjusted without code changes.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Policies support exponential backoff and jitter.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System logs reflect applied retry policies.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FR-006 — Automate Testing for Retry Scenarios (P1)</w:t>
      </w:r>
    </w:p>
    <w:p>
      <w:pPr>
        <w:spacing w:after="80" w:before="80"/>
      </w:pPr>
      <w:r>
        <w:rPr>
          <w:sz w:val="22"/>
          <w:szCs w:val="22"/>
        </w:rPr>
        <w:t xml:space="preserve">Automate tests to validate retry logic under various conditions.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Automated tests cover all critical retry scenarios.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Tests simulate network failures and transient errors.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Test results are logged and reviewed regularly.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FR-007 — Provide User Feedback on Retry Status (P2)</w:t>
      </w:r>
    </w:p>
    <w:p>
      <w:pPr>
        <w:spacing w:after="80" w:before="80"/>
      </w:pPr>
      <w:r>
        <w:rPr>
          <w:sz w:val="22"/>
          <w:szCs w:val="22"/>
        </w:rPr>
        <w:t xml:space="preserve">Inform users about the status of operations that involve retries.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Users receive notifications on retry attempts and outcomes.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Feedback does not expose internal error details.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 interface updates in real-time with retry status.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FR-008 — Document Retry Mechanisms and Policies (P2)</w:t>
      </w:r>
    </w:p>
    <w:p>
      <w:pPr>
        <w:spacing w:after="80" w:before="80"/>
      </w:pPr>
      <w:r>
        <w:rPr>
          <w:sz w:val="22"/>
          <w:szCs w:val="22"/>
        </w:rPr>
        <w:t xml:space="preserve">Provide comprehensive documentation on retry mechanisms and policies.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Documentation includes configuration options for retry policies.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Examples of retry scenarios and outcomes are provided.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Documentation is accessible to all relevant stakeholders.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Performance Under Load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tests simulate peak load conditions.; System response times are within acceptable limits.; Retry logic does not degrade system performance.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of Retry Mechanisms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tests cover all retry scenarios.; No sensitive information is exposed during retries.; Retry logic adheres to security best practices.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 of Retry Logic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 tests validate retry logic under high concurrency.; System resources are efficiently utilized during retries.; No bottlenecks are introduced by retry mechanisms.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 of Retry Mechanisms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 tests confirm retry success rates.; System logs confirm retry consistency.; No data loss occurs during retries.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NFR-005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 of Retry Configuration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feedback confirms ease of configuration.; Documentation supports user understanding of retry settings.; Configuration changes are reflected immediately in the system.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Placements must be approved by a coapprover before onboarding.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 approval process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Controller/PlacementController.php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Retry logic may introduce performance bottlenecks.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performance testing and optimize retry logic.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Inadequate error handling could lead to data inconsistencies.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comprehensive error handling and logging.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2026-05-13T15:17:34.308Z</dcterms:created>
  <dcterms:modified xsi:type="dcterms:W3CDTF">2026-05-13T15:17:34.308Z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