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Skip Catchall Macros (P0)</w:t>
      </w:r>
    </w:p>
    <w:p>
      <w:pPr>
        <w:spacing w:after="80" w:before="80"/>
      </w:pPr>
      <w:r>
        <w:rPr>
          <w:sz w:val="22"/>
          <w:szCs w:val="22"/>
        </w:rPr>
        <w:t xml:space="preserve">Ensure that the system skips execution of catchall macros during processing.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show no execution of catchall macros.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Catchall macros are identified and flagged in the codebase.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confirm macros are skipped in all scenarios.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Proportional Skew Check (P0)</w:t>
      </w:r>
    </w:p>
    <w:p>
      <w:pPr>
        <w:spacing w:after="80" w:before="80"/>
      </w:pPr>
      <w:r>
        <w:rPr>
          <w:sz w:val="22"/>
          <w:szCs w:val="22"/>
        </w:rPr>
        <w:t xml:space="preserve">Develop a mechanism to perform proportional skew checks to maintain balance in the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Proportional skew checks are executed during each relevant transaction.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generated if skew exceeds defined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provide a summary of skew checks and outcomes.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Ensure No Orphan Contract Owners (P0)</w:t>
      </w:r>
    </w:p>
    <w:p>
      <w:pPr>
        <w:spacing w:after="80" w:before="80"/>
      </w:pPr>
      <w:r>
        <w:rPr>
          <w:sz w:val="22"/>
          <w:szCs w:val="22"/>
        </w:rPr>
        <w:t xml:space="preserve">Verify all contract owners are linked and no orphan entities exist.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queries confirm no orphan contract owners.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list all contract owners and their associations.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checks ensure new contracts are linked correctly.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Logging for Skipped Macros (P1)</w:t>
      </w:r>
    </w:p>
    <w:p>
      <w:pPr>
        <w:spacing w:after="80" w:before="80"/>
      </w:pPr>
      <w:r>
        <w:rPr>
          <w:sz w:val="22"/>
          <w:szCs w:val="22"/>
        </w:rPr>
        <w:t xml:space="preserve">Implement logging to track when macros are skipped.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capture every instance of a skipped macro.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are accessible and searchable by administrators.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sent if unexpected macros are executed.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Automated Testing for Skew Checks (P1)</w:t>
      </w:r>
    </w:p>
    <w:p>
      <w:pPr>
        <w:spacing w:after="80" w:before="80"/>
      </w:pPr>
      <w:r>
        <w:rPr>
          <w:sz w:val="22"/>
          <w:szCs w:val="22"/>
        </w:rPr>
        <w:t xml:space="preserve">Create automated tests to validate proportional skew checks.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cover all scenarios for skew checks.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logged and reviewed regularly.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Failures in skew checks trigger alerts and logs.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Contract Owner Verification Process (P1)</w:t>
      </w:r>
    </w:p>
    <w:p>
      <w:pPr>
        <w:spacing w:after="80" w:before="80"/>
      </w:pPr>
      <w:r>
        <w:rPr>
          <w:sz w:val="22"/>
          <w:szCs w:val="22"/>
        </w:rPr>
        <w:t xml:space="preserve">Establish a process to verify and correct contract owner links.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is documented and accessible.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audits confirm no orphan contract owners.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Discrepancies are resolved within a defined timeframe.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User Interface for Skew Check Results (P2)</w:t>
      </w:r>
    </w:p>
    <w:p>
      <w:pPr>
        <w:spacing w:after="80" w:before="80"/>
      </w:pPr>
      <w:r>
        <w:rPr>
          <w:sz w:val="22"/>
          <w:szCs w:val="22"/>
        </w:rPr>
        <w:t xml:space="preserve">Provide a user interface to display results of skew checks.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displays real-time skew check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filter and search skew check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to UI is restricted to authorized personnel.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Alert System for Orphan Contract Owners (P2)</w:t>
      </w:r>
    </w:p>
    <w:p>
      <w:pPr>
        <w:spacing w:after="80" w:before="80"/>
      </w:pPr>
      <w:r>
        <w:rPr>
          <w:sz w:val="22"/>
          <w:szCs w:val="22"/>
        </w:rPr>
        <w:t xml:space="preserve">Implement an alert system to notify administrators of orphan contract owners.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generated when orphan contract owners are detected.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Administrators receive alerts via email and dashboard notifications.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include details necessary for resolution.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confirm skew checks execute within target time.; No degradation in system performance during peak loads.; Performance metrics are logged and reviewed monthly.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Contract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confirm no unauthorized data access.; Access logs are reviewed weekly by security team.; Data encryption is verified for all contract data.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monitoring confirms uptime targets are met.; Incident reports are reviewed and resolved within SLA.; Redundancy measures are in place and tested quarterly.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Skew Check Interface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sessions confirm ease of use.; Interface meets accessibility standards.; Training materials are available and up-to-date.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 of Macro Skipping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Logs capture all macro skipping events.; Logs are reviewed weekly by the operations team.; Anomalies in logs are flagged and investigated promptly.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missed orphan contract owners.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audits and automated checks.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during skew checks.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skew check algorithms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2026-05-12T18:28:58.188Z</dcterms:created>
  <dcterms:modified xsi:type="dcterms:W3CDTF">2026-05-12T18:28:58.188Z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