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VB6 to C#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2026-03-07T03:18:39.068362+00:00   ·   Repo: https://github.com/vishakjai/TestVB6Project1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4"/>
                <w:szCs w:val="24"/>
              </w:rPr>
              <w:t xml:space="preserve">HIGH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46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Quality Gate Alerts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9"/>
          <w:szCs w:val="19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66/100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25 forms/usercontrols, 5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DEC-COMPLIANCE-001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Compliance linkage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Compliance constraints are not linked to detected security/privacy risks. No explicit compliance constraints were linked, but security/privacy risks were detected in legacy behavior.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DEC-UI-001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Target UI framework selection for migrated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 UI framework selection for migrated forms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DEC-OCX-001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ActiveX/OCX replacement strategy by dependency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ActiveX/OCX replacement strategy by dependency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DEC-DB-001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Database contract strategy during migration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Database contract strategy during migration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DEC-IAM-001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Identity model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 identity/access model (role model, multi-user assumptions, and credential handling).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Q-001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Operational constraints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Are there existing operational constraints or integration dependencies not listed?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Q-002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What are target latency, throughput, and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What are target latency, throughput, and availability SLOs?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DEC-EVENTMAP-001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Event-map coverage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frmdeposit, frmstatement have zero extracted UI events with rich form profiles. Confirm whether these are stub forms or rerun extraction before sprint planning.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13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currentdate, date, month, year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address, balance, cust id, customer id, dateofopen, dob, firstname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address, balance, customer id, dateofopen, dob, firstname, lastname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details displayed for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Deposit capture and balance posting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bankname, cash, cheque, cheque no, dateoftransaction, no, searchaccount no, yes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Deposit transaction recorded., Matching records displayed to the user., Transaction history updated.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 [Password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credential validation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pass, un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access is validated before workflow continuation.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Operational reporting and statement generation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customer id, from, to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details displayed for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id, accounttype, cheque, interestrate, nocheque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type master data maintained., 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 [Splash/Loading]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Splash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Withdrawal processing and balance deduction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dateoftransaction, no, transaction id, withdrawn, yes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Transaction history updated., Withdrawal transaction recorded.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 [Deposit Capture]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Deposit capture and balance posting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Deposit transaction recorded.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15 excluded or unresolved form files are listed here for completeness only. These items are not treated as first-class business scope in the BRD/BA package. They appear across 3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 account.frm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frm8.frm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frmcloseaccount.frm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frmdate.frm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frmexpireitemswithindate.frm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frmmdi.frm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frmreport.frm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transaction.frm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closeacount.frm.frm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Login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Project-Level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640"/>
        <w:gridCol w:w="17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/ Module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authentication is required before entering the workflow.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Workflow is orchestrated through UI event handlers and internal procedures.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Form persists and retrieves records from the listed tables.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 action proceeds only when the dataset is empty. (Consolidates: BR-035)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 validation rule detected (IsNumeric/IsDate/Len).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Keyboard input routing determines which action path is executed.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 is restricted to numeric digits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 action proceeds only when matching records are found. (Consolidates: BR-009, BR-021, BR-023, BR-052, BR-053)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RISK-017, RISK-018, RISK-007, RISK-008, RISK-009, RISK-010, RISK-011, RISK-012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 (Consolidates: BR-061, BR-062, BR-063, BR-064, BR-065)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RISK-006, RISK-015, RISK-020, RISK-023, RISK-024, RISK-025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frmaddinterest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frmcloseacount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frmcustomer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RISK-021, RISK-022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frmmonthlyreport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RISK-021, RISK-022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frmsettings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frmSplash [Splash/Loading]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Splash/loading behavior advances progress state before opening workflow screens.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threshold rule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 sequence gates the workflow at progress start and completion. (Consolidates: BR-014, BR-025, BR-026)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3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6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frmsettings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sql:36: select_star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sql:38: select_star, string_concatenation, possible_injection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sql:39: select_star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(6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9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RISK-001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RISK-021, RISK-022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RISK-021, RISK-022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Numeric, ValidNumeric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VB6 to C#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2026-03-07T03:25:41.749Z</dcterms:created>
  <dcterms:modified xsi:type="dcterms:W3CDTF">2026-03-07T03:25:41.749Z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