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Module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Module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Validate Contractor Module Functionality (P0)</w:t>
      </w:r>
    </w:p>
    <w:p>
      <w:pPr>
        <w:spacing w:after="80" w:before="80"/>
      </w:pPr>
      <w:r>
        <w:rPr>
          <w:sz w:val="22"/>
          <w:szCs w:val="22"/>
        </w:rPr>
        <w:t xml:space="preserve">Ensure the Contractor module functions correctly with the new skill pack integration.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module performs all CRUD operations as expected.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with skill packs does not introduce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user roles can access the module with appropriate permissions.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Rewritten Skill Packs (P0)</w:t>
      </w:r>
    </w:p>
    <w:p>
      <w:pPr>
        <w:spacing w:after="80" w:before="80"/>
      </w:pPr>
      <w:r>
        <w:rPr>
          <w:sz w:val="22"/>
          <w:szCs w:val="22"/>
        </w:rPr>
        <w:t xml:space="preserve">Seamlessly integrate the rewritten skill packs into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Skill packs are loaded without errors during startup.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skill pack functionalities are accessible within the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performance degradation is observed post-integration.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and Logging (P1)</w:t>
      </w:r>
    </w:p>
    <w:p>
      <w:pPr>
        <w:spacing w:after="80" w:before="80"/>
      </w:pPr>
      <w:r>
        <w:rPr>
          <w:sz w:val="22"/>
          <w:szCs w:val="22"/>
        </w:rPr>
        <w:t xml:space="preserve">Implement robust error handling and logging for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 for recoverable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Critical errors trigger alerts to the support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User Role Management (P1)</w:t>
      </w:r>
    </w:p>
    <w:p>
      <w:pPr>
        <w:spacing w:after="80" w:before="80"/>
      </w:pPr>
      <w:r>
        <w:rPr>
          <w:sz w:val="22"/>
          <w:szCs w:val="22"/>
        </w:rPr>
        <w:t xml:space="preserve">Ensure proper user role management within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Roles and permissions are correctly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 changes are audited and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blocked and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Data Consistency and Integrity (P0)</w:t>
      </w:r>
    </w:p>
    <w:p>
      <w:pPr>
        <w:spacing w:after="80" w:before="80"/>
      </w:pPr>
      <w:r>
        <w:rPr>
          <w:sz w:val="22"/>
          <w:szCs w:val="22"/>
        </w:rPr>
        <w:t xml:space="preserve">Maintain data consistency and integrity across all operations 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changes are atomic and transactional.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verified post-operation.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Concurrent operations do not lead to data corruption.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Performance Optimization (P2)</w:t>
      </w:r>
    </w:p>
    <w:p>
      <w:pPr>
        <w:spacing w:after="80" w:before="80"/>
      </w:pPr>
      <w:r>
        <w:rPr>
          <w:sz w:val="22"/>
          <w:szCs w:val="22"/>
        </w:rPr>
        <w:t xml:space="preserve">Optimize the performance of the Contractor module to meet defined benchmarks.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Response times are within acceptable limits under 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Resource utilization is optimized for cost efficiency.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metrics are monitored and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Security Compliance (P0)</w:t>
      </w:r>
    </w:p>
    <w:p>
      <w:pPr>
        <w:spacing w:after="80" w:before="80"/>
      </w:pPr>
      <w:r>
        <w:rPr>
          <w:sz w:val="22"/>
          <w:szCs w:val="22"/>
        </w:rPr>
        <w:t xml:space="preserve">Ensure the Contractor module complies with security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is encrypted in transit and at 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vulnerabilities are identified and remediated.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security audits are conducted.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User Interface Consistency (P2)</w:t>
      </w:r>
    </w:p>
    <w:p>
      <w:pPr>
        <w:spacing w:after="80" w:before="80"/>
      </w:pPr>
      <w:r>
        <w:rPr>
          <w:sz w:val="22"/>
          <w:szCs w:val="22"/>
        </w:rPr>
        <w:t xml:space="preserve">Ensure the user interface of the Contractor module is consistent with the rest of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elements follow the design guidelines.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is consistent across the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Accessibility standards are met.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maintains response time under load.; Performance metrics are logged and reviewed monthly.; Load testing is conducted quarterly.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security scans show no critical vulnerabilities.; Compliance audits are passed without major findings.; Security patches are applied within SLA.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scales horizontally without performance loss.; Database sharding is implemented as needed.; Auto-scaling policies are configured and tested.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reported.; Redundancy is implemented for critical components.; Disaster recovery plans are tested annually.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 quarterly.; UI/UX improvements are implemented based on feedback.; Accessibility standards are reviewed and met.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of skill packs may introduce unforeseen compatibility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rollback planning.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migration may lead to data loss or corruption.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strategies.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2026-05-13T14:38:02.361Z</dcterms:created>
  <dcterms:modified xsi:type="dcterms:W3CDTF">2026-05-13T14:38:02.361Z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