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2026-05-14T10:08:30.314192+00:00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</w:t>
      </w:r>
    </w:p>
    <w:p>
      <w:pPr>
        <w:spacing w:after="80" w:before="80"/>
      </w:pPr>
      <w:r>
        <w:rPr>
          <w:sz w:val="22"/>
          <w:szCs w:val="22"/>
        </w:rPr>
        <w:t xml:space="preserve">Implement user authentication using JWT in Go, maintaining existing security protocols.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tokens are issued upon successful 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user credentials are validated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Token expiration and renewal processes are functional.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User Management</w:t>
      </w:r>
    </w:p>
    <w:p>
      <w:pPr>
        <w:spacing w:after="80" w:before="80"/>
      </w:pPr>
      <w:r>
        <w:rPr>
          <w:sz w:val="22"/>
          <w:szCs w:val="22"/>
        </w:rPr>
        <w:t xml:space="preserve">Create user management functionalities, including registration and profile updates,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users can register with email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update their profiles successfully.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updates.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Security Filters</w:t>
      </w:r>
    </w:p>
    <w:p>
      <w:pPr>
        <w:spacing w:after="80" w:before="80"/>
      </w:pPr>
      <w:r>
        <w:rPr>
          <w:sz w:val="22"/>
          <w:szCs w:val="22"/>
        </w:rPr>
        <w:t xml:space="preserve">Develop security filters in Go to replace existing Spring Security configurations.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filters block unauthorized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Filters are configurable for different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logs are generated for each access attempt.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Cache Management</w:t>
      </w:r>
    </w:p>
    <w:p>
      <w:pPr>
        <w:spacing w:after="80" w:before="80"/>
      </w:pPr>
      <w:r>
        <w:rPr>
          <w:sz w:val="22"/>
          <w:szCs w:val="22"/>
        </w:rPr>
        <w:t xml:space="preserve">Implement Redis-based cache management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updated in real-time with data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hit rate is above 95% under normal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TTL settings are configurable and respected.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_security_: Maintain high security standards in the new Go implementation.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2026-05-14T10:09:18.864Z</dcterms:created>
  <dcterms:modified xsi:type="dcterms:W3CDTF">2026-05-14T10:09:18.864Z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