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SYN-WIRE-01 Port Activation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SYN-WIRE-01 Port Activation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Fallback Mechanism (P0)</w:t>
      </w:r>
    </w:p>
    <w:p>
      <w:pPr>
        <w:spacing w:after="80" w:before="80"/>
      </w:pPr>
      <w:r>
        <w:rPr>
          <w:sz w:val="22"/>
          <w:szCs w:val="22"/>
        </w:rPr>
        <w:t xml:space="preserve">Develop a fallback mechanism that activates SYN-WIRE-01 ports when primary activation fails.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Fallback mechanism activates ports within 5 seconds of primary failure.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are generated for each fallback activation attempt.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alerts are triggered on fallback activation.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Port Activation Monitoring (P1)</w:t>
      </w:r>
    </w:p>
    <w:p>
      <w:pPr>
        <w:spacing w:after="80" w:before="80"/>
      </w:pPr>
      <w:r>
        <w:rPr>
          <w:sz w:val="22"/>
          <w:szCs w:val="22"/>
        </w:rPr>
        <w:t xml:space="preserve">Integrate monitoring tools to observe and report on the status of SYN-WIRE-01 port activations.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monitoring dashboard displays port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Historical activation data is stored for analysis.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generated for any anomalies in port activation.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Logging of Activation Events (P2)</w:t>
      </w:r>
    </w:p>
    <w:p>
      <w:pPr>
        <w:spacing w:after="80" w:before="80"/>
      </w:pPr>
      <w:r>
        <w:rPr>
          <w:sz w:val="22"/>
          <w:szCs w:val="22"/>
        </w:rPr>
        <w:t xml:space="preserve">Ensure all activation events are logged for audit and troubleshooting purposes.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include timestamp, event type, and outcome.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are retained for a minimum of 90 days.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 entries are searchable by event type and date.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User Notification on Activation (P2)</w:t>
      </w:r>
    </w:p>
    <w:p>
      <w:pPr>
        <w:spacing w:after="80" w:before="80"/>
      </w:pPr>
      <w:r>
        <w:rPr>
          <w:sz w:val="22"/>
          <w:szCs w:val="22"/>
        </w:rPr>
        <w:t xml:space="preserve">Notify relevant users when SYN-WIRE-01 ports are activated via fallback.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notifications within 1 minute of activation.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Notifications include activation details and timestamp.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opt-in or opt-out of notifications.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 of Port Activation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activation events are tracked in monitoring tools.; Real-time alerts are configured for critical events.; Observability metrics are reviewed monthly.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activation.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Fallback mechanism may not activate ports as expected.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testing and monitoring.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fallback implementation.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audits and code reviews.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during fallback activation.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fallback code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SYN-WIRE-01 Port Activation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2026-05-12T15:48:03.717Z</dcterms:created>
  <dcterms:modified xsi:type="dcterms:W3CDTF">2026-05-12T15:48:03.717Z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