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13D" w:rsidRDefault="0050513D" w:rsidP="0050513D">
      <w:pPr>
        <w:spacing w:line="360" w:lineRule="auto"/>
        <w:jc w:val="center"/>
        <w:rPr>
          <w:rFonts w:ascii="Times New Roman" w:hAnsi="Times New Roman" w:cs="Times New Roman"/>
          <w:b/>
          <w:sz w:val="28"/>
          <w:szCs w:val="28"/>
          <w:u w:val="single"/>
        </w:rPr>
      </w:pPr>
    </w:p>
    <w:p w:rsidR="0050513D" w:rsidRPr="0050513D" w:rsidRDefault="0050513D" w:rsidP="0050513D">
      <w:pPr>
        <w:spacing w:line="360" w:lineRule="auto"/>
        <w:jc w:val="center"/>
        <w:rPr>
          <w:rFonts w:ascii="Times New Roman" w:hAnsi="Times New Roman" w:cs="Times New Roman"/>
          <w:b/>
          <w:sz w:val="28"/>
          <w:szCs w:val="28"/>
        </w:rPr>
      </w:pPr>
      <w:r w:rsidRPr="0050513D">
        <w:rPr>
          <w:rFonts w:ascii="Times New Roman" w:hAnsi="Times New Roman" w:cs="Times New Roman"/>
          <w:b/>
          <w:sz w:val="28"/>
          <w:szCs w:val="28"/>
          <w:u w:val="single"/>
        </w:rPr>
        <w:t>EXECUTIVE</w:t>
      </w:r>
      <w:r w:rsidRPr="0050513D">
        <w:rPr>
          <w:rFonts w:ascii="Times New Roman" w:hAnsi="Times New Roman" w:cs="Times New Roman"/>
          <w:b/>
          <w:sz w:val="28"/>
          <w:szCs w:val="28"/>
        </w:rPr>
        <w:t xml:space="preserve"> </w:t>
      </w:r>
      <w:r w:rsidRPr="0050513D">
        <w:rPr>
          <w:rFonts w:ascii="Times New Roman" w:hAnsi="Times New Roman" w:cs="Times New Roman"/>
          <w:b/>
          <w:sz w:val="28"/>
          <w:szCs w:val="28"/>
          <w:u w:val="single"/>
        </w:rPr>
        <w:t>SUMMARY</w:t>
      </w:r>
    </w:p>
    <w:p w:rsidR="0050513D" w:rsidRPr="00B92191" w:rsidRDefault="0050513D" w:rsidP="0050513D">
      <w:pPr>
        <w:spacing w:line="360" w:lineRule="auto"/>
        <w:ind w:firstLine="720"/>
        <w:jc w:val="both"/>
        <w:rPr>
          <w:rFonts w:ascii="Times New Roman" w:hAnsi="Times New Roman" w:cs="Times New Roman"/>
          <w:sz w:val="24"/>
          <w:szCs w:val="24"/>
        </w:rPr>
      </w:pPr>
      <w:r w:rsidRPr="00B92191">
        <w:rPr>
          <w:rFonts w:ascii="Times New Roman" w:hAnsi="Times New Roman" w:cs="Times New Roman"/>
          <w:sz w:val="24"/>
          <w:szCs w:val="24"/>
        </w:rPr>
        <w:t>The USB Security Key project aims to strengthen the security measures within our organization by implementing a two-factor authentication system using USB keys. The primary objective of the project is to enhance access control and minimize the risk of unauthorized access to sensitive systems and data. By deploying USB security keys as a second factor for user authentication, we add an additional layer of security, requiring users to possess both a USB key and a valid password to gain access.</w:t>
      </w:r>
    </w:p>
    <w:p w:rsidR="0050513D" w:rsidRPr="00B92191" w:rsidRDefault="0050513D" w:rsidP="0050513D">
      <w:pPr>
        <w:spacing w:line="360" w:lineRule="auto"/>
        <w:ind w:firstLine="720"/>
        <w:jc w:val="both"/>
        <w:rPr>
          <w:rFonts w:ascii="Times New Roman" w:hAnsi="Times New Roman" w:cs="Times New Roman"/>
          <w:sz w:val="24"/>
          <w:szCs w:val="24"/>
        </w:rPr>
      </w:pPr>
    </w:p>
    <w:p w:rsidR="0050513D" w:rsidRPr="00B92191" w:rsidRDefault="0050513D" w:rsidP="0050513D">
      <w:pPr>
        <w:spacing w:line="360" w:lineRule="auto"/>
        <w:ind w:firstLine="720"/>
        <w:jc w:val="both"/>
        <w:rPr>
          <w:rFonts w:ascii="Times New Roman" w:hAnsi="Times New Roman" w:cs="Times New Roman"/>
          <w:sz w:val="24"/>
          <w:szCs w:val="24"/>
        </w:rPr>
      </w:pPr>
      <w:r w:rsidRPr="00B92191">
        <w:rPr>
          <w:rFonts w:ascii="Times New Roman" w:hAnsi="Times New Roman" w:cs="Times New Roman"/>
          <w:sz w:val="24"/>
          <w:szCs w:val="24"/>
        </w:rPr>
        <w:t>The project involves the development of custom USB keys designed specifically for our organization's requirements. These USB keys will be equipped with encryption capabilities, secure storage, and tamper-resistant features to prevent unauthorized duplication or misuse. The implementation will seamlessly integrate with our existing authentication infrastructure, ensuring compatibility with our network systems, applications, and databases.</w:t>
      </w:r>
    </w:p>
    <w:p w:rsidR="0050513D" w:rsidRPr="00B92191" w:rsidRDefault="0050513D" w:rsidP="0050513D">
      <w:pPr>
        <w:spacing w:line="360" w:lineRule="auto"/>
        <w:ind w:firstLine="720"/>
        <w:jc w:val="both"/>
        <w:rPr>
          <w:rFonts w:ascii="Times New Roman" w:hAnsi="Times New Roman" w:cs="Times New Roman"/>
          <w:sz w:val="24"/>
          <w:szCs w:val="24"/>
        </w:rPr>
      </w:pPr>
    </w:p>
    <w:p w:rsidR="0050513D" w:rsidRPr="00B92191" w:rsidRDefault="0050513D" w:rsidP="0050513D">
      <w:pPr>
        <w:spacing w:line="360" w:lineRule="auto"/>
        <w:ind w:firstLine="720"/>
        <w:jc w:val="both"/>
        <w:rPr>
          <w:rFonts w:ascii="Times New Roman" w:hAnsi="Times New Roman" w:cs="Times New Roman"/>
          <w:sz w:val="24"/>
          <w:szCs w:val="24"/>
        </w:rPr>
      </w:pPr>
      <w:r w:rsidRPr="00B92191">
        <w:rPr>
          <w:rFonts w:ascii="Times New Roman" w:hAnsi="Times New Roman" w:cs="Times New Roman"/>
          <w:sz w:val="24"/>
          <w:szCs w:val="24"/>
        </w:rPr>
        <w:t>To ensure a successful adoption of the USB security key system, the project includes comprehensive training programs and awareness campaigns for users. By educating users about the benefits and proper usage of the USB security keys, we aim to minimize resistance and maximize the effectiveness of the security measures.</w:t>
      </w:r>
    </w:p>
    <w:p w:rsidR="0050513D" w:rsidRPr="00B92191" w:rsidRDefault="0050513D" w:rsidP="0050513D">
      <w:pPr>
        <w:spacing w:line="360" w:lineRule="auto"/>
        <w:ind w:firstLine="720"/>
        <w:jc w:val="both"/>
        <w:rPr>
          <w:rFonts w:ascii="Times New Roman" w:hAnsi="Times New Roman" w:cs="Times New Roman"/>
          <w:sz w:val="24"/>
          <w:szCs w:val="24"/>
        </w:rPr>
      </w:pPr>
    </w:p>
    <w:p w:rsidR="0050513D" w:rsidRPr="00B92191" w:rsidRDefault="0050513D" w:rsidP="0050513D">
      <w:pPr>
        <w:spacing w:line="360" w:lineRule="auto"/>
        <w:ind w:firstLine="720"/>
        <w:jc w:val="both"/>
        <w:rPr>
          <w:rFonts w:ascii="Times New Roman" w:hAnsi="Times New Roman" w:cs="Times New Roman"/>
          <w:sz w:val="24"/>
          <w:szCs w:val="24"/>
        </w:rPr>
      </w:pPr>
      <w:r w:rsidRPr="00B92191">
        <w:rPr>
          <w:rFonts w:ascii="Times New Roman" w:hAnsi="Times New Roman" w:cs="Times New Roman"/>
          <w:sz w:val="24"/>
          <w:szCs w:val="24"/>
        </w:rPr>
        <w:t>Additionally, the project includes robust monitoring and audit capabilities, enabling us to track and analyze authentication events, detect potential security breaches, and facilitate post-incident analysis. This will allow us to promptly identify and address any vulnerabilities or weaknesses in the system.</w:t>
      </w:r>
    </w:p>
    <w:p w:rsidR="0050513D" w:rsidRDefault="0050513D" w:rsidP="0050513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B92191">
        <w:rPr>
          <w:rFonts w:ascii="Times New Roman" w:hAnsi="Times New Roman" w:cs="Times New Roman"/>
          <w:sz w:val="24"/>
          <w:szCs w:val="24"/>
        </w:rPr>
        <w:t xml:space="preserve">The project will be rolled out in phases, beginning with a pilot implementation in select departments or user groups. Feedback and user experiences from the pilot phase will inform refinements and improvements before a full-scale deployment across the organization. A </w:t>
      </w:r>
    </w:p>
    <w:p w:rsidR="0050513D" w:rsidRDefault="0050513D" w:rsidP="0050513D">
      <w:pPr>
        <w:spacing w:line="360" w:lineRule="auto"/>
        <w:rPr>
          <w:rFonts w:ascii="Times New Roman" w:hAnsi="Times New Roman" w:cs="Times New Roman"/>
          <w:sz w:val="24"/>
          <w:szCs w:val="24"/>
        </w:rPr>
      </w:pPr>
    </w:p>
    <w:p w:rsidR="0050513D" w:rsidRDefault="0050513D" w:rsidP="0050513D">
      <w:pPr>
        <w:spacing w:line="360" w:lineRule="auto"/>
        <w:rPr>
          <w:rFonts w:ascii="Times New Roman" w:hAnsi="Times New Roman" w:cs="Times New Roman"/>
          <w:sz w:val="24"/>
          <w:szCs w:val="24"/>
        </w:rPr>
      </w:pPr>
    </w:p>
    <w:p w:rsidR="0050513D" w:rsidRDefault="0050513D" w:rsidP="0050513D">
      <w:pPr>
        <w:spacing w:line="360" w:lineRule="auto"/>
        <w:rPr>
          <w:rFonts w:ascii="Times New Roman" w:hAnsi="Times New Roman" w:cs="Times New Roman"/>
          <w:sz w:val="24"/>
          <w:szCs w:val="24"/>
        </w:rPr>
      </w:pPr>
      <w:bookmarkStart w:id="0" w:name="_GoBack"/>
      <w:bookmarkEnd w:id="0"/>
      <w:proofErr w:type="gramStart"/>
      <w:r w:rsidRPr="00B92191">
        <w:rPr>
          <w:rFonts w:ascii="Times New Roman" w:hAnsi="Times New Roman" w:cs="Times New Roman"/>
          <w:sz w:val="24"/>
          <w:szCs w:val="24"/>
        </w:rPr>
        <w:t>dedicated</w:t>
      </w:r>
      <w:proofErr w:type="gramEnd"/>
      <w:r w:rsidRPr="00B92191">
        <w:rPr>
          <w:rFonts w:ascii="Times New Roman" w:hAnsi="Times New Roman" w:cs="Times New Roman"/>
          <w:sz w:val="24"/>
          <w:szCs w:val="24"/>
        </w:rPr>
        <w:t xml:space="preserve"> team will be responsible for the ongoing maintenance, support, and timely resolution of any issues or concerns raised by users.</w:t>
      </w:r>
    </w:p>
    <w:p w:rsidR="0050513D" w:rsidRPr="0099263A" w:rsidRDefault="0050513D" w:rsidP="0050513D">
      <w:pPr>
        <w:spacing w:line="360" w:lineRule="auto"/>
        <w:ind w:firstLine="720"/>
        <w:jc w:val="both"/>
        <w:rPr>
          <w:rFonts w:ascii="Times New Roman" w:hAnsi="Times New Roman" w:cs="Times New Roman"/>
          <w:sz w:val="24"/>
          <w:szCs w:val="24"/>
        </w:rPr>
      </w:pPr>
      <w:r w:rsidRPr="00B92191">
        <w:rPr>
          <w:rFonts w:ascii="Times New Roman" w:hAnsi="Times New Roman" w:cs="Times New Roman"/>
          <w:sz w:val="24"/>
          <w:szCs w:val="24"/>
        </w:rPr>
        <w:t>Overall, the USB Security Key project aims to significantly enhance our organization's security posture, ensuring the confidentiality, integrity, and availability of critical systems and information. By implementing a robust two-factor authentication system, we will mitigate the risk of unauthorized access and potential data breaches, safeguarding our valuable assets.</w:t>
      </w:r>
    </w:p>
    <w:p w:rsidR="0050513D" w:rsidRPr="00B92191" w:rsidRDefault="0050513D" w:rsidP="0050513D">
      <w:pPr>
        <w:spacing w:line="360" w:lineRule="auto"/>
        <w:rPr>
          <w:rFonts w:ascii="Times New Roman" w:hAnsi="Times New Roman" w:cs="Times New Roman"/>
          <w:sz w:val="24"/>
          <w:szCs w:val="24"/>
        </w:rPr>
      </w:pPr>
    </w:p>
    <w:p w:rsidR="00824887" w:rsidRDefault="00824887"/>
    <w:sectPr w:rsidR="00824887" w:rsidSect="0050513D">
      <w:pgSz w:w="12240" w:h="15840"/>
      <w:pgMar w:top="63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13D"/>
    <w:rsid w:val="0050513D"/>
    <w:rsid w:val="00824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5B90CD-F17E-4FFF-94A5-2F692FE01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513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51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Vijaylaxmi</dc:creator>
  <cp:keywords/>
  <dc:description/>
  <cp:lastModifiedBy>Vijaylaxmi</cp:lastModifiedBy>
  <cp:revision>1</cp:revision>
  <dcterms:created xsi:type="dcterms:W3CDTF">2023-06-21T09:29:00Z</dcterms:created>
  <dcterms:modified xsi:type="dcterms:W3CDTF">2023-06-21T09:31:00Z</dcterms:modified>
</cp:coreProperties>
</file>