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f0000"/>
          <w:sz w:val="34"/>
          <w:szCs w:val="34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AFL- DMS 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customize search fragment for searching with document type.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Listener for DLFileEntry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Customize audit fragment for exporting audit by date range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Bulkupload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Customize document fragment for providing button for copy subfolders.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Folder structure utility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Customize login fragment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upload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api for CRUD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Integeration of MS office365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SSO Integeration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0000"/>
          <w:sz w:val="34"/>
          <w:szCs w:val="34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JCB–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Customize Login fragment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ADT for BLOGS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ADT for document library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Custom Field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Call portlet at runtime using portlet:runtime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0000"/>
          <w:sz w:val="34"/>
          <w:szCs w:val="34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IPPB- DMS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Customize Login fragment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Service Wrapper for getting file entry type with sorted by name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Override MVC Action command for captcha validation in login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custom field for hyperlink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Configure External database with JDBC and JNDI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Upload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Workflow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Bulkupload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Customize dynamic form module for timestamp and disclaimer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Convert simple file store to advance file store</w:t>
      </w:r>
    </w:p>
    <w:p w:rsidR="00000000" w:rsidDel="00000000" w:rsidP="00000000" w:rsidRDefault="00000000" w:rsidRPr="00000000" w14:paraId="00000020">
      <w:pPr>
        <w:rPr>
          <w:sz w:val="34"/>
          <w:szCs w:val="3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dsrfrff</w:t>
      </w:r>
      <w:r w:rsidDel="00000000" w:rsidR="00000000" w:rsidRPr="00000000">
        <w:rPr>
          <w:color w:val="ffffff"/>
          <w:sz w:val="34"/>
          <w:szCs w:val="34"/>
          <w:rtl w:val="0"/>
        </w:rPr>
        <w:t xml:space="preserve">efef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