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D86A" w14:textId="77777777" w:rsidR="00CE1E08" w:rsidRDefault="00CE1E08" w:rsidP="00CE1E08">
      <w:pPr>
        <w:spacing w:before="100" w:beforeAutospacing="1" w:after="240"/>
      </w:pPr>
      <w:r>
        <w:t>Below configuration will be added in the setenv.sh file.</w:t>
      </w:r>
    </w:p>
    <w:p w14:paraId="127F2956" w14:textId="77777777" w:rsidR="00CE1E08" w:rsidRDefault="00CE1E08" w:rsidP="00CE1E08">
      <w:pPr>
        <w:spacing w:before="100" w:beforeAutospacing="1" w:after="240"/>
      </w:pPr>
      <w:r>
        <w:t>CATALINA_OPTS="$CATALINA_OPTS -</w:t>
      </w:r>
      <w:proofErr w:type="spellStart"/>
      <w:r>
        <w:t>Dfile.encoding</w:t>
      </w:r>
      <w:proofErr w:type="spellEnd"/>
      <w:r>
        <w:t>=UTF-8 -</w:t>
      </w:r>
      <w:proofErr w:type="spellStart"/>
      <w:proofErr w:type="gramStart"/>
      <w:r>
        <w:t>Djava.locale.providers</w:t>
      </w:r>
      <w:proofErr w:type="spellEnd"/>
      <w:proofErr w:type="gramEnd"/>
      <w:r>
        <w:t>=JRE,COMPAT,CLDR -Djava.net.preferIPv4Stack=true -</w:t>
      </w:r>
      <w:proofErr w:type="spellStart"/>
      <w:r>
        <w:t>Duser.timezone</w:t>
      </w:r>
      <w:proofErr w:type="spellEnd"/>
      <w:r>
        <w:t>=GMT -xms8192m -xmx8192m -</w:t>
      </w:r>
      <w:proofErr w:type="spellStart"/>
      <w:r>
        <w:t>XX:MaxNewSize</w:t>
      </w:r>
      <w:proofErr w:type="spellEnd"/>
      <w:r>
        <w:t>=1536m -</w:t>
      </w:r>
      <w:proofErr w:type="spellStart"/>
      <w:r>
        <w:t>XX:MaxMetaspaceSize</w:t>
      </w:r>
      <w:proofErr w:type="spellEnd"/>
      <w:r>
        <w:t>=768m -</w:t>
      </w:r>
      <w:proofErr w:type="spellStart"/>
      <w:r>
        <w:t>XX:MetaspaceSize</w:t>
      </w:r>
      <w:proofErr w:type="spellEnd"/>
      <w:r>
        <w:t>=768m -</w:t>
      </w:r>
      <w:proofErr w:type="spellStart"/>
      <w:r>
        <w:t>XX:NewSize</w:t>
      </w:r>
      <w:proofErr w:type="spellEnd"/>
      <w:r>
        <w:t>=1536m --</w:t>
      </w:r>
      <w:proofErr w:type="spellStart"/>
      <w:r>
        <w:t>XX:SurvivorRatio</w:t>
      </w:r>
      <w:proofErr w:type="spellEnd"/>
      <w:r>
        <w:t>=7 -server -</w:t>
      </w:r>
      <w:proofErr w:type="spellStart"/>
      <w:r>
        <w:t>XX:TargetSurvivorRatio</w:t>
      </w:r>
      <w:proofErr w:type="spellEnd"/>
      <w:r>
        <w:t>=90 -</w:t>
      </w:r>
      <w:proofErr w:type="spellStart"/>
      <w:r>
        <w:t>XX:MaxTenuringThreshold</w:t>
      </w:r>
      <w:proofErr w:type="spellEnd"/>
      <w:r>
        <w:t>=15</w:t>
      </w:r>
    </w:p>
    <w:p w14:paraId="33617F04" w14:textId="77777777" w:rsidR="00CE1E08" w:rsidRDefault="00CE1E08" w:rsidP="00CE1E08">
      <w:pPr>
        <w:spacing w:before="100" w:beforeAutospacing="1" w:after="240"/>
      </w:pPr>
      <w:r>
        <w:t>-</w:t>
      </w:r>
      <w:proofErr w:type="gramStart"/>
      <w:r>
        <w:t>XX:+</w:t>
      </w:r>
      <w:proofErr w:type="spellStart"/>
      <w:proofErr w:type="gramEnd"/>
      <w:r>
        <w:t>UseParNewGC</w:t>
      </w:r>
      <w:proofErr w:type="spellEnd"/>
      <w:r>
        <w:t xml:space="preserve"> -</w:t>
      </w:r>
      <w:proofErr w:type="spellStart"/>
      <w:r>
        <w:t>XX:ParallelGCThreads</w:t>
      </w:r>
      <w:proofErr w:type="spellEnd"/>
      <w:r>
        <w:t>=16 -XX:+</w:t>
      </w:r>
      <w:proofErr w:type="spellStart"/>
      <w:r>
        <w:t>UseConcMarkSweepGC</w:t>
      </w:r>
      <w:proofErr w:type="spellEnd"/>
      <w:r>
        <w:t xml:space="preserve"> -XX:+</w:t>
      </w:r>
      <w:proofErr w:type="spellStart"/>
      <w:r>
        <w:t>CMSParallelRemarkEnabled</w:t>
      </w:r>
      <w:proofErr w:type="spellEnd"/>
      <w:r>
        <w:t xml:space="preserve"> -XX:+</w:t>
      </w:r>
      <w:proofErr w:type="spellStart"/>
      <w:r>
        <w:t>CMSCompactWhenClearAllSoftRefs</w:t>
      </w:r>
      <w:proofErr w:type="spellEnd"/>
      <w:r>
        <w:t xml:space="preserve"> -</w:t>
      </w:r>
      <w:proofErr w:type="spellStart"/>
      <w:r>
        <w:t>XX:CMSInitiatingOccupancyFraction</w:t>
      </w:r>
      <w:proofErr w:type="spellEnd"/>
      <w:r>
        <w:t>=85 -XX:+</w:t>
      </w:r>
      <w:proofErr w:type="spellStart"/>
      <w:r>
        <w:t>CMSScavengeBeforeRemark</w:t>
      </w:r>
      <w:proofErr w:type="spellEnd"/>
      <w:r>
        <w:t>"</w:t>
      </w:r>
    </w:p>
    <w:p w14:paraId="3E528DD3" w14:textId="77777777" w:rsidR="00CE1E08" w:rsidRDefault="00CE1E08" w:rsidP="00CE1E08">
      <w:pPr>
        <w:spacing w:before="100" w:beforeAutospacing="1" w:after="240"/>
      </w:pPr>
    </w:p>
    <w:p w14:paraId="29822F1E" w14:textId="0FD28E5F" w:rsidR="00CE1E08" w:rsidRDefault="00CE1E08" w:rsidP="00CE1E08">
      <w:pPr>
        <w:spacing w:before="100" w:beforeAutospacing="1" w:after="240"/>
      </w:pPr>
      <w:r>
        <w:t>CATALINA_OPTS="$CATALINA_OPTS -</w:t>
      </w:r>
      <w:proofErr w:type="spellStart"/>
      <w:r>
        <w:t>Djgroups.bind_addr</w:t>
      </w:r>
      <w:proofErr w:type="spellEnd"/>
      <w:r>
        <w:t>=HOST_IP -</w:t>
      </w:r>
      <w:proofErr w:type="gramStart"/>
      <w:r>
        <w:t>Djgroups.tcpping.initial</w:t>
      </w:r>
      <w:proofErr w:type="gramEnd"/>
      <w:r>
        <w:t>_hosts=NODE1_IP[7800],NODE1_IP[7801],NODE2_IP[7800],NODE2_IP[7801]"</w:t>
      </w:r>
    </w:p>
    <w:p w14:paraId="02565C28" w14:textId="77777777" w:rsidR="00CE1E08" w:rsidRDefault="00CE1E08" w:rsidP="00CE1E08">
      <w:pPr>
        <w:spacing w:before="100" w:beforeAutospacing="1" w:after="240"/>
      </w:pPr>
      <w:r>
        <w:t>Below are Properties to be added in the portal-</w:t>
      </w:r>
      <w:proofErr w:type="spellStart"/>
      <w:proofErr w:type="gramStart"/>
      <w:r>
        <w:t>ext.properties</w:t>
      </w:r>
      <w:proofErr w:type="spellEnd"/>
      <w:proofErr w:type="gramEnd"/>
    </w:p>
    <w:p w14:paraId="461A2BDE" w14:textId="77777777" w:rsidR="00CE1E08" w:rsidRDefault="00CE1E08" w:rsidP="00CE1E08">
      <w:pPr>
        <w:spacing w:before="100" w:beforeAutospacing="1" w:after="240"/>
      </w:pPr>
      <w:proofErr w:type="spellStart"/>
      <w:proofErr w:type="gramStart"/>
      <w:r>
        <w:t>cluster.link</w:t>
      </w:r>
      <w:proofErr w:type="gramEnd"/>
      <w:r>
        <w:t>.enabled</w:t>
      </w:r>
      <w:proofErr w:type="spellEnd"/>
      <w:r>
        <w:t>=true</w:t>
      </w:r>
    </w:p>
    <w:p w14:paraId="7511CC79" w14:textId="77777777" w:rsidR="00CE1E08" w:rsidRDefault="00CE1E08" w:rsidP="00CE1E08">
      <w:pPr>
        <w:spacing w:before="100" w:beforeAutospacing="1" w:after="240"/>
      </w:pPr>
      <w:proofErr w:type="spellStart"/>
      <w:proofErr w:type="gramStart"/>
      <w:r>
        <w:t>cluster.link</w:t>
      </w:r>
      <w:proofErr w:type="gramEnd"/>
      <w:r>
        <w:t>.autodetect.address</w:t>
      </w:r>
      <w:proofErr w:type="spellEnd"/>
      <w:r>
        <w:t>=</w:t>
      </w:r>
      <w:proofErr w:type="spellStart"/>
      <w:r>
        <w:t>db</w:t>
      </w:r>
      <w:proofErr w:type="spellEnd"/>
      <w:r>
        <w:t xml:space="preserve"> address</w:t>
      </w:r>
    </w:p>
    <w:p w14:paraId="46DE3338" w14:textId="77777777" w:rsidR="00CE1E08" w:rsidRDefault="00CE1E08" w:rsidP="00CE1E08">
      <w:pPr>
        <w:spacing w:before="100" w:beforeAutospacing="1" w:after="240"/>
      </w:pPr>
      <w:proofErr w:type="gramStart"/>
      <w:r>
        <w:t>cluster.link</w:t>
      </w:r>
      <w:proofErr w:type="gramEnd"/>
      <w:r>
        <w:t>.channel.properties.control=tcp.xml</w:t>
      </w:r>
    </w:p>
    <w:p w14:paraId="57A91BE6" w14:textId="603C9950" w:rsidR="00CE1E08" w:rsidRDefault="00CE1E08" w:rsidP="00CE1E08">
      <w:pPr>
        <w:spacing w:before="100" w:beforeAutospacing="1" w:after="240"/>
      </w:pPr>
      <w:proofErr w:type="gramStart"/>
      <w:r>
        <w:t>cluster.link</w:t>
      </w:r>
      <w:proofErr w:type="gramEnd"/>
      <w:r>
        <w:t>.channel.properties.transport.0=tcp.xml</w:t>
      </w:r>
    </w:p>
    <w:p w14:paraId="0DA026B1" w14:textId="77777777" w:rsidR="00CE1E08" w:rsidRDefault="00CE1E08" w:rsidP="00CE1E08">
      <w:pPr>
        <w:spacing w:before="100" w:beforeAutospacing="1" w:after="240"/>
      </w:pPr>
      <w:r>
        <w:t xml:space="preserve">Development mode needs to be false in </w:t>
      </w:r>
      <w:proofErr w:type="gramStart"/>
      <w:r>
        <w:t>Web.xml</w:t>
      </w:r>
      <w:proofErr w:type="gramEnd"/>
    </w:p>
    <w:p w14:paraId="37E6169B" w14:textId="1B8F36F8" w:rsidR="00CE1E08" w:rsidRDefault="00CE1E08" w:rsidP="00CE1E08">
      <w:pPr>
        <w:spacing w:before="100" w:beforeAutospacing="1" w:after="240"/>
      </w:pPr>
      <w:r>
        <w:t>Comment include-and-override=portal-</w:t>
      </w:r>
      <w:proofErr w:type="spellStart"/>
      <w:proofErr w:type="gramStart"/>
      <w:r>
        <w:t>developer.properties</w:t>
      </w:r>
      <w:proofErr w:type="spellEnd"/>
      <w:proofErr w:type="gramEnd"/>
    </w:p>
    <w:p w14:paraId="7D9812A5" w14:textId="412DF7FB" w:rsidR="00CE1E08" w:rsidRDefault="00CE1E08" w:rsidP="00CE1E08">
      <w:pPr>
        <w:spacing w:before="100" w:beforeAutospacing="1" w:after="240"/>
      </w:pPr>
      <w:r>
        <w:t>//</w:t>
      </w:r>
      <w:proofErr w:type="gramStart"/>
      <w:r>
        <w:t>tcp.xml  from</w:t>
      </w:r>
      <w:proofErr w:type="gramEnd"/>
      <w:r>
        <w:t xml:space="preserve"> market plac</w:t>
      </w:r>
      <w:r>
        <w:t>e</w:t>
      </w:r>
    </w:p>
    <w:p w14:paraId="31CC0AE4" w14:textId="62B6BE4E" w:rsidR="00CE1E08" w:rsidRDefault="00CE1E08" w:rsidP="00E621B8">
      <w:pPr>
        <w:spacing w:before="100" w:beforeAutospacing="1" w:after="240"/>
      </w:pPr>
      <w:r>
        <w:t>##############################################################</w:t>
      </w:r>
    </w:p>
    <w:p w14:paraId="1AF0F18A" w14:textId="51512A2E" w:rsidR="00E621B8" w:rsidRDefault="00E621B8" w:rsidP="00E621B8">
      <w:pPr>
        <w:spacing w:before="100" w:beforeAutospacing="1" w:after="240"/>
      </w:pPr>
      <w:r>
        <w:t>Here is a list of activities that will be performed during the clustering setup process.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1273"/>
        <w:gridCol w:w="6562"/>
        <w:gridCol w:w="521"/>
        <w:gridCol w:w="648"/>
      </w:tblGrid>
      <w:tr w:rsidR="00E621B8" w14:paraId="5B0B55D7" w14:textId="77777777" w:rsidTr="00E621B8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F0743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  <w:sz w:val="20"/>
                <w:szCs w:val="20"/>
              </w:rPr>
              <w:t>Sr. #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6694C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  <w:sz w:val="20"/>
                <w:szCs w:val="20"/>
              </w:rPr>
              <w:t>Activity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26389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1558A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B4FA5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  <w:sz w:val="20"/>
                <w:szCs w:val="20"/>
              </w:rPr>
              <w:t>Status</w:t>
            </w:r>
          </w:p>
        </w:tc>
      </w:tr>
      <w:tr w:rsidR="00E621B8" w14:paraId="70E8BAB6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8FE55" w14:textId="77777777" w:rsidR="00E621B8" w:rsidRDefault="00E621B8">
            <w:pPr>
              <w:spacing w:before="100" w:beforeAutospacing="1" w:after="100" w:afterAutospacing="1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1EBED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Checking the sync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4D643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 xml:space="preserve">Create a file in mount location of Node 1 and check in Node 2 also do a vice versa and check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CA939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4C43A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497282F5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FC98F" w14:textId="77777777" w:rsidR="00E621B8" w:rsidRDefault="00E621B8">
            <w:pPr>
              <w:spacing w:before="100" w:beforeAutospacing="1" w:after="100" w:afterAutospacing="1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F44D17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Disable Internet Connectivity in the Production Environment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E3289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5A10B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FCC6E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698798A2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16D987" w14:textId="77777777" w:rsidR="00E621B8" w:rsidRDefault="00E621B8">
            <w:pPr>
              <w:spacing w:before="100" w:beforeAutospacing="1" w:after="100" w:afterAutospacing="1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A3F8CC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Open Liferay Logs of both nodes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C5B0B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Logs will be monitored while migrating the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D598F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1B55E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07FFAE80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F7759E" w14:textId="77777777" w:rsidR="00E621B8" w:rsidRDefault="00E621B8">
            <w:pPr>
              <w:spacing w:before="100" w:beforeAutospacing="1" w:after="100" w:afterAutospacing="1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67DE0D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Migrating data from Simple File Storage to Advanced File 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E86A4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 xml:space="preserve">Migrating from simple file storage to advance file storage using UI - time to be taken max 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 xml:space="preserve">1. Export the storage configurations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2. Put the configurations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/configs in Node 1 and Node 2</w:t>
            </w:r>
            <w:r>
              <w:rPr>
                <w:rFonts w:ascii="Arial" w:hAnsi="Arial" w:cs="Arial"/>
                <w:sz w:val="20"/>
                <w:szCs w:val="20"/>
              </w:rPr>
              <w:br/>
              <w:t>3. Add the property in portal-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ext.properties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in Node 1 and Node 2</w:t>
            </w:r>
            <w:r>
              <w:rPr>
                <w:rFonts w:ascii="Arial" w:hAnsi="Arial" w:cs="Arial"/>
                <w:sz w:val="20"/>
                <w:szCs w:val="20"/>
              </w:rPr>
              <w:br/>
              <w:t>dl.store.impl=com.liferay.portal.store.file.system.AdvancedFileSystemStore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02D53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7AAC8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4B90EDFC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610EE" w14:textId="77777777" w:rsidR="00E621B8" w:rsidRDefault="00E621B8">
            <w:pPr>
              <w:spacing w:before="100" w:beforeAutospacing="1" w:after="100" w:afterAutospacing="1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46FA7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 xml:space="preserve">Restart Node 1 and Node 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C1070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Check 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F906D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46343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734C3681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6C4ED" w14:textId="77777777" w:rsidR="00E621B8" w:rsidRDefault="00E621B8">
            <w:pPr>
              <w:spacing w:before="100" w:beforeAutospacing="1" w:after="100" w:afterAutospacing="1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D6C8D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 xml:space="preserve">Start Node 1 and then Node 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A1666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Do a check by uploading document in node 1 and check in node 2 and vice versa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9EADE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4401B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57F54F94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3E5E1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6BBAF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B0556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88923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1D5D6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54F3E940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ABCA0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  <w:sz w:val="20"/>
                <w:szCs w:val="20"/>
              </w:rPr>
              <w:t>Sr.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33A7D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  <w:sz w:val="20"/>
                <w:szCs w:val="20"/>
              </w:rPr>
              <w:t>Activity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7AAB2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C4DF8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382519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  <w:sz w:val="20"/>
                <w:szCs w:val="20"/>
              </w:rPr>
              <w:t>Status</w:t>
            </w:r>
          </w:p>
        </w:tc>
      </w:tr>
      <w:tr w:rsidR="00E621B8" w14:paraId="67EB3AD7" w14:textId="77777777" w:rsidTr="00E621B8">
        <w:trPr>
          <w:trHeight w:val="315"/>
        </w:trPr>
        <w:tc>
          <w:tcPr>
            <w:tcW w:w="0" w:type="auto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82CCB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Shared File Storage</w:t>
            </w:r>
          </w:p>
        </w:tc>
      </w:tr>
      <w:tr w:rsidR="00E621B8" w14:paraId="4CB8C1FE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D34CE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F8F7D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Checking Shared file storage working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08149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Open both nodes in browser and Check by inserting data in node 1 and check in node 2 and do vice versa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C7CF3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24F4C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66BD93B6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70DA1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2C9F5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A8821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548CF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6F979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3D3C59F7" w14:textId="77777777" w:rsidTr="00E621B8">
        <w:trPr>
          <w:trHeight w:val="315"/>
        </w:trPr>
        <w:tc>
          <w:tcPr>
            <w:tcW w:w="0" w:type="auto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89798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Configuring Clustering</w:t>
            </w:r>
          </w:p>
        </w:tc>
      </w:tr>
      <w:tr w:rsidR="00E621B8" w14:paraId="5FB73952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437F7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3D366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Stop Liferay App 1 and App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1D3A2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0D721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9C854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257FBB16" w14:textId="77777777" w:rsidTr="00E621B8">
        <w:trPr>
          <w:trHeight w:val="315"/>
        </w:trPr>
        <w:tc>
          <w:tcPr>
            <w:tcW w:w="0" w:type="auto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EF3E8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Perform the below activities in Node 1</w:t>
            </w:r>
          </w:p>
        </w:tc>
      </w:tr>
      <w:tr w:rsidR="00E621B8" w14:paraId="441B819F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9107D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A488E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Check Ports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E2B75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Check the port opening on both the nodes by doing telnet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5E000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F3830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67C252F9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89816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F7056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Adding the tcp.xml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58641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 xml:space="preserve">Adding the tcp.xml file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Liferay_Home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folder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C64EB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88E91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3F140573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615DE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19F59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Adding properties in portal-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ext.properties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AC790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Add the cluster link property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6BBEC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43A0E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4FC39E3B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1E8DC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F4930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Commenting the developer property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7ADA5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 xml:space="preserve">Comment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include-and-override=portal-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developer.properties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D92D9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744B4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44212250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A2C8E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C0560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 xml:space="preserve">Adding properties in </w:t>
            </w: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setenv.sh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for clustering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6F9C9" w14:textId="77777777" w:rsidR="00E621B8" w:rsidRDefault="00E621B8">
            <w:pPr>
              <w:spacing w:before="100" w:beforeAutospacing="1" w:after="100" w:afterAutospacing="1"/>
            </w:pPr>
            <w:r>
              <w:rPr>
                <w:sz w:val="24"/>
                <w:szCs w:val="24"/>
              </w:rPr>
              <w:t xml:space="preserve">Add the Catalina </w:t>
            </w:r>
            <w:proofErr w:type="spellStart"/>
            <w:r>
              <w:rPr>
                <w:sz w:val="24"/>
                <w:szCs w:val="24"/>
              </w:rPr>
              <w:t>Opts</w:t>
            </w:r>
            <w:proofErr w:type="spellEnd"/>
            <w:r>
              <w:rPr>
                <w:sz w:val="24"/>
                <w:szCs w:val="24"/>
              </w:rPr>
              <w:t xml:space="preserve"> property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9598D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D65A5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4D93F8E0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E39D1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CF032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Check Connectors in lib folder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7B63C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check the jar files present or not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6F03D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B4933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5A80A6CD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F90ED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7AEFD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Check the activation 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0E00C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018C8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38420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6AB99357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BE4F6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B66B7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 xml:space="preserve">Start Liferay App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060E8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liferay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monitor the logs do sanity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289BB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AC8E3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341763A5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65994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76EF6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 xml:space="preserve">Stop Liferay App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8B84B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308C9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4E44E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3A2A1E6B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68C95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BE93A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F1948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9C4BE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D740E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6321E305" w14:textId="77777777" w:rsidTr="00E621B8">
        <w:trPr>
          <w:trHeight w:val="315"/>
        </w:trPr>
        <w:tc>
          <w:tcPr>
            <w:tcW w:w="0" w:type="auto"/>
            <w:gridSpan w:val="5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DC6D5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Perform the below activities in Node 2</w:t>
            </w:r>
          </w:p>
        </w:tc>
      </w:tr>
      <w:tr w:rsidR="00E621B8" w14:paraId="7DF02E29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F2A95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161F5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Check Ports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7C6F4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Check the port opening on both the nodes by doing telnet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83509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79586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7A326F35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7DE19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01AA8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Adding the tcp.xml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B7401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 xml:space="preserve">Adding the tcp.xml file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Liferay_Home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folder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E1418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5AC5E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7F57923D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13505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BE8E5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Adding properties in portal-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ext.properties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25836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Add the cluster link property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EB9E0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DB14C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5B4BBC47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221FF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F2CF2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Commenting the developer property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C1CAE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 xml:space="preserve">Comment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include-and-override=portal-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developer.properties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4EDBE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16425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7A68A674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2CBA9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BBA08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 xml:space="preserve">Adding properties in </w:t>
            </w: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setenv.sh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for clustering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CA21E" w14:textId="77777777" w:rsidR="00E621B8" w:rsidRDefault="00E621B8">
            <w:pPr>
              <w:spacing w:before="100" w:beforeAutospacing="1" w:after="100" w:afterAutospacing="1"/>
            </w:pPr>
            <w:r>
              <w:rPr>
                <w:sz w:val="24"/>
                <w:szCs w:val="24"/>
              </w:rPr>
              <w:t xml:space="preserve">Add the Catalina </w:t>
            </w:r>
            <w:proofErr w:type="spellStart"/>
            <w:r>
              <w:rPr>
                <w:sz w:val="24"/>
                <w:szCs w:val="24"/>
              </w:rPr>
              <w:t>Opts</w:t>
            </w:r>
            <w:proofErr w:type="spellEnd"/>
            <w:r>
              <w:rPr>
                <w:sz w:val="24"/>
                <w:szCs w:val="24"/>
              </w:rPr>
              <w:t xml:space="preserve"> property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4313D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1D0EC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13C13156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69D3D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AF29F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Check Connectors in lib folder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A7FD9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check the jar files present or not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7899D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72773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75525242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E5973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A8D3B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Check the activation 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90566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0E25C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8C820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685E51B1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A979F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7B375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>Start Liferay App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C83B8" w14:textId="77777777" w:rsidR="00E621B8" w:rsidRDefault="00E621B8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liferay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monitor the logs and do some sanity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5F91F" w14:textId="77777777" w:rsidR="00E621B8" w:rsidRDefault="00E621B8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2D47B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316B2C11" w14:textId="77777777" w:rsidTr="00E621B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0D96F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21A8A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10835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4BE8E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F3D9A" w14:textId="77777777" w:rsidR="00E621B8" w:rsidRDefault="00E621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1B8" w14:paraId="75D04EA3" w14:textId="77777777" w:rsidTr="00E621B8">
        <w:trPr>
          <w:trHeight w:val="315"/>
        </w:trPr>
        <w:tc>
          <w:tcPr>
            <w:tcW w:w="0" w:type="auto"/>
            <w:gridSpan w:val="5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649F6" w14:textId="77777777" w:rsidR="00E621B8" w:rsidRDefault="00E621B8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everything is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successfull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start the App server 1 and do the clustering sanity check by editing Web Content on Node 1 and checking it in Node 2 and vice versa</w:t>
            </w:r>
          </w:p>
        </w:tc>
      </w:tr>
    </w:tbl>
    <w:p w14:paraId="5365AF30" w14:textId="77777777" w:rsidR="00F472D4" w:rsidRPr="00E621B8" w:rsidRDefault="00E621B8" w:rsidP="00E621B8">
      <w:r>
        <w:br/>
        <w:t>Below Properties to be added in the portal-</w:t>
      </w:r>
      <w:proofErr w:type="spellStart"/>
      <w:proofErr w:type="gramStart"/>
      <w:r>
        <w:t>ext.properties</w:t>
      </w:r>
      <w:proofErr w:type="spellEnd"/>
      <w:proofErr w:type="gramEnd"/>
      <w:r>
        <w:br/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cluster.link.enabled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>=true</w:t>
      </w:r>
      <w:r>
        <w:rPr>
          <w:rFonts w:ascii="Roboto" w:hAnsi="Roboto"/>
          <w:color w:val="444746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cluster.link.autodetect.address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>=</w:t>
      </w:r>
      <w:proofErr w:type="spellStart"/>
      <w:r>
        <w:rPr>
          <w:rFonts w:ascii="Roboto" w:hAnsi="Roboto"/>
          <w:color w:val="444746"/>
          <w:spacing w:val="3"/>
          <w:sz w:val="21"/>
          <w:szCs w:val="21"/>
        </w:rPr>
        <w:t>db</w:t>
      </w:r>
      <w:proofErr w:type="spellEnd"/>
      <w:r>
        <w:rPr>
          <w:rFonts w:ascii="Roboto" w:hAnsi="Roboto"/>
          <w:color w:val="444746"/>
          <w:spacing w:val="3"/>
          <w:sz w:val="21"/>
          <w:szCs w:val="21"/>
        </w:rPr>
        <w:t xml:space="preserve"> address</w:t>
      </w:r>
      <w:r>
        <w:rPr>
          <w:rFonts w:ascii="Roboto" w:hAnsi="Roboto"/>
          <w:color w:val="444746"/>
          <w:spacing w:val="3"/>
          <w:sz w:val="21"/>
          <w:szCs w:val="21"/>
        </w:rPr>
        <w:br/>
        <w:t>cluster.link.channel.properties.control=tcp.xml</w:t>
      </w:r>
      <w:r>
        <w:rPr>
          <w:rFonts w:ascii="Roboto" w:hAnsi="Roboto"/>
          <w:color w:val="444746"/>
          <w:spacing w:val="3"/>
          <w:sz w:val="21"/>
          <w:szCs w:val="21"/>
        </w:rPr>
        <w:br/>
        <w:t>cluster.link.channel.properties.transport.0=tcp.xml</w:t>
      </w:r>
      <w:r>
        <w:rPr>
          <w:rFonts w:ascii="Roboto" w:hAnsi="Roboto"/>
          <w:color w:val="444746"/>
          <w:spacing w:val="3"/>
          <w:sz w:val="21"/>
          <w:szCs w:val="21"/>
        </w:rPr>
        <w:br/>
      </w:r>
    </w:p>
    <w:sectPr w:rsidR="00F472D4" w:rsidRPr="00E62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B8"/>
    <w:rsid w:val="00CE1E08"/>
    <w:rsid w:val="00E621B8"/>
    <w:rsid w:val="00EA253D"/>
    <w:rsid w:val="00F4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5F0E"/>
  <w15:chartTrackingRefBased/>
  <w15:docId w15:val="{91CF6E2C-ACFD-4312-8594-40C755B7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1B8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21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etenv.sh/" TargetMode="External"/><Relationship Id="rId4" Type="http://schemas.openxmlformats.org/officeDocument/2006/relationships/hyperlink" Target="http://setenv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2</cp:revision>
  <dcterms:created xsi:type="dcterms:W3CDTF">2023-08-01T12:34:00Z</dcterms:created>
  <dcterms:modified xsi:type="dcterms:W3CDTF">2023-08-01T12:36:00Z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226a85c5-76cf-427f-8344-d5bf715e4875</vt:lpwstr>
  </property>
  <property fmtid="{D5CDD505-2E9C-101B-9397-08002B2CF9AE}" pid="3" name="MSIP_Label_d374dcd1-51e2-4423-9dfe-ce155fac070d_Enabled">
    <vt:lpwstr>true</vt:lpwstr>
  </property>
  <property fmtid="{D5CDD505-2E9C-101B-9397-08002B2CF9AE}" pid="4" name="MSIP_Label_d374dcd1-51e2-4423-9dfe-ce155fac070d_SetDate">
    <vt:lpwstr>2023-08-01T12:34:17Z</vt:lpwstr>
  </property>
  <property fmtid="{D5CDD505-2E9C-101B-9397-08002B2CF9AE}" pid="5" name="MSIP_Label_d374dcd1-51e2-4423-9dfe-ce155fac070d_Method">
    <vt:lpwstr>Standard</vt:lpwstr>
  </property>
  <property fmtid="{D5CDD505-2E9C-101B-9397-08002B2CF9AE}" pid="6" name="MSIP_Label_d374dcd1-51e2-4423-9dfe-ce155fac070d_Name">
    <vt:lpwstr>PUBLIC</vt:lpwstr>
  </property>
  <property fmtid="{D5CDD505-2E9C-101B-9397-08002B2CF9AE}" pid="7" name="MSIP_Label_d374dcd1-51e2-4423-9dfe-ce155fac070d_SiteId">
    <vt:lpwstr>714b18ad-29e8-4936-b513-cff7177cf64c</vt:lpwstr>
  </property>
  <property fmtid="{D5CDD505-2E9C-101B-9397-08002B2CF9AE}" pid="8" name="MSIP_Label_d374dcd1-51e2-4423-9dfe-ce155fac070d_ActionId">
    <vt:lpwstr>41bbb5f4-82a9-43bb-b552-21dfa813684a</vt:lpwstr>
  </property>
  <property fmtid="{D5CDD505-2E9C-101B-9397-08002B2CF9AE}" pid="9" name="MSIP_Label_d374dcd1-51e2-4423-9dfe-ce155fac070d_ContentBits">
    <vt:lpwstr>0</vt:lpwstr>
  </property>
</Properties>
</file>