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312" w:lineRule="auto"/>
        <w:jc w:val="both"/>
        <w:rPr>
          <w:rFonts w:ascii="Roboto" w:cs="Roboto" w:eastAsia="Roboto" w:hAnsi="Roboto"/>
          <w:b w:val="1"/>
          <w:color w:val="333333"/>
          <w:sz w:val="24"/>
          <w:szCs w:val="24"/>
          <w:highlight w:val="white"/>
        </w:rPr>
      </w:pPr>
      <w:bookmarkStart w:colFirst="0" w:colLast="0" w:name="_c5ykjhlolkbf" w:id="0"/>
      <w:bookmarkEnd w:id="0"/>
      <w:r w:rsidDel="00000000" w:rsidR="00000000" w:rsidRPr="00000000">
        <w:rPr>
          <w:color w:val="610b38"/>
          <w:sz w:val="38"/>
          <w:szCs w:val="38"/>
          <w:highlight w:val="white"/>
          <w:rtl w:val="0"/>
        </w:rPr>
        <w:t xml:space="preserve">Microservices</w:t>
      </w:r>
      <w:r w:rsidDel="00000000" w:rsidR="00000000" w:rsidRPr="00000000">
        <w:rPr>
          <w:rtl w:val="0"/>
        </w:rPr>
      </w:r>
    </w:p>
    <w:p w:rsidR="00000000" w:rsidDel="00000000" w:rsidP="00000000" w:rsidRDefault="00000000" w:rsidRPr="00000000" w14:paraId="00000002">
      <w:pPr>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Microservice Architecture</w:t>
      </w:r>
      <w:r w:rsidDel="00000000" w:rsidR="00000000" w:rsidRPr="00000000">
        <w:rPr>
          <w:rFonts w:ascii="Roboto" w:cs="Roboto" w:eastAsia="Roboto" w:hAnsi="Roboto"/>
          <w:color w:val="333333"/>
          <w:sz w:val="24"/>
          <w:szCs w:val="24"/>
          <w:highlight w:val="white"/>
          <w:rtl w:val="0"/>
        </w:rPr>
        <w:t xml:space="preserve"> is a Service Oriented Architecture.</w:t>
      </w:r>
    </w:p>
    <w:p w:rsidR="00000000" w:rsidDel="00000000" w:rsidP="00000000" w:rsidRDefault="00000000" w:rsidRPr="00000000" w14:paraId="00000003">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"Microservices are the small services that work together."</w:t>
      </w:r>
    </w:p>
    <w:p w:rsidR="00000000" w:rsidDel="00000000" w:rsidP="00000000" w:rsidRDefault="00000000" w:rsidRPr="00000000" w14:paraId="00000004">
      <w:pPr>
        <w:pStyle w:val="Heading2"/>
        <w:keepNext w:val="0"/>
        <w:keepLines w:val="0"/>
        <w:shd w:fill="ffffff" w:val="clear"/>
        <w:spacing w:after="80" w:line="312" w:lineRule="auto"/>
        <w:jc w:val="both"/>
        <w:rPr>
          <w:color w:val="610b4b"/>
          <w:highlight w:val="white"/>
        </w:rPr>
      </w:pPr>
      <w:bookmarkStart w:colFirst="0" w:colLast="0" w:name="_vyrc8byr2eb8" w:id="1"/>
      <w:bookmarkEnd w:id="1"/>
      <w:r w:rsidDel="00000000" w:rsidR="00000000" w:rsidRPr="00000000">
        <w:rPr>
          <w:color w:val="610b4b"/>
          <w:highlight w:val="white"/>
          <w:rtl w:val="0"/>
        </w:rPr>
        <w:t xml:space="preserve">Points to remember</w:t>
      </w:r>
    </w:p>
    <w:p w:rsidR="00000000" w:rsidDel="00000000" w:rsidP="00000000" w:rsidRDefault="00000000" w:rsidRPr="00000000" w14:paraId="00000005">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These are the services which are exposed by REST.</w:t>
      </w:r>
    </w:p>
    <w:p w:rsidR="00000000" w:rsidDel="00000000" w:rsidP="00000000" w:rsidRDefault="00000000" w:rsidRPr="00000000" w14:paraId="00000006">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These are small well-chosen deployable units.</w:t>
      </w:r>
    </w:p>
    <w:p w:rsidR="00000000" w:rsidDel="00000000" w:rsidP="00000000" w:rsidRDefault="00000000" w:rsidRPr="00000000" w14:paraId="00000007">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services must be cloud-enabled.</w:t>
      </w:r>
    </w:p>
    <w:p w:rsidR="00000000" w:rsidDel="00000000" w:rsidP="00000000" w:rsidRDefault="00000000" w:rsidRPr="00000000" w14:paraId="00000008">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most important feature of the microservice-based architecture is that it can perform </w:t>
      </w:r>
      <w:r w:rsidDel="00000000" w:rsidR="00000000" w:rsidRPr="00000000">
        <w:rPr>
          <w:rFonts w:ascii="Roboto" w:cs="Roboto" w:eastAsia="Roboto" w:hAnsi="Roboto"/>
          <w:b w:val="1"/>
          <w:color w:val="333333"/>
          <w:sz w:val="24"/>
          <w:szCs w:val="24"/>
          <w:highlight w:val="white"/>
          <w:rtl w:val="0"/>
        </w:rPr>
        <w:t xml:space="preserve">continuous delivery</w:t>
      </w:r>
      <w:r w:rsidDel="00000000" w:rsidR="00000000" w:rsidRPr="00000000">
        <w:rPr>
          <w:rFonts w:ascii="Roboto" w:cs="Roboto" w:eastAsia="Roboto" w:hAnsi="Roboto"/>
          <w:color w:val="333333"/>
          <w:sz w:val="24"/>
          <w:szCs w:val="24"/>
          <w:highlight w:val="white"/>
          <w:rtl w:val="0"/>
        </w:rPr>
        <w:t xml:space="preserve"> of a large and complex application.</w:t>
      </w:r>
    </w:p>
    <w:p w:rsidR="00000000" w:rsidDel="00000000" w:rsidP="00000000" w:rsidRDefault="00000000" w:rsidRPr="00000000" w14:paraId="00000009">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4862513" cy="3241675"/>
            <wp:effectExtent b="0" l="0" r="0" t="0"/>
            <wp:docPr descr="Introduction to Microservices" id="1" name="image1.png"/>
            <a:graphic>
              <a:graphicData uri="http://schemas.openxmlformats.org/drawingml/2006/picture">
                <pic:pic>
                  <pic:nvPicPr>
                    <pic:cNvPr descr="Introduction to Microservices" id="0" name="image1.png"/>
                    <pic:cNvPicPr preferRelativeResize="0"/>
                  </pic:nvPicPr>
                  <pic:blipFill>
                    <a:blip r:embed="rId6"/>
                    <a:srcRect b="0" l="0" r="0" t="0"/>
                    <a:stretch>
                      <a:fillRect/>
                    </a:stretch>
                  </pic:blipFill>
                  <pic:spPr>
                    <a:xfrm>
                      <a:off x="0" y="0"/>
                      <a:ext cx="4862513" cy="32416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the above figure, each microservice has its own business layer and database. If we change in one microservice, it does not affect the other services. These services communicate with each other by using lightweight protocols such as HTTP or REST or messaging protocols.</w:t>
      </w:r>
    </w:p>
    <w:p w:rsidR="00000000" w:rsidDel="00000000" w:rsidP="00000000" w:rsidRDefault="00000000" w:rsidRPr="00000000" w14:paraId="0000000B">
      <w:pPr>
        <w:pStyle w:val="Heading2"/>
        <w:keepNext w:val="0"/>
        <w:keepLines w:val="0"/>
        <w:shd w:fill="ffffff" w:val="clear"/>
        <w:spacing w:after="80" w:line="312" w:lineRule="auto"/>
        <w:jc w:val="both"/>
        <w:rPr>
          <w:color w:val="610b38"/>
          <w:sz w:val="38"/>
          <w:szCs w:val="38"/>
          <w:highlight w:val="white"/>
        </w:rPr>
      </w:pPr>
      <w:bookmarkStart w:colFirst="0" w:colLast="0" w:name="_wrw47vclnrm1" w:id="2"/>
      <w:bookmarkEnd w:id="2"/>
      <w:r w:rsidDel="00000000" w:rsidR="00000000" w:rsidRPr="00000000">
        <w:rPr>
          <w:color w:val="610b38"/>
          <w:sz w:val="38"/>
          <w:szCs w:val="38"/>
          <w:highlight w:val="white"/>
          <w:rtl w:val="0"/>
        </w:rPr>
        <w:t xml:space="preserve">Principles of Microservices</w:t>
      </w:r>
    </w:p>
    <w:p w:rsidR="00000000" w:rsidDel="00000000" w:rsidP="00000000" w:rsidRDefault="00000000" w:rsidRPr="00000000" w14:paraId="0000000C">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the following principles of Microservices:</w:t>
      </w:r>
    </w:p>
    <w:p w:rsidR="00000000" w:rsidDel="00000000" w:rsidP="00000000" w:rsidRDefault="00000000" w:rsidRPr="00000000" w14:paraId="0000000D">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Single Responsibility principle</w:t>
      </w:r>
    </w:p>
    <w:p w:rsidR="00000000" w:rsidDel="00000000" w:rsidP="00000000" w:rsidRDefault="00000000" w:rsidRPr="00000000" w14:paraId="0000000E">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Modelled around business domain</w:t>
      </w:r>
    </w:p>
    <w:p w:rsidR="00000000" w:rsidDel="00000000" w:rsidP="00000000" w:rsidRDefault="00000000" w:rsidRPr="00000000" w14:paraId="0000000F">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Isolate Failure</w:t>
      </w:r>
    </w:p>
    <w:p w:rsidR="00000000" w:rsidDel="00000000" w:rsidP="00000000" w:rsidRDefault="00000000" w:rsidRPr="00000000" w14:paraId="00000010">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Infrastructure automation</w:t>
      </w:r>
    </w:p>
    <w:p w:rsidR="00000000" w:rsidDel="00000000" w:rsidP="00000000" w:rsidRDefault="00000000" w:rsidRPr="00000000" w14:paraId="00000011">
      <w:pPr>
        <w:numPr>
          <w:ilvl w:val="0"/>
          <w:numId w:val="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Deploy independently</w:t>
      </w:r>
    </w:p>
    <w:p w:rsidR="00000000" w:rsidDel="00000000" w:rsidP="00000000" w:rsidRDefault="00000000" w:rsidRPr="00000000" w14:paraId="00000012">
      <w:pPr>
        <w:pStyle w:val="Heading3"/>
        <w:keepNext w:val="0"/>
        <w:keepLines w:val="0"/>
        <w:shd w:fill="ffffff" w:val="clear"/>
        <w:spacing w:before="280" w:line="312.00000000000006" w:lineRule="auto"/>
        <w:jc w:val="both"/>
        <w:rPr>
          <w:color w:val="610b4b"/>
          <w:sz w:val="32"/>
          <w:szCs w:val="32"/>
          <w:highlight w:val="white"/>
        </w:rPr>
      </w:pPr>
      <w:bookmarkStart w:colFirst="0" w:colLast="0" w:name="_yg9eaj5o4pur" w:id="3"/>
      <w:bookmarkEnd w:id="3"/>
      <w:r w:rsidDel="00000000" w:rsidR="00000000" w:rsidRPr="00000000">
        <w:rPr>
          <w:color w:val="610b4b"/>
          <w:sz w:val="32"/>
          <w:szCs w:val="32"/>
          <w:highlight w:val="white"/>
          <w:rtl w:val="0"/>
        </w:rPr>
        <w:t xml:space="preserve">Single Responsibility Principle</w:t>
      </w:r>
    </w:p>
    <w:p w:rsidR="00000000" w:rsidDel="00000000" w:rsidP="00000000" w:rsidRDefault="00000000" w:rsidRPr="00000000" w14:paraId="00000013">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single responsibility principle states that a class or a module in a program should have only one responsibility. Any microservice cannot serve more than one responsibility, at a time.</w:t>
      </w:r>
    </w:p>
    <w:p w:rsidR="00000000" w:rsidDel="00000000" w:rsidP="00000000" w:rsidRDefault="00000000" w:rsidRPr="00000000" w14:paraId="00000014">
      <w:pPr>
        <w:pStyle w:val="Heading3"/>
        <w:keepNext w:val="0"/>
        <w:keepLines w:val="0"/>
        <w:shd w:fill="ffffff" w:val="clear"/>
        <w:spacing w:before="280" w:line="312.00000000000006" w:lineRule="auto"/>
        <w:jc w:val="both"/>
        <w:rPr>
          <w:color w:val="610b4b"/>
          <w:sz w:val="32"/>
          <w:szCs w:val="32"/>
          <w:highlight w:val="white"/>
        </w:rPr>
      </w:pPr>
      <w:bookmarkStart w:colFirst="0" w:colLast="0" w:name="_hk5e1cbgjbln" w:id="4"/>
      <w:bookmarkEnd w:id="4"/>
      <w:r w:rsidDel="00000000" w:rsidR="00000000" w:rsidRPr="00000000">
        <w:rPr>
          <w:color w:val="610b4b"/>
          <w:sz w:val="32"/>
          <w:szCs w:val="32"/>
          <w:highlight w:val="white"/>
          <w:rtl w:val="0"/>
        </w:rPr>
        <w:t xml:space="preserve">Modeled around business domain</w:t>
      </w:r>
    </w:p>
    <w:p w:rsidR="00000000" w:rsidDel="00000000" w:rsidP="00000000" w:rsidRDefault="00000000" w:rsidRPr="00000000" w14:paraId="00000015">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Microservice never restrict itself from accepting appropriate technology stack or database. The stack or database is most suitable for solving the business purpose.</w:t>
      </w:r>
    </w:p>
    <w:p w:rsidR="00000000" w:rsidDel="00000000" w:rsidP="00000000" w:rsidRDefault="00000000" w:rsidRPr="00000000" w14:paraId="00000016">
      <w:pPr>
        <w:pStyle w:val="Heading3"/>
        <w:keepNext w:val="0"/>
        <w:keepLines w:val="0"/>
        <w:shd w:fill="ffffff" w:val="clear"/>
        <w:spacing w:before="280" w:line="312.00000000000006" w:lineRule="auto"/>
        <w:jc w:val="both"/>
        <w:rPr>
          <w:color w:val="610b4b"/>
          <w:sz w:val="32"/>
          <w:szCs w:val="32"/>
          <w:highlight w:val="white"/>
        </w:rPr>
      </w:pPr>
      <w:bookmarkStart w:colFirst="0" w:colLast="0" w:name="_4bkh59dx9mqd" w:id="5"/>
      <w:bookmarkEnd w:id="5"/>
      <w:r w:rsidDel="00000000" w:rsidR="00000000" w:rsidRPr="00000000">
        <w:rPr>
          <w:color w:val="610b4b"/>
          <w:sz w:val="32"/>
          <w:szCs w:val="32"/>
          <w:highlight w:val="white"/>
          <w:rtl w:val="0"/>
        </w:rPr>
        <w:t xml:space="preserve">Isolated Failure</w:t>
      </w:r>
    </w:p>
    <w:p w:rsidR="00000000" w:rsidDel="00000000" w:rsidP="00000000" w:rsidRDefault="00000000" w:rsidRPr="00000000" w14:paraId="00000017">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large application can remain mostly unaffected by the failure of a single module. It is possible that a service can fail at any time. So, it is important to detect failure quickly, if possible, automatically restore failure.</w:t>
      </w:r>
    </w:p>
    <w:p w:rsidR="00000000" w:rsidDel="00000000" w:rsidP="00000000" w:rsidRDefault="00000000" w:rsidRPr="00000000" w14:paraId="00000018">
      <w:pPr>
        <w:pStyle w:val="Heading3"/>
        <w:keepNext w:val="0"/>
        <w:keepLines w:val="0"/>
        <w:shd w:fill="ffffff" w:val="clear"/>
        <w:spacing w:before="280" w:line="312.00000000000006" w:lineRule="auto"/>
        <w:jc w:val="both"/>
        <w:rPr>
          <w:color w:val="610b4b"/>
          <w:sz w:val="32"/>
          <w:szCs w:val="32"/>
          <w:highlight w:val="white"/>
        </w:rPr>
      </w:pPr>
      <w:bookmarkStart w:colFirst="0" w:colLast="0" w:name="_11bjb67jgy7e" w:id="6"/>
      <w:bookmarkEnd w:id="6"/>
      <w:r w:rsidDel="00000000" w:rsidR="00000000" w:rsidRPr="00000000">
        <w:rPr>
          <w:color w:val="610b4b"/>
          <w:sz w:val="32"/>
          <w:szCs w:val="32"/>
          <w:highlight w:val="white"/>
          <w:rtl w:val="0"/>
        </w:rPr>
        <w:t xml:space="preserve">Infrastructure Automation</w:t>
      </w:r>
    </w:p>
    <w:p w:rsidR="00000000" w:rsidDel="00000000" w:rsidP="00000000" w:rsidRDefault="00000000" w:rsidRPr="00000000" w14:paraId="00000019">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Infrastructure automation is the process of scripting environments. With the help of a scripting environment, we can apply the same configuration to a single node or thousands of nodes. It is also known as configuration management, scripted infrastructures, and system configuration management.</w:t>
      </w:r>
    </w:p>
    <w:p w:rsidR="00000000" w:rsidDel="00000000" w:rsidP="00000000" w:rsidRDefault="00000000" w:rsidRPr="00000000" w14:paraId="0000001A">
      <w:pPr>
        <w:pStyle w:val="Heading3"/>
        <w:keepNext w:val="0"/>
        <w:keepLines w:val="0"/>
        <w:shd w:fill="ffffff" w:val="clear"/>
        <w:spacing w:before="280" w:line="312.00000000000006" w:lineRule="auto"/>
        <w:jc w:val="both"/>
        <w:rPr>
          <w:color w:val="610b4b"/>
          <w:sz w:val="32"/>
          <w:szCs w:val="32"/>
          <w:highlight w:val="white"/>
        </w:rPr>
      </w:pPr>
      <w:bookmarkStart w:colFirst="0" w:colLast="0" w:name="_jowi0yhtk408" w:id="7"/>
      <w:bookmarkEnd w:id="7"/>
      <w:r w:rsidDel="00000000" w:rsidR="00000000" w:rsidRPr="00000000">
        <w:rPr>
          <w:color w:val="610b4b"/>
          <w:sz w:val="32"/>
          <w:szCs w:val="32"/>
          <w:highlight w:val="white"/>
          <w:rtl w:val="0"/>
        </w:rPr>
        <w:t xml:space="preserve">Deploy independently</w:t>
      </w:r>
    </w:p>
    <w:p w:rsidR="00000000" w:rsidDel="00000000" w:rsidP="00000000" w:rsidRDefault="00000000" w:rsidRPr="00000000" w14:paraId="0000001B">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Microservices are platform agnostic. It means we can design and deploy them independently without affecting the other services.</w:t>
      </w:r>
    </w:p>
    <w:p w:rsidR="00000000" w:rsidDel="00000000" w:rsidP="00000000" w:rsidRDefault="00000000" w:rsidRPr="00000000" w14:paraId="0000001C">
      <w:pPr>
        <w:pStyle w:val="Heading1"/>
        <w:keepNext w:val="0"/>
        <w:keepLines w:val="0"/>
        <w:shd w:fill="ffffff" w:val="clear"/>
        <w:spacing w:before="80" w:line="312" w:lineRule="auto"/>
        <w:jc w:val="both"/>
        <w:rPr>
          <w:color w:val="610b38"/>
          <w:sz w:val="44"/>
          <w:szCs w:val="44"/>
          <w:highlight w:val="white"/>
        </w:rPr>
      </w:pPr>
      <w:bookmarkStart w:colFirst="0" w:colLast="0" w:name="_vwmmky844uty" w:id="8"/>
      <w:bookmarkEnd w:id="8"/>
      <w:r w:rsidDel="00000000" w:rsidR="00000000" w:rsidRPr="00000000">
        <w:rPr>
          <w:color w:val="610b38"/>
          <w:sz w:val="44"/>
          <w:szCs w:val="44"/>
          <w:highlight w:val="white"/>
          <w:rtl w:val="0"/>
        </w:rPr>
        <w:t xml:space="preserve">Advantages of Microservices</w:t>
      </w:r>
    </w:p>
    <w:p w:rsidR="00000000" w:rsidDel="00000000" w:rsidP="00000000" w:rsidRDefault="00000000" w:rsidRPr="00000000" w14:paraId="0000001D">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Microservices are self-contained, independent deployment modules.</w:t>
      </w:r>
    </w:p>
    <w:p w:rsidR="00000000" w:rsidDel="00000000" w:rsidP="00000000" w:rsidRDefault="00000000" w:rsidRPr="00000000" w14:paraId="0000001E">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cost of scaling is comparatively less than the monolithic architecture.</w:t>
      </w:r>
    </w:p>
    <w:p w:rsidR="00000000" w:rsidDel="00000000" w:rsidP="00000000" w:rsidRDefault="00000000" w:rsidRPr="00000000" w14:paraId="0000001F">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Microservices are independently manageable services. It can enable more and more services as the need arises. It minimizes the impact on existing service.</w:t>
      </w:r>
    </w:p>
    <w:p w:rsidR="00000000" w:rsidDel="00000000" w:rsidP="00000000" w:rsidRDefault="00000000" w:rsidRPr="00000000" w14:paraId="00000020">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is possible to change or upgrade each service individually rather than upgrading in the entire application.</w:t>
      </w:r>
    </w:p>
    <w:p w:rsidR="00000000" w:rsidDel="00000000" w:rsidP="00000000" w:rsidRDefault="00000000" w:rsidRPr="00000000" w14:paraId="00000021">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Microservices allows us to develop an application which is organic (an application which later upgrades by adding more functions or modules) in nature.</w:t>
      </w:r>
    </w:p>
    <w:p w:rsidR="00000000" w:rsidDel="00000000" w:rsidP="00000000" w:rsidRDefault="00000000" w:rsidRPr="00000000" w14:paraId="00000022">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enables event streaming technology to enable easy integration in comparison to heavyweight interposed communication.</w:t>
      </w:r>
    </w:p>
    <w:p w:rsidR="00000000" w:rsidDel="00000000" w:rsidP="00000000" w:rsidRDefault="00000000" w:rsidRPr="00000000" w14:paraId="00000023">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Microservices follow the single responsibility principle.</w:t>
      </w:r>
    </w:p>
    <w:p w:rsidR="00000000" w:rsidDel="00000000" w:rsidP="00000000" w:rsidRDefault="00000000" w:rsidRPr="00000000" w14:paraId="00000024">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demanding service can be deployed on multiple servers to enhance performance.</w:t>
      </w:r>
    </w:p>
    <w:p w:rsidR="00000000" w:rsidDel="00000000" w:rsidP="00000000" w:rsidRDefault="00000000" w:rsidRPr="00000000" w14:paraId="00000025">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Less dependency and easy to test.</w:t>
      </w:r>
    </w:p>
    <w:p w:rsidR="00000000" w:rsidDel="00000000" w:rsidP="00000000" w:rsidRDefault="00000000" w:rsidRPr="00000000" w14:paraId="00000026">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Dynamic scaling.</w:t>
      </w:r>
    </w:p>
    <w:p w:rsidR="00000000" w:rsidDel="00000000" w:rsidP="00000000" w:rsidRDefault="00000000" w:rsidRPr="00000000" w14:paraId="00000027">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Faster release cycle.</w:t>
      </w:r>
    </w:p>
    <w:p w:rsidR="00000000" w:rsidDel="00000000" w:rsidP="00000000" w:rsidRDefault="00000000" w:rsidRPr="00000000" w14:paraId="00000028">
      <w:pPr>
        <w:pStyle w:val="Heading2"/>
        <w:keepNext w:val="0"/>
        <w:keepLines w:val="0"/>
        <w:shd w:fill="ffffff" w:val="clear"/>
        <w:spacing w:after="80" w:line="312" w:lineRule="auto"/>
        <w:jc w:val="both"/>
        <w:rPr>
          <w:color w:val="610b38"/>
          <w:sz w:val="38"/>
          <w:szCs w:val="38"/>
          <w:highlight w:val="white"/>
        </w:rPr>
      </w:pPr>
      <w:bookmarkStart w:colFirst="0" w:colLast="0" w:name="_crclmdavdg1e" w:id="9"/>
      <w:bookmarkEnd w:id="9"/>
      <w:r w:rsidDel="00000000" w:rsidR="00000000" w:rsidRPr="00000000">
        <w:rPr>
          <w:color w:val="610b38"/>
          <w:sz w:val="38"/>
          <w:szCs w:val="38"/>
          <w:highlight w:val="white"/>
          <w:rtl w:val="0"/>
        </w:rPr>
        <w:t xml:space="preserve">Disadvantages of Microservices</w:t>
      </w:r>
    </w:p>
    <w:p w:rsidR="00000000" w:rsidDel="00000000" w:rsidP="00000000" w:rsidRDefault="00000000" w:rsidRPr="00000000" w14:paraId="00000029">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Microservices have all the associated complexities of the distributed system.</w:t>
      </w:r>
    </w:p>
    <w:p w:rsidR="00000000" w:rsidDel="00000000" w:rsidP="00000000" w:rsidRDefault="00000000" w:rsidRPr="00000000" w14:paraId="0000002A">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There is a higher chance of failure during communication between different services.</w:t>
      </w:r>
    </w:p>
    <w:p w:rsidR="00000000" w:rsidDel="00000000" w:rsidP="00000000" w:rsidRDefault="00000000" w:rsidRPr="00000000" w14:paraId="0000002B">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Difficult to manage a large number of services.</w:t>
      </w:r>
    </w:p>
    <w:p w:rsidR="00000000" w:rsidDel="00000000" w:rsidP="00000000" w:rsidRDefault="00000000" w:rsidRPr="00000000" w14:paraId="0000002C">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developer needs to solve the problem, such as network latency and load balancing.</w:t>
      </w:r>
    </w:p>
    <w:p w:rsidR="00000000" w:rsidDel="00000000" w:rsidP="00000000" w:rsidRDefault="00000000" w:rsidRPr="00000000" w14:paraId="0000002D">
      <w:pPr>
        <w:numPr>
          <w:ilvl w:val="0"/>
          <w:numId w:val="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Complex testing over a distributed environment.</w:t>
      </w:r>
    </w:p>
    <w:p w:rsidR="00000000" w:rsidDel="00000000" w:rsidP="00000000" w:rsidRDefault="00000000" w:rsidRPr="00000000" w14:paraId="0000002E">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color w:val="610b38"/>
          <w:sz w:val="44"/>
          <w:szCs w:val="44"/>
          <w:highlight w:val="white"/>
        </w:rPr>
      </w:pPr>
      <w:r w:rsidDel="00000000" w:rsidR="00000000" w:rsidRPr="00000000">
        <w:rPr>
          <w:color w:val="610b38"/>
          <w:sz w:val="44"/>
          <w:szCs w:val="44"/>
          <w:highlight w:val="white"/>
          <w:rtl w:val="0"/>
        </w:rPr>
        <w:t xml:space="preserve">Difference between Microservices Architecture (MSA) &amp; Services-Oriented Architecture(SOA)</w:t>
      </w:r>
    </w:p>
    <w:tbl>
      <w:tblPr>
        <w:tblStyle w:val="Table1"/>
        <w:tblW w:w="12120.0" w:type="dxa"/>
        <w:jc w:val="left"/>
        <w:tblInd w:w="-1380.0" w:type="dxa"/>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6975"/>
        <w:gridCol w:w="5145"/>
        <w:tblGridChange w:id="0">
          <w:tblGrid>
            <w:gridCol w:w="6975"/>
            <w:gridCol w:w="5145"/>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2F">
            <w:pPr>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Microservice Based Architecture (MSA)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30">
            <w:pPr>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Service-Oriented Architecture (SOA)</w:t>
            </w:r>
            <w:r w:rsidDel="00000000" w:rsidR="00000000" w:rsidRPr="00000000">
              <w:rPr>
                <w:rtl w:val="0"/>
              </w:rPr>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31">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Microservices uses </w:t>
            </w:r>
            <w:r w:rsidDel="00000000" w:rsidR="00000000" w:rsidRPr="00000000">
              <w:rPr>
                <w:rFonts w:ascii="Roboto" w:cs="Roboto" w:eastAsia="Roboto" w:hAnsi="Roboto"/>
                <w:b w:val="1"/>
                <w:color w:val="333333"/>
                <w:sz w:val="24"/>
                <w:szCs w:val="24"/>
                <w:highlight w:val="white"/>
                <w:rtl w:val="0"/>
              </w:rPr>
              <w:t xml:space="preserve">lightweight protocols</w:t>
            </w:r>
            <w:r w:rsidDel="00000000" w:rsidR="00000000" w:rsidRPr="00000000">
              <w:rPr>
                <w:rFonts w:ascii="Roboto" w:cs="Roboto" w:eastAsia="Roboto" w:hAnsi="Roboto"/>
                <w:color w:val="333333"/>
                <w:sz w:val="24"/>
                <w:szCs w:val="24"/>
                <w:highlight w:val="white"/>
                <w:rtl w:val="0"/>
              </w:rPr>
              <w:t xml:space="preserve"> such as </w:t>
            </w:r>
            <w:r w:rsidDel="00000000" w:rsidR="00000000" w:rsidRPr="00000000">
              <w:rPr>
                <w:rFonts w:ascii="Roboto" w:cs="Roboto" w:eastAsia="Roboto" w:hAnsi="Roboto"/>
                <w:b w:val="1"/>
                <w:color w:val="333333"/>
                <w:sz w:val="24"/>
                <w:szCs w:val="24"/>
                <w:highlight w:val="white"/>
                <w:rtl w:val="0"/>
              </w:rPr>
              <w:t xml:space="preserve">REST</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Fonts w:ascii="Roboto" w:cs="Roboto" w:eastAsia="Roboto" w:hAnsi="Roboto"/>
                <w:b w:val="1"/>
                <w:color w:val="333333"/>
                <w:sz w:val="24"/>
                <w:szCs w:val="24"/>
                <w:highlight w:val="white"/>
                <w:rtl w:val="0"/>
              </w:rPr>
              <w:t xml:space="preserve">HTTP</w:t>
            </w:r>
            <w:r w:rsidDel="00000000" w:rsidR="00000000" w:rsidRPr="00000000">
              <w:rPr>
                <w:rFonts w:ascii="Roboto" w:cs="Roboto" w:eastAsia="Roboto" w:hAnsi="Roboto"/>
                <w:color w:val="333333"/>
                <w:sz w:val="24"/>
                <w:szCs w:val="24"/>
                <w:highlight w:val="white"/>
                <w:rtl w:val="0"/>
              </w:rPr>
              <w:t xml:space="preserv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32">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SOA supports </w:t>
            </w:r>
            <w:r w:rsidDel="00000000" w:rsidR="00000000" w:rsidRPr="00000000">
              <w:rPr>
                <w:rFonts w:ascii="Roboto" w:cs="Roboto" w:eastAsia="Roboto" w:hAnsi="Roboto"/>
                <w:b w:val="1"/>
                <w:color w:val="333333"/>
                <w:sz w:val="24"/>
                <w:szCs w:val="24"/>
                <w:highlight w:val="white"/>
                <w:rtl w:val="0"/>
              </w:rPr>
              <w:t xml:space="preserve">multi-message protocols</w:t>
            </w:r>
            <w:r w:rsidDel="00000000" w:rsidR="00000000" w:rsidRPr="00000000">
              <w:rPr>
                <w:rFonts w:ascii="Roboto" w:cs="Roboto" w:eastAsia="Roboto" w:hAnsi="Roboto"/>
                <w:color w:val="333333"/>
                <w:sz w:val="24"/>
                <w:szCs w:val="24"/>
                <w:highlight w:val="white"/>
                <w:rtl w:val="0"/>
              </w:rPr>
              <w:t xml:space="preserve">.</w:t>
            </w:r>
          </w:p>
        </w:tc>
      </w:tr>
      <w:tr>
        <w:trPr>
          <w:cantSplit w:val="0"/>
          <w:trHeight w:val="67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33">
            <w:pP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focuses on </w:t>
            </w:r>
            <w:r w:rsidDel="00000000" w:rsidR="00000000" w:rsidRPr="00000000">
              <w:rPr>
                <w:rFonts w:ascii="Roboto" w:cs="Roboto" w:eastAsia="Roboto" w:hAnsi="Roboto"/>
                <w:b w:val="1"/>
                <w:color w:val="333333"/>
                <w:sz w:val="24"/>
                <w:szCs w:val="24"/>
                <w:highlight w:val="white"/>
                <w:rtl w:val="0"/>
              </w:rPr>
              <w:t xml:space="preserve">decoupling</w:t>
            </w:r>
            <w:r w:rsidDel="00000000" w:rsidR="00000000" w:rsidRPr="00000000">
              <w:rPr>
                <w:rFonts w:ascii="Roboto" w:cs="Roboto" w:eastAsia="Roboto" w:hAnsi="Roboto"/>
                <w:color w:val="333333"/>
                <w:sz w:val="24"/>
                <w:szCs w:val="24"/>
                <w:highlight w:val="white"/>
                <w:rtl w:val="0"/>
              </w:rPr>
              <w:t xml:space="preserv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34">
            <w:pP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focuses on application service </w:t>
            </w:r>
            <w:r w:rsidDel="00000000" w:rsidR="00000000" w:rsidRPr="00000000">
              <w:rPr>
                <w:rFonts w:ascii="Roboto" w:cs="Roboto" w:eastAsia="Roboto" w:hAnsi="Roboto"/>
                <w:b w:val="1"/>
                <w:color w:val="333333"/>
                <w:sz w:val="24"/>
                <w:szCs w:val="24"/>
                <w:highlight w:val="white"/>
                <w:rtl w:val="0"/>
              </w:rPr>
              <w:t xml:space="preserve">reusability</w:t>
            </w:r>
            <w:r w:rsidDel="00000000" w:rsidR="00000000" w:rsidRPr="00000000">
              <w:rPr>
                <w:rFonts w:ascii="Roboto" w:cs="Roboto" w:eastAsia="Roboto" w:hAnsi="Roboto"/>
                <w:color w:val="333333"/>
                <w:sz w:val="24"/>
                <w:szCs w:val="24"/>
                <w:highlight w:val="white"/>
                <w:rtl w:val="0"/>
              </w:rPr>
              <w:t xml:space="preserve">.</w:t>
            </w:r>
          </w:p>
        </w:tc>
      </w:tr>
      <w:tr>
        <w:trPr>
          <w:cantSplit w:val="0"/>
          <w:trHeight w:val="10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35">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uses a </w:t>
            </w:r>
            <w:r w:rsidDel="00000000" w:rsidR="00000000" w:rsidRPr="00000000">
              <w:rPr>
                <w:rFonts w:ascii="Roboto" w:cs="Roboto" w:eastAsia="Roboto" w:hAnsi="Roboto"/>
                <w:b w:val="1"/>
                <w:color w:val="333333"/>
                <w:sz w:val="24"/>
                <w:szCs w:val="24"/>
                <w:highlight w:val="white"/>
                <w:rtl w:val="0"/>
              </w:rPr>
              <w:t xml:space="preserve">simple messaging system</w:t>
            </w:r>
            <w:r w:rsidDel="00000000" w:rsidR="00000000" w:rsidRPr="00000000">
              <w:rPr>
                <w:rFonts w:ascii="Roboto" w:cs="Roboto" w:eastAsia="Roboto" w:hAnsi="Roboto"/>
                <w:color w:val="333333"/>
                <w:sz w:val="24"/>
                <w:szCs w:val="24"/>
                <w:highlight w:val="white"/>
                <w:rtl w:val="0"/>
              </w:rPr>
              <w:t xml:space="preserve"> for communication.</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36">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uses </w:t>
            </w:r>
            <w:r w:rsidDel="00000000" w:rsidR="00000000" w:rsidRPr="00000000">
              <w:rPr>
                <w:rFonts w:ascii="Roboto" w:cs="Roboto" w:eastAsia="Roboto" w:hAnsi="Roboto"/>
                <w:b w:val="1"/>
                <w:color w:val="333333"/>
                <w:sz w:val="24"/>
                <w:szCs w:val="24"/>
                <w:highlight w:val="white"/>
                <w:rtl w:val="0"/>
              </w:rPr>
              <w:t xml:space="preserve">Enterprise Service Bus</w:t>
            </w:r>
            <w:r w:rsidDel="00000000" w:rsidR="00000000" w:rsidRPr="00000000">
              <w:rPr>
                <w:rFonts w:ascii="Roboto" w:cs="Roboto" w:eastAsia="Roboto" w:hAnsi="Roboto"/>
                <w:color w:val="333333"/>
                <w:sz w:val="24"/>
                <w:szCs w:val="24"/>
                <w:highlight w:val="white"/>
                <w:rtl w:val="0"/>
              </w:rPr>
              <w:t xml:space="preserve"> (ESB) for communication.</w:t>
            </w:r>
          </w:p>
        </w:tc>
      </w:tr>
      <w:tr>
        <w:trPr>
          <w:cantSplit w:val="0"/>
          <w:trHeight w:val="10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37">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Microservices follows a "</w:t>
            </w:r>
            <w:r w:rsidDel="00000000" w:rsidR="00000000" w:rsidRPr="00000000">
              <w:rPr>
                <w:rFonts w:ascii="Roboto" w:cs="Roboto" w:eastAsia="Roboto" w:hAnsi="Roboto"/>
                <w:b w:val="1"/>
                <w:color w:val="333333"/>
                <w:sz w:val="24"/>
                <w:szCs w:val="24"/>
                <w:highlight w:val="white"/>
                <w:rtl w:val="0"/>
              </w:rPr>
              <w:t xml:space="preserve">share as little as possible</w:t>
            </w:r>
            <w:r w:rsidDel="00000000" w:rsidR="00000000" w:rsidRPr="00000000">
              <w:rPr>
                <w:rFonts w:ascii="Roboto" w:cs="Roboto" w:eastAsia="Roboto" w:hAnsi="Roboto"/>
                <w:color w:val="333333"/>
                <w:sz w:val="24"/>
                <w:szCs w:val="24"/>
                <w:highlight w:val="white"/>
                <w:rtl w:val="0"/>
              </w:rPr>
              <w:t xml:space="preserve">" architecture approach.</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38">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SOA follows the "</w:t>
            </w:r>
            <w:r w:rsidDel="00000000" w:rsidR="00000000" w:rsidRPr="00000000">
              <w:rPr>
                <w:rFonts w:ascii="Roboto" w:cs="Roboto" w:eastAsia="Roboto" w:hAnsi="Roboto"/>
                <w:b w:val="1"/>
                <w:color w:val="333333"/>
                <w:sz w:val="24"/>
                <w:szCs w:val="24"/>
                <w:highlight w:val="white"/>
                <w:rtl w:val="0"/>
              </w:rPr>
              <w:t xml:space="preserve">share as much as possible architecture</w:t>
            </w:r>
            <w:r w:rsidDel="00000000" w:rsidR="00000000" w:rsidRPr="00000000">
              <w:rPr>
                <w:rFonts w:ascii="Roboto" w:cs="Roboto" w:eastAsia="Roboto" w:hAnsi="Roboto"/>
                <w:color w:val="333333"/>
                <w:sz w:val="24"/>
                <w:szCs w:val="24"/>
                <w:highlight w:val="white"/>
                <w:rtl w:val="0"/>
              </w:rPr>
              <w:t xml:space="preserve">" approach.</w:t>
            </w:r>
          </w:p>
        </w:tc>
      </w:tr>
      <w:tr>
        <w:trPr>
          <w:cantSplit w:val="0"/>
          <w:trHeight w:val="10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39">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Microservices are much better in </w:t>
            </w:r>
            <w:r w:rsidDel="00000000" w:rsidR="00000000" w:rsidRPr="00000000">
              <w:rPr>
                <w:rFonts w:ascii="Roboto" w:cs="Roboto" w:eastAsia="Roboto" w:hAnsi="Roboto"/>
                <w:b w:val="1"/>
                <w:color w:val="333333"/>
                <w:sz w:val="24"/>
                <w:szCs w:val="24"/>
                <w:highlight w:val="white"/>
                <w:rtl w:val="0"/>
              </w:rPr>
              <w:t xml:space="preserve">fault tolerance</w:t>
            </w:r>
            <w:r w:rsidDel="00000000" w:rsidR="00000000" w:rsidRPr="00000000">
              <w:rPr>
                <w:rFonts w:ascii="Roboto" w:cs="Roboto" w:eastAsia="Roboto" w:hAnsi="Roboto"/>
                <w:color w:val="333333"/>
                <w:sz w:val="24"/>
                <w:szCs w:val="24"/>
                <w:highlight w:val="white"/>
                <w:rtl w:val="0"/>
              </w:rPr>
              <w:t xml:space="preserve"> in comparison to SOA.</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3A">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SOA is not better in fault tolerance in comparison to MSA.</w:t>
            </w:r>
          </w:p>
        </w:tc>
      </w:tr>
      <w:tr>
        <w:trPr>
          <w:cantSplit w:val="0"/>
          <w:trHeight w:val="55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3B">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Each microservice has an </w:t>
            </w:r>
            <w:r w:rsidDel="00000000" w:rsidR="00000000" w:rsidRPr="00000000">
              <w:rPr>
                <w:rFonts w:ascii="Roboto" w:cs="Roboto" w:eastAsia="Roboto" w:hAnsi="Roboto"/>
                <w:b w:val="1"/>
                <w:color w:val="333333"/>
                <w:sz w:val="24"/>
                <w:szCs w:val="24"/>
                <w:highlight w:val="white"/>
                <w:rtl w:val="0"/>
              </w:rPr>
              <w:t xml:space="preserve">independent</w:t>
            </w:r>
            <w:r w:rsidDel="00000000" w:rsidR="00000000" w:rsidRPr="00000000">
              <w:rPr>
                <w:rFonts w:ascii="Roboto" w:cs="Roboto" w:eastAsia="Roboto" w:hAnsi="Roboto"/>
                <w:color w:val="333333"/>
                <w:sz w:val="24"/>
                <w:szCs w:val="24"/>
                <w:highlight w:val="white"/>
                <w:rtl w:val="0"/>
              </w:rPr>
              <w:t xml:space="preserve"> database.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3C">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SOA services share the </w:t>
            </w:r>
            <w:r w:rsidDel="00000000" w:rsidR="00000000" w:rsidRPr="00000000">
              <w:rPr>
                <w:rFonts w:ascii="Roboto" w:cs="Roboto" w:eastAsia="Roboto" w:hAnsi="Roboto"/>
                <w:b w:val="1"/>
                <w:color w:val="333333"/>
                <w:sz w:val="24"/>
                <w:szCs w:val="24"/>
                <w:highlight w:val="white"/>
                <w:rtl w:val="0"/>
              </w:rPr>
              <w:t xml:space="preserve">whole</w:t>
            </w:r>
            <w:r w:rsidDel="00000000" w:rsidR="00000000" w:rsidRPr="00000000">
              <w:rPr>
                <w:rFonts w:ascii="Roboto" w:cs="Roboto" w:eastAsia="Roboto" w:hAnsi="Roboto"/>
                <w:color w:val="333333"/>
                <w:sz w:val="24"/>
                <w:szCs w:val="24"/>
                <w:highlight w:val="white"/>
                <w:rtl w:val="0"/>
              </w:rPr>
              <w:t xml:space="preserve"> data storage.</w:t>
            </w:r>
          </w:p>
        </w:tc>
      </w:tr>
      <w:tr>
        <w:trPr>
          <w:cantSplit w:val="0"/>
          <w:trHeight w:val="60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3D">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MSA used </w:t>
            </w:r>
            <w:r w:rsidDel="00000000" w:rsidR="00000000" w:rsidRPr="00000000">
              <w:rPr>
                <w:rFonts w:ascii="Roboto" w:cs="Roboto" w:eastAsia="Roboto" w:hAnsi="Roboto"/>
                <w:b w:val="1"/>
                <w:color w:val="333333"/>
                <w:sz w:val="24"/>
                <w:szCs w:val="24"/>
                <w:highlight w:val="white"/>
                <w:rtl w:val="0"/>
              </w:rPr>
              <w:t xml:space="preserve">modern</w:t>
            </w:r>
            <w:r w:rsidDel="00000000" w:rsidR="00000000" w:rsidRPr="00000000">
              <w:rPr>
                <w:rFonts w:ascii="Roboto" w:cs="Roboto" w:eastAsia="Roboto" w:hAnsi="Roboto"/>
                <w:color w:val="333333"/>
                <w:sz w:val="24"/>
                <w:szCs w:val="24"/>
                <w:highlight w:val="white"/>
                <w:rtl w:val="0"/>
              </w:rPr>
              <w:t xml:space="preserve"> relational databases.</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3E">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SOA used </w:t>
            </w:r>
            <w:r w:rsidDel="00000000" w:rsidR="00000000" w:rsidRPr="00000000">
              <w:rPr>
                <w:rFonts w:ascii="Roboto" w:cs="Roboto" w:eastAsia="Roboto" w:hAnsi="Roboto"/>
                <w:b w:val="1"/>
                <w:color w:val="333333"/>
                <w:sz w:val="24"/>
                <w:szCs w:val="24"/>
                <w:highlight w:val="white"/>
                <w:rtl w:val="0"/>
              </w:rPr>
              <w:t xml:space="preserve">traditional</w:t>
            </w:r>
            <w:r w:rsidDel="00000000" w:rsidR="00000000" w:rsidRPr="00000000">
              <w:rPr>
                <w:rFonts w:ascii="Roboto" w:cs="Roboto" w:eastAsia="Roboto" w:hAnsi="Roboto"/>
                <w:color w:val="333333"/>
                <w:sz w:val="24"/>
                <w:szCs w:val="24"/>
                <w:highlight w:val="white"/>
                <w:rtl w:val="0"/>
              </w:rPr>
              <w:t xml:space="preserve"> relational databases.</w:t>
            </w:r>
          </w:p>
        </w:tc>
      </w:tr>
      <w:tr>
        <w:trPr>
          <w:cantSplit w:val="0"/>
          <w:trHeight w:val="1079.0390625000002"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3F">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better suited for the </w:t>
            </w:r>
            <w:r w:rsidDel="00000000" w:rsidR="00000000" w:rsidRPr="00000000">
              <w:rPr>
                <w:rFonts w:ascii="Roboto" w:cs="Roboto" w:eastAsia="Roboto" w:hAnsi="Roboto"/>
                <w:b w:val="1"/>
                <w:color w:val="333333"/>
                <w:sz w:val="24"/>
                <w:szCs w:val="24"/>
                <w:highlight w:val="white"/>
                <w:rtl w:val="0"/>
              </w:rPr>
              <w:t xml:space="preserve">smaller</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well portioned</w:t>
            </w:r>
            <w:r w:rsidDel="00000000" w:rsidR="00000000" w:rsidRPr="00000000">
              <w:rPr>
                <w:rFonts w:ascii="Roboto" w:cs="Roboto" w:eastAsia="Roboto" w:hAnsi="Roboto"/>
                <w:color w:val="333333"/>
                <w:sz w:val="24"/>
                <w:szCs w:val="24"/>
                <w:highlight w:val="white"/>
                <w:rtl w:val="0"/>
              </w:rPr>
              <w:t xml:space="preserve">, web-based system.</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40">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better for a </w:t>
            </w:r>
            <w:r w:rsidDel="00000000" w:rsidR="00000000" w:rsidRPr="00000000">
              <w:rPr>
                <w:rFonts w:ascii="Roboto" w:cs="Roboto" w:eastAsia="Roboto" w:hAnsi="Roboto"/>
                <w:b w:val="1"/>
                <w:color w:val="333333"/>
                <w:sz w:val="24"/>
                <w:szCs w:val="24"/>
                <w:highlight w:val="white"/>
                <w:rtl w:val="0"/>
              </w:rPr>
              <w:t xml:space="preserve">large</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complex</w:t>
            </w:r>
            <w:r w:rsidDel="00000000" w:rsidR="00000000" w:rsidRPr="00000000">
              <w:rPr>
                <w:rFonts w:ascii="Roboto" w:cs="Roboto" w:eastAsia="Roboto" w:hAnsi="Roboto"/>
                <w:color w:val="333333"/>
                <w:sz w:val="24"/>
                <w:szCs w:val="24"/>
                <w:highlight w:val="white"/>
                <w:rtl w:val="0"/>
              </w:rPr>
              <w:t xml:space="preserve"> business application environment.</w:t>
            </w:r>
          </w:p>
        </w:tc>
      </w:tr>
    </w:tbl>
    <w:p w:rsidR="00000000" w:rsidDel="00000000" w:rsidP="00000000" w:rsidRDefault="00000000" w:rsidRPr="00000000" w14:paraId="00000041">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2">
      <w:pPr>
        <w:pStyle w:val="Heading1"/>
        <w:keepNext w:val="0"/>
        <w:keepLines w:val="0"/>
        <w:shd w:fill="ffffff" w:val="clear"/>
        <w:spacing w:before="80" w:line="312" w:lineRule="auto"/>
        <w:jc w:val="both"/>
        <w:rPr>
          <w:color w:val="610b38"/>
          <w:sz w:val="44"/>
          <w:szCs w:val="44"/>
          <w:highlight w:val="white"/>
        </w:rPr>
      </w:pPr>
      <w:bookmarkStart w:colFirst="0" w:colLast="0" w:name="_pfhuh73h0sea" w:id="10"/>
      <w:bookmarkEnd w:id="10"/>
      <w:r w:rsidDel="00000000" w:rsidR="00000000" w:rsidRPr="00000000">
        <w:rPr>
          <w:color w:val="610b38"/>
          <w:sz w:val="44"/>
          <w:szCs w:val="44"/>
          <w:highlight w:val="white"/>
          <w:rtl w:val="0"/>
        </w:rPr>
        <w:t xml:space="preserve">Microservices Monitoring</w:t>
      </w:r>
    </w:p>
    <w:p w:rsidR="00000000" w:rsidDel="00000000" w:rsidP="00000000" w:rsidRDefault="00000000" w:rsidRPr="00000000" w14:paraId="00000043">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Monitoring is the control system of the microservices. As the microservices are more complex and harder to understand its performance and troubleshoot the problems. Given the vivid changes to software delivery, it is required to monitor the service. There are </w:t>
      </w:r>
      <w:r w:rsidDel="00000000" w:rsidR="00000000" w:rsidRPr="00000000">
        <w:rPr>
          <w:rFonts w:ascii="Roboto" w:cs="Roboto" w:eastAsia="Roboto" w:hAnsi="Roboto"/>
          <w:b w:val="1"/>
          <w:color w:val="333333"/>
          <w:sz w:val="24"/>
          <w:szCs w:val="24"/>
          <w:highlight w:val="white"/>
          <w:rtl w:val="0"/>
        </w:rPr>
        <w:t xml:space="preserve">five</w:t>
      </w:r>
      <w:r w:rsidDel="00000000" w:rsidR="00000000" w:rsidRPr="00000000">
        <w:rPr>
          <w:rFonts w:ascii="Roboto" w:cs="Roboto" w:eastAsia="Roboto" w:hAnsi="Roboto"/>
          <w:color w:val="333333"/>
          <w:sz w:val="24"/>
          <w:szCs w:val="24"/>
          <w:highlight w:val="white"/>
          <w:rtl w:val="0"/>
        </w:rPr>
        <w:t xml:space="preserve"> principles of monitoring microservices, as follows:</w:t>
      </w:r>
    </w:p>
    <w:p w:rsidR="00000000" w:rsidDel="00000000" w:rsidP="00000000" w:rsidRDefault="00000000" w:rsidRPr="00000000" w14:paraId="00000044">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Monitor container and what's inside them.</w:t>
      </w:r>
    </w:p>
    <w:p w:rsidR="00000000" w:rsidDel="00000000" w:rsidP="00000000" w:rsidRDefault="00000000" w:rsidRPr="00000000" w14:paraId="00000045">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Alert on service performance.</w:t>
      </w:r>
    </w:p>
    <w:p w:rsidR="00000000" w:rsidDel="00000000" w:rsidP="00000000" w:rsidRDefault="00000000" w:rsidRPr="00000000" w14:paraId="00000046">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Monitor services that are elastic and multi-location.</w:t>
      </w:r>
    </w:p>
    <w:p w:rsidR="00000000" w:rsidDel="00000000" w:rsidP="00000000" w:rsidRDefault="00000000" w:rsidRPr="00000000" w14:paraId="00000047">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Monitor APIs.</w:t>
      </w:r>
    </w:p>
    <w:p w:rsidR="00000000" w:rsidDel="00000000" w:rsidP="00000000" w:rsidRDefault="00000000" w:rsidRPr="00000000" w14:paraId="00000048">
      <w:pPr>
        <w:numPr>
          <w:ilvl w:val="0"/>
          <w:numId w:val="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Monitor the organizational structure.</w:t>
      </w:r>
    </w:p>
    <w:p w:rsidR="00000000" w:rsidDel="00000000" w:rsidP="00000000" w:rsidRDefault="00000000" w:rsidRPr="00000000" w14:paraId="00000049">
      <w:pPr>
        <w:pStyle w:val="Heading2"/>
        <w:keepNext w:val="0"/>
        <w:keepLines w:val="0"/>
        <w:shd w:fill="ffffff" w:val="clear"/>
        <w:spacing w:after="80" w:line="312" w:lineRule="auto"/>
        <w:jc w:val="both"/>
        <w:rPr>
          <w:color w:val="610b38"/>
          <w:sz w:val="38"/>
          <w:szCs w:val="38"/>
          <w:highlight w:val="white"/>
        </w:rPr>
      </w:pPr>
      <w:bookmarkStart w:colFirst="0" w:colLast="0" w:name="_2ff0nhzfbv0" w:id="11"/>
      <w:bookmarkEnd w:id="11"/>
      <w:r w:rsidDel="00000000" w:rsidR="00000000" w:rsidRPr="00000000">
        <w:rPr>
          <w:color w:val="610b38"/>
          <w:sz w:val="38"/>
          <w:szCs w:val="38"/>
          <w:highlight w:val="white"/>
          <w:rtl w:val="0"/>
        </w:rPr>
        <w:t xml:space="preserve">Microservices Monitoring Tool</w:t>
      </w:r>
    </w:p>
    <w:p w:rsidR="00000000" w:rsidDel="00000000" w:rsidP="00000000" w:rsidRDefault="00000000" w:rsidRPr="00000000" w14:paraId="0000004A">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three monitoring tools are as follows:</w:t>
      </w:r>
    </w:p>
    <w:p w:rsidR="00000000" w:rsidDel="00000000" w:rsidP="00000000" w:rsidRDefault="00000000" w:rsidRPr="00000000" w14:paraId="0000004B">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Hystrix dashboard</w:t>
      </w:r>
    </w:p>
    <w:p w:rsidR="00000000" w:rsidDel="00000000" w:rsidP="00000000" w:rsidRDefault="00000000" w:rsidRPr="00000000" w14:paraId="0000004C">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Eureka admin dashboard</w:t>
      </w:r>
    </w:p>
    <w:p w:rsidR="00000000" w:rsidDel="00000000" w:rsidP="00000000" w:rsidRDefault="00000000" w:rsidRPr="00000000" w14:paraId="0000004D">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Spring boot admin dashboard</w:t>
      </w:r>
    </w:p>
    <w:p w:rsidR="00000000" w:rsidDel="00000000" w:rsidP="00000000" w:rsidRDefault="00000000" w:rsidRPr="00000000" w14:paraId="0000004E">
      <w:pPr>
        <w:pStyle w:val="Heading2"/>
        <w:keepNext w:val="0"/>
        <w:keepLines w:val="0"/>
        <w:shd w:fill="ffffff" w:val="clear"/>
        <w:spacing w:after="80" w:line="312" w:lineRule="auto"/>
        <w:jc w:val="both"/>
        <w:rPr>
          <w:color w:val="610b38"/>
          <w:sz w:val="38"/>
          <w:szCs w:val="38"/>
          <w:highlight w:val="white"/>
        </w:rPr>
      </w:pPr>
      <w:bookmarkStart w:colFirst="0" w:colLast="0" w:name="_enrkzl368ddl" w:id="12"/>
      <w:bookmarkEnd w:id="12"/>
      <w:r w:rsidDel="00000000" w:rsidR="00000000" w:rsidRPr="00000000">
        <w:rPr>
          <w:color w:val="610b38"/>
          <w:sz w:val="38"/>
          <w:szCs w:val="38"/>
          <w:highlight w:val="white"/>
          <w:rtl w:val="0"/>
        </w:rPr>
        <w:t xml:space="preserve">Microservice Virtualization</w:t>
      </w:r>
    </w:p>
    <w:p w:rsidR="00000000" w:rsidDel="00000000" w:rsidP="00000000" w:rsidRDefault="00000000" w:rsidRPr="00000000" w14:paraId="0000004F">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Microservices virtualization is the method to simulate the behavior of specific components in various component-based applications like cloud-based application, SOA, and API driven architecture. Service virtualization also reduces cost and save time. By combining service virtualization, an organization can develop the application which can be delivered from various locations and dissimilar environments.</w:t>
      </w:r>
    </w:p>
    <w:p w:rsidR="00000000" w:rsidDel="00000000" w:rsidP="00000000" w:rsidRDefault="00000000" w:rsidRPr="00000000" w14:paraId="00000050">
      <w:pPr>
        <w:pStyle w:val="Heading3"/>
        <w:keepNext w:val="0"/>
        <w:keepLines w:val="0"/>
        <w:shd w:fill="ffffff" w:val="clear"/>
        <w:spacing w:before="280" w:line="312.00000000000006" w:lineRule="auto"/>
        <w:jc w:val="both"/>
        <w:rPr>
          <w:color w:val="610b4b"/>
          <w:sz w:val="32"/>
          <w:szCs w:val="32"/>
          <w:highlight w:val="white"/>
        </w:rPr>
      </w:pPr>
      <w:bookmarkStart w:colFirst="0" w:colLast="0" w:name="_4yppmcl4z8qk" w:id="13"/>
      <w:bookmarkEnd w:id="13"/>
      <w:r w:rsidDel="00000000" w:rsidR="00000000" w:rsidRPr="00000000">
        <w:rPr>
          <w:color w:val="610b4b"/>
          <w:sz w:val="32"/>
          <w:szCs w:val="32"/>
          <w:highlight w:val="white"/>
          <w:rtl w:val="0"/>
        </w:rPr>
        <w:t xml:space="preserve">Spring Cloud Config Server</w:t>
      </w:r>
    </w:p>
    <w:p w:rsidR="00000000" w:rsidDel="00000000" w:rsidP="00000000" w:rsidRDefault="00000000" w:rsidRPr="00000000" w14:paraId="00000051">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 Cloud Config Server provides the HTTP resource-based API for external configuration in the distributed system. We can enable the Spring Cloud Config Server by using the annotation </w:t>
      </w:r>
      <w:r w:rsidDel="00000000" w:rsidR="00000000" w:rsidRPr="00000000">
        <w:rPr>
          <w:rFonts w:ascii="Roboto" w:cs="Roboto" w:eastAsia="Roboto" w:hAnsi="Roboto"/>
          <w:b w:val="1"/>
          <w:color w:val="333333"/>
          <w:sz w:val="24"/>
          <w:szCs w:val="24"/>
          <w:highlight w:val="white"/>
          <w:rtl w:val="0"/>
        </w:rPr>
        <w:t xml:space="preserve">@EnableConfigServer</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52">
      <w:pPr>
        <w:rPr>
          <w:rFonts w:ascii="Roboto" w:cs="Roboto" w:eastAsia="Roboto" w:hAnsi="Roboto"/>
          <w:color w:val="333333"/>
          <w:sz w:val="24"/>
          <w:szCs w:val="24"/>
          <w:highlight w:val="white"/>
        </w:rPr>
      </w:pPr>
      <w:r w:rsidDel="00000000" w:rsidR="00000000" w:rsidRPr="00000000">
        <w:rPr>
          <w:rtl w:val="0"/>
        </w:rPr>
      </w:r>
    </w:p>
    <w:tbl>
      <w:tblPr>
        <w:tblStyle w:val="Table2"/>
        <w:tblW w:w="9360.0" w:type="dxa"/>
        <w:jc w:val="left"/>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7506.936416184971"/>
        <w:gridCol w:w="1853.0635838150288"/>
        <w:tblGridChange w:id="0">
          <w:tblGrid>
            <w:gridCol w:w="7506.936416184971"/>
            <w:gridCol w:w="1853.0635838150288"/>
          </w:tblGrid>
        </w:tblGridChange>
      </w:tblGrid>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53">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 Cloud Config Server</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54">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8888</w:t>
            </w:r>
          </w:p>
        </w:tc>
      </w:tr>
    </w:tbl>
    <w:p w:rsidR="00000000" w:rsidDel="00000000" w:rsidP="00000000" w:rsidRDefault="00000000" w:rsidRPr="00000000" w14:paraId="00000055">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56">
      <w:pPr>
        <w:numPr>
          <w:ilvl w:val="0"/>
          <w:numId w:val="2"/>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limits-service.minimum=</w:t>
      </w:r>
      <w:r w:rsidDel="00000000" w:rsidR="00000000" w:rsidRPr="00000000">
        <w:rPr>
          <w:rFonts w:ascii="Roboto" w:cs="Roboto" w:eastAsia="Roboto" w:hAnsi="Roboto"/>
          <w:color w:val="c00000"/>
          <w:sz w:val="24"/>
          <w:szCs w:val="24"/>
          <w:highlight w:val="white"/>
          <w:rtl w:val="0"/>
        </w:rPr>
        <w:t xml:space="preserve">99</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7">
      <w:pPr>
        <w:numPr>
          <w:ilvl w:val="0"/>
          <w:numId w:val="2"/>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limits-service.maximum=</w:t>
      </w:r>
      <w:r w:rsidDel="00000000" w:rsidR="00000000" w:rsidRPr="00000000">
        <w:rPr>
          <w:rFonts w:ascii="Roboto" w:cs="Roboto" w:eastAsia="Roboto" w:hAnsi="Roboto"/>
          <w:color w:val="c00000"/>
          <w:sz w:val="24"/>
          <w:szCs w:val="24"/>
          <w:highlight w:val="white"/>
          <w:rtl w:val="0"/>
        </w:rPr>
        <w:t xml:space="preserve">9999</w:t>
      </w:r>
    </w:p>
    <w:p w:rsidR="00000000" w:rsidDel="00000000" w:rsidP="00000000" w:rsidRDefault="00000000" w:rsidRPr="00000000" w14:paraId="00000058">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is a better approach in Spring Boot to read values from the configuration using the annotation </w:t>
      </w:r>
      <w:r w:rsidDel="00000000" w:rsidR="00000000" w:rsidRPr="00000000">
        <w:rPr>
          <w:rFonts w:ascii="Roboto" w:cs="Roboto" w:eastAsia="Roboto" w:hAnsi="Roboto"/>
          <w:b w:val="1"/>
          <w:color w:val="333333"/>
          <w:sz w:val="24"/>
          <w:szCs w:val="24"/>
          <w:highlight w:val="white"/>
          <w:rtl w:val="0"/>
        </w:rPr>
        <w:t xml:space="preserve">@ConfigurationProperties</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59">
      <w:pPr>
        <w:numPr>
          <w:ilvl w:val="0"/>
          <w:numId w:val="6"/>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color w:val="646464"/>
          <w:sz w:val="24"/>
          <w:szCs w:val="24"/>
          <w:highlight w:val="white"/>
          <w:rtl w:val="0"/>
        </w:rPr>
        <w:t xml:space="preserve">@Component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A">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646464"/>
          <w:sz w:val="24"/>
          <w:szCs w:val="24"/>
          <w:highlight w:val="white"/>
          <w:rtl w:val="0"/>
        </w:rPr>
        <w:t xml:space="preserve">@ConfigurationProperties</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"limits-service"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B">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Configuration   </w:t>
      </w:r>
    </w:p>
    <w:p w:rsidR="00000000" w:rsidDel="00000000" w:rsidP="00000000" w:rsidRDefault="00000000" w:rsidRPr="00000000" w14:paraId="0000005C">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D">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private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int</w:t>
      </w:r>
      <w:r w:rsidDel="00000000" w:rsidR="00000000" w:rsidRPr="00000000">
        <w:rPr>
          <w:rFonts w:ascii="Roboto" w:cs="Roboto" w:eastAsia="Roboto" w:hAnsi="Roboto"/>
          <w:sz w:val="24"/>
          <w:szCs w:val="24"/>
          <w:highlight w:val="white"/>
          <w:rtl w:val="0"/>
        </w:rPr>
        <w:t xml:space="preserve"> maximum;  </w:t>
      </w:r>
    </w:p>
    <w:p w:rsidR="00000000" w:rsidDel="00000000" w:rsidP="00000000" w:rsidRDefault="00000000" w:rsidRPr="00000000" w14:paraId="0000005E">
      <w:pPr>
        <w:numPr>
          <w:ilvl w:val="0"/>
          <w:numId w:val="6"/>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private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int</w:t>
      </w:r>
      <w:r w:rsidDel="00000000" w:rsidR="00000000" w:rsidRPr="00000000">
        <w:rPr>
          <w:rFonts w:ascii="Roboto" w:cs="Roboto" w:eastAsia="Roboto" w:hAnsi="Roboto"/>
          <w:sz w:val="24"/>
          <w:szCs w:val="24"/>
          <w:highlight w:val="white"/>
          <w:rtl w:val="0"/>
        </w:rPr>
        <w:t xml:space="preserve"> minimum;  </w:t>
      </w:r>
    </w:p>
    <w:p w:rsidR="00000000" w:rsidDel="00000000" w:rsidP="00000000" w:rsidRDefault="00000000" w:rsidRPr="00000000" w14:paraId="0000005F">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60">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61">
      <w:pPr>
        <w:rPr>
          <w:rFonts w:ascii="Roboto" w:cs="Roboto" w:eastAsia="Roboto" w:hAnsi="Roboto"/>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