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BADC" w14:textId="77777777" w:rsidR="0039167C" w:rsidRDefault="0039167C">
      <w:pPr>
        <w:shd w:val="clear" w:color="auto" w:fill="FFFFFF"/>
        <w:spacing w:after="240" w:line="360" w:lineRule="auto"/>
        <w:rPr>
          <w:rFonts w:ascii="Roboto" w:eastAsia="Roboto" w:hAnsi="Roboto" w:cs="Roboto"/>
          <w:i/>
          <w:color w:val="2A303E"/>
          <w:sz w:val="24"/>
          <w:szCs w:val="24"/>
          <w:highlight w:val="white"/>
        </w:rPr>
      </w:pPr>
    </w:p>
    <w:p w14:paraId="02D2BADD" w14:textId="77777777" w:rsidR="0039167C" w:rsidRDefault="00000000">
      <w:pPr>
        <w:shd w:val="clear" w:color="auto" w:fill="FFFFFF"/>
        <w:spacing w:after="240" w:line="360" w:lineRule="auto"/>
        <w:rPr>
          <w:rFonts w:ascii="Roboto" w:eastAsia="Roboto" w:hAnsi="Roboto" w:cs="Roboto"/>
          <w:b/>
          <w:i/>
          <w:color w:val="2A303E"/>
          <w:sz w:val="24"/>
          <w:szCs w:val="24"/>
          <w:highlight w:val="white"/>
        </w:rPr>
      </w:pPr>
      <w:r>
        <w:rPr>
          <w:rFonts w:ascii="Roboto" w:eastAsia="Roboto" w:hAnsi="Roboto" w:cs="Roboto"/>
          <w:b/>
          <w:i/>
          <w:color w:val="2A303E"/>
          <w:sz w:val="24"/>
          <w:szCs w:val="24"/>
          <w:highlight w:val="white"/>
        </w:rPr>
        <w:t>Enabling Search and Indexing:-</w:t>
      </w:r>
    </w:p>
    <w:p w14:paraId="02D2BADE" w14:textId="77777777" w:rsidR="0039167C" w:rsidRDefault="00000000">
      <w:pPr>
        <w:numPr>
          <w:ilvl w:val="0"/>
          <w:numId w:val="12"/>
        </w:numPr>
        <w:shd w:val="clear" w:color="auto" w:fill="FFFFFF"/>
        <w:spacing w:line="360" w:lineRule="auto"/>
        <w:rPr>
          <w:i/>
          <w:highlight w:val="white"/>
        </w:rPr>
      </w:pPr>
      <w:r>
        <w:rPr>
          <w:rFonts w:ascii="Roboto" w:eastAsia="Roboto" w:hAnsi="Roboto" w:cs="Roboto"/>
          <w:i/>
          <w:color w:val="2A303E"/>
          <w:sz w:val="24"/>
          <w:szCs w:val="24"/>
          <w:highlight w:val="white"/>
        </w:rPr>
        <w:t>Registration:</w:t>
      </w:r>
    </w:p>
    <w:p w14:paraId="02D2BADF" w14:textId="77777777" w:rsidR="0039167C" w:rsidRDefault="00000000">
      <w:pPr>
        <w:numPr>
          <w:ilvl w:val="1"/>
          <w:numId w:val="12"/>
        </w:numPr>
        <w:shd w:val="clear" w:color="auto" w:fill="FFFFFF"/>
        <w:spacing w:line="360" w:lineRule="auto"/>
        <w:rPr>
          <w:i/>
          <w:highlight w:val="white"/>
        </w:rPr>
      </w:pPr>
      <w:r>
        <w:rPr>
          <w:rFonts w:ascii="Roboto Mono" w:eastAsia="Roboto Mono" w:hAnsi="Roboto Mono" w:cs="Roboto Mono"/>
          <w:i/>
          <w:color w:val="2A303E"/>
          <w:sz w:val="21"/>
          <w:szCs w:val="21"/>
          <w:shd w:val="clear" w:color="auto" w:fill="E9EBF0"/>
        </w:rPr>
        <w:t>GuestbookSearchRegistrar</w:t>
      </w:r>
      <w:r>
        <w:rPr>
          <w:rFonts w:ascii="Roboto" w:eastAsia="Roboto" w:hAnsi="Roboto" w:cs="Roboto"/>
          <w:i/>
          <w:color w:val="2A303E"/>
          <w:sz w:val="24"/>
          <w:szCs w:val="24"/>
          <w:highlight w:val="white"/>
        </w:rPr>
        <w:t xml:space="preserve"> registers the search services to the search framework for the Guestbook entity.</w:t>
      </w:r>
    </w:p>
    <w:p w14:paraId="02D2BAE0" w14:textId="77777777" w:rsidR="0039167C" w:rsidRDefault="00000000">
      <w:pPr>
        <w:numPr>
          <w:ilvl w:val="0"/>
          <w:numId w:val="12"/>
        </w:numPr>
        <w:shd w:val="clear" w:color="auto" w:fill="FFFFFF"/>
        <w:spacing w:line="360" w:lineRule="auto"/>
        <w:rPr>
          <w:i/>
          <w:highlight w:val="white"/>
        </w:rPr>
      </w:pPr>
      <w:r>
        <w:rPr>
          <w:rFonts w:ascii="Roboto" w:eastAsia="Roboto" w:hAnsi="Roboto" w:cs="Roboto"/>
          <w:i/>
          <w:color w:val="2A303E"/>
          <w:sz w:val="24"/>
          <w:szCs w:val="24"/>
          <w:highlight w:val="white"/>
        </w:rPr>
        <w:t>Indexing:</w:t>
      </w:r>
    </w:p>
    <w:p w14:paraId="02D2BAE1" w14:textId="77777777" w:rsidR="0039167C" w:rsidRDefault="00000000">
      <w:pPr>
        <w:numPr>
          <w:ilvl w:val="1"/>
          <w:numId w:val="12"/>
        </w:numPr>
        <w:shd w:val="clear" w:color="auto" w:fill="FFFFFF"/>
        <w:spacing w:line="360" w:lineRule="auto"/>
        <w:rPr>
          <w:i/>
          <w:highlight w:val="white"/>
        </w:rPr>
      </w:pPr>
      <w:r>
        <w:rPr>
          <w:rFonts w:ascii="Roboto Mono" w:eastAsia="Roboto Mono" w:hAnsi="Roboto Mono" w:cs="Roboto Mono"/>
          <w:i/>
          <w:color w:val="2A303E"/>
          <w:sz w:val="21"/>
          <w:szCs w:val="21"/>
          <w:shd w:val="clear" w:color="auto" w:fill="E9EBF0"/>
        </w:rPr>
        <w:t>GuestbookModelDocumentContributor</w:t>
      </w:r>
      <w:r>
        <w:rPr>
          <w:rFonts w:ascii="Roboto" w:eastAsia="Roboto" w:hAnsi="Roboto" w:cs="Roboto"/>
          <w:i/>
          <w:color w:val="2A303E"/>
          <w:sz w:val="24"/>
          <w:szCs w:val="24"/>
          <w:highlight w:val="white"/>
        </w:rPr>
        <w:t xml:space="preserve"> controls which Guestbook fields are indexed in the search engine.</w:t>
      </w:r>
    </w:p>
    <w:p w14:paraId="02D2BAE2" w14:textId="77777777" w:rsidR="0039167C" w:rsidRDefault="00000000">
      <w:pPr>
        <w:numPr>
          <w:ilvl w:val="1"/>
          <w:numId w:val="12"/>
        </w:numPr>
        <w:shd w:val="clear" w:color="auto" w:fill="FFFFFF"/>
        <w:spacing w:line="360" w:lineRule="auto"/>
        <w:rPr>
          <w:i/>
          <w:highlight w:val="white"/>
        </w:rPr>
      </w:pPr>
      <w:r>
        <w:rPr>
          <w:rFonts w:ascii="Roboto Mono" w:eastAsia="Roboto Mono" w:hAnsi="Roboto Mono" w:cs="Roboto Mono"/>
          <w:i/>
          <w:color w:val="2A303E"/>
          <w:sz w:val="21"/>
          <w:szCs w:val="21"/>
          <w:shd w:val="clear" w:color="auto" w:fill="E9EBF0"/>
        </w:rPr>
        <w:t>GuestbookModelIndexerWriterContributor</w:t>
      </w:r>
      <w:r>
        <w:rPr>
          <w:rFonts w:ascii="Roboto" w:eastAsia="Roboto" w:hAnsi="Roboto" w:cs="Roboto"/>
          <w:i/>
          <w:color w:val="2A303E"/>
          <w:sz w:val="24"/>
          <w:szCs w:val="24"/>
          <w:highlight w:val="white"/>
        </w:rPr>
        <w:t xml:space="preserve"> configures the re-indexing and batch re-indexing behavior for Guestbooks.</w:t>
      </w:r>
    </w:p>
    <w:p w14:paraId="02D2BAE3" w14:textId="77777777" w:rsidR="0039167C" w:rsidRDefault="00000000">
      <w:pPr>
        <w:numPr>
          <w:ilvl w:val="0"/>
          <w:numId w:val="12"/>
        </w:numPr>
        <w:shd w:val="clear" w:color="auto" w:fill="FFFFFF"/>
        <w:spacing w:line="360" w:lineRule="auto"/>
        <w:rPr>
          <w:i/>
          <w:highlight w:val="white"/>
        </w:rPr>
      </w:pPr>
      <w:r>
        <w:rPr>
          <w:rFonts w:ascii="Roboto" w:eastAsia="Roboto" w:hAnsi="Roboto" w:cs="Roboto"/>
          <w:i/>
          <w:color w:val="2A303E"/>
          <w:sz w:val="24"/>
          <w:szCs w:val="24"/>
          <w:highlight w:val="white"/>
        </w:rPr>
        <w:t>Querying:</w:t>
      </w:r>
    </w:p>
    <w:p w14:paraId="02D2BAE4" w14:textId="77777777" w:rsidR="0039167C" w:rsidRDefault="00000000">
      <w:pPr>
        <w:numPr>
          <w:ilvl w:val="1"/>
          <w:numId w:val="12"/>
        </w:numPr>
        <w:shd w:val="clear" w:color="auto" w:fill="FFFFFF"/>
        <w:spacing w:line="360" w:lineRule="auto"/>
        <w:rPr>
          <w:i/>
          <w:highlight w:val="white"/>
        </w:rPr>
      </w:pPr>
      <w:r>
        <w:rPr>
          <w:rFonts w:ascii="Roboto Mono" w:eastAsia="Roboto Mono" w:hAnsi="Roboto Mono" w:cs="Roboto Mono"/>
          <w:i/>
          <w:color w:val="2A303E"/>
          <w:sz w:val="21"/>
          <w:szCs w:val="21"/>
          <w:shd w:val="clear" w:color="auto" w:fill="E9EBF0"/>
        </w:rPr>
        <w:t>GuestbookKeywordQueryContributor</w:t>
      </w:r>
      <w:r>
        <w:rPr>
          <w:rFonts w:ascii="Roboto" w:eastAsia="Roboto" w:hAnsi="Roboto" w:cs="Roboto"/>
          <w:i/>
          <w:color w:val="2A303E"/>
          <w:sz w:val="24"/>
          <w:szCs w:val="24"/>
          <w:highlight w:val="white"/>
        </w:rPr>
        <w:t xml:space="preserve"> contributes clauses to the ongoing search query.</w:t>
      </w:r>
    </w:p>
    <w:p w14:paraId="02D2BAE5" w14:textId="77777777" w:rsidR="0039167C" w:rsidRDefault="00000000">
      <w:pPr>
        <w:numPr>
          <w:ilvl w:val="1"/>
          <w:numId w:val="12"/>
        </w:numPr>
        <w:shd w:val="clear" w:color="auto" w:fill="FFFFFF"/>
        <w:spacing w:line="360" w:lineRule="auto"/>
        <w:rPr>
          <w:i/>
          <w:highlight w:val="white"/>
        </w:rPr>
      </w:pPr>
      <w:r>
        <w:rPr>
          <w:rFonts w:ascii="Roboto Mono" w:eastAsia="Roboto Mono" w:hAnsi="Roboto Mono" w:cs="Roboto Mono"/>
          <w:i/>
          <w:color w:val="2A303E"/>
          <w:sz w:val="21"/>
          <w:szCs w:val="21"/>
          <w:shd w:val="clear" w:color="auto" w:fill="E9EBF0"/>
        </w:rPr>
        <w:t>GuestbookModelPreFilterContributor</w:t>
      </w:r>
      <w:r>
        <w:rPr>
          <w:rFonts w:ascii="Roboto" w:eastAsia="Roboto" w:hAnsi="Roboto" w:cs="Roboto"/>
          <w:i/>
          <w:color w:val="2A303E"/>
          <w:sz w:val="24"/>
          <w:szCs w:val="24"/>
          <w:highlight w:val="white"/>
        </w:rPr>
        <w:t xml:space="preserve"> controls how search results are filtered before they’re returned from the search engine.</w:t>
      </w:r>
    </w:p>
    <w:p w14:paraId="02D2BAE6" w14:textId="77777777" w:rsidR="0039167C" w:rsidRDefault="00000000">
      <w:pPr>
        <w:numPr>
          <w:ilvl w:val="0"/>
          <w:numId w:val="12"/>
        </w:numPr>
        <w:shd w:val="clear" w:color="auto" w:fill="FFFFFF"/>
        <w:spacing w:line="360" w:lineRule="auto"/>
        <w:rPr>
          <w:i/>
          <w:highlight w:val="white"/>
        </w:rPr>
      </w:pPr>
      <w:r>
        <w:rPr>
          <w:rFonts w:ascii="Roboto" w:eastAsia="Roboto" w:hAnsi="Roboto" w:cs="Roboto"/>
          <w:i/>
          <w:color w:val="2A303E"/>
          <w:sz w:val="24"/>
          <w:szCs w:val="24"/>
          <w:highlight w:val="white"/>
        </w:rPr>
        <w:t>Generating Result Summaries:</w:t>
      </w:r>
    </w:p>
    <w:p w14:paraId="02D2BAE7" w14:textId="77777777" w:rsidR="0039167C" w:rsidRDefault="00000000">
      <w:pPr>
        <w:numPr>
          <w:ilvl w:val="1"/>
          <w:numId w:val="12"/>
        </w:numPr>
        <w:shd w:val="clear" w:color="auto" w:fill="FFFFFF"/>
        <w:spacing w:after="240" w:line="360" w:lineRule="auto"/>
        <w:rPr>
          <w:i/>
          <w:highlight w:val="white"/>
        </w:rPr>
      </w:pPr>
      <w:r>
        <w:rPr>
          <w:rFonts w:ascii="Roboto Mono" w:eastAsia="Roboto Mono" w:hAnsi="Roboto Mono" w:cs="Roboto Mono"/>
          <w:i/>
          <w:color w:val="2A303E"/>
          <w:sz w:val="21"/>
          <w:szCs w:val="21"/>
          <w:shd w:val="clear" w:color="auto" w:fill="E9EBF0"/>
        </w:rPr>
        <w:t>GuestbookModelSummaryContributor</w:t>
      </w:r>
      <w:r>
        <w:rPr>
          <w:rFonts w:ascii="Roboto" w:eastAsia="Roboto" w:hAnsi="Roboto" w:cs="Roboto"/>
          <w:i/>
          <w:color w:val="2A303E"/>
          <w:sz w:val="24"/>
          <w:szCs w:val="24"/>
          <w:highlight w:val="white"/>
        </w:rPr>
        <w:t xml:space="preserve"> constructs the result summary for Guestbooks, including specifying which fields to use.</w:t>
      </w:r>
    </w:p>
    <w:p w14:paraId="02D2BAE8" w14:textId="77777777" w:rsidR="0039167C" w:rsidRDefault="00000000">
      <w:pPr>
        <w:shd w:val="clear" w:color="auto" w:fill="FFFFFF"/>
        <w:spacing w:after="240" w:line="360" w:lineRule="auto"/>
        <w:rPr>
          <w:rFonts w:ascii="Roboto" w:eastAsia="Roboto" w:hAnsi="Roboto" w:cs="Roboto"/>
          <w:i/>
          <w:color w:val="2A303E"/>
          <w:sz w:val="24"/>
          <w:szCs w:val="24"/>
          <w:highlight w:val="white"/>
        </w:rPr>
      </w:pPr>
      <w:r>
        <w:rPr>
          <w:rFonts w:ascii="Roboto" w:eastAsia="Roboto" w:hAnsi="Roboto" w:cs="Roboto"/>
          <w:i/>
          <w:color w:val="2A303E"/>
          <w:sz w:val="24"/>
          <w:szCs w:val="24"/>
          <w:highlight w:val="white"/>
        </w:rPr>
        <w:t xml:space="preserve">The annotations </w:t>
      </w:r>
      <w:r>
        <w:rPr>
          <w:rFonts w:ascii="Roboto Mono" w:eastAsia="Roboto Mono" w:hAnsi="Roboto Mono" w:cs="Roboto Mono"/>
          <w:i/>
          <w:color w:val="2A303E"/>
          <w:sz w:val="21"/>
          <w:szCs w:val="21"/>
          <w:shd w:val="clear" w:color="auto" w:fill="E9EBF0"/>
        </w:rPr>
        <w:t>@Activate</w:t>
      </w:r>
      <w:r>
        <w:rPr>
          <w:rFonts w:ascii="Roboto" w:eastAsia="Roboto" w:hAnsi="Roboto" w:cs="Roboto"/>
          <w:i/>
          <w:color w:val="2A303E"/>
          <w:sz w:val="24"/>
          <w:szCs w:val="24"/>
          <w:highlight w:val="white"/>
        </w:rPr>
        <w:t xml:space="preserve"> and </w:t>
      </w:r>
      <w:r>
        <w:rPr>
          <w:rFonts w:ascii="Roboto Mono" w:eastAsia="Roboto Mono" w:hAnsi="Roboto Mono" w:cs="Roboto Mono"/>
          <w:i/>
          <w:color w:val="2A303E"/>
          <w:sz w:val="21"/>
          <w:szCs w:val="21"/>
          <w:shd w:val="clear" w:color="auto" w:fill="E9EBF0"/>
        </w:rPr>
        <w:t>@Deactivate</w:t>
      </w:r>
      <w:r>
        <w:rPr>
          <w:rFonts w:ascii="Roboto" w:eastAsia="Roboto" w:hAnsi="Roboto" w:cs="Roboto"/>
          <w:i/>
          <w:color w:val="2A303E"/>
          <w:sz w:val="24"/>
          <w:szCs w:val="24"/>
          <w:highlight w:val="white"/>
        </w:rPr>
        <w:t xml:space="preserve"> ensure each method is invoked as soon as the Component is started (activated) or when it’s about to be stopped (deactivated).</w:t>
      </w:r>
    </w:p>
    <w:p w14:paraId="02D2BAE9" w14:textId="77777777" w:rsidR="0039167C" w:rsidRDefault="00000000">
      <w:pPr>
        <w:shd w:val="clear" w:color="auto" w:fill="FFFFFF"/>
        <w:spacing w:after="240" w:line="360" w:lineRule="auto"/>
        <w:rPr>
          <w:rFonts w:ascii="Roboto" w:eastAsia="Roboto" w:hAnsi="Roboto" w:cs="Roboto"/>
          <w:b/>
          <w:i/>
          <w:color w:val="2A303E"/>
          <w:sz w:val="24"/>
          <w:szCs w:val="24"/>
          <w:highlight w:val="white"/>
        </w:rPr>
      </w:pPr>
      <w:r>
        <w:rPr>
          <w:rFonts w:ascii="Roboto" w:eastAsia="Roboto" w:hAnsi="Roboto" w:cs="Roboto"/>
          <w:b/>
          <w:i/>
          <w:color w:val="2A303E"/>
          <w:sz w:val="24"/>
          <w:szCs w:val="24"/>
          <w:highlight w:val="white"/>
        </w:rPr>
        <w:t xml:space="preserve">Log in jsp:-   </w:t>
      </w:r>
    </w:p>
    <w:p w14:paraId="02D2BAEA" w14:textId="77777777" w:rsidR="0039167C" w:rsidRDefault="00000000">
      <w:pPr>
        <w:shd w:val="clear" w:color="auto" w:fill="FFFFFF"/>
        <w:spacing w:after="240" w:line="360" w:lineRule="auto"/>
        <w:rPr>
          <w:rFonts w:ascii="Roboto" w:eastAsia="Roboto" w:hAnsi="Roboto" w:cs="Roboto"/>
          <w:i/>
          <w:color w:val="2A303E"/>
          <w:sz w:val="24"/>
          <w:szCs w:val="24"/>
          <w:highlight w:val="white"/>
        </w:rPr>
      </w:pPr>
      <w:r>
        <w:rPr>
          <w:rFonts w:ascii="Roboto" w:eastAsia="Roboto" w:hAnsi="Roboto" w:cs="Roboto"/>
          <w:i/>
          <w:color w:val="2A303E"/>
          <w:sz w:val="24"/>
          <w:szCs w:val="24"/>
          <w:highlight w:val="white"/>
        </w:rPr>
        <w:t>&lt;%!  private static Log _log = LogFactoryUtil.getLog("html.guestbook.view_search_jsp");</w:t>
      </w:r>
    </w:p>
    <w:p w14:paraId="02D2BAEB" w14:textId="77777777" w:rsidR="0039167C" w:rsidRDefault="00000000">
      <w:pPr>
        <w:shd w:val="clear" w:color="auto" w:fill="FFFFFF"/>
        <w:spacing w:after="240" w:line="360" w:lineRule="auto"/>
        <w:rPr>
          <w:rFonts w:ascii="Roboto" w:eastAsia="Roboto" w:hAnsi="Roboto" w:cs="Roboto"/>
          <w:i/>
          <w:color w:val="2A303E"/>
          <w:sz w:val="24"/>
          <w:szCs w:val="24"/>
          <w:highlight w:val="white"/>
        </w:rPr>
      </w:pPr>
      <w:r>
        <w:rPr>
          <w:rFonts w:ascii="Roboto" w:eastAsia="Roboto" w:hAnsi="Roboto" w:cs="Roboto"/>
          <w:i/>
          <w:color w:val="2A303E"/>
          <w:sz w:val="24"/>
          <w:szCs w:val="24"/>
          <w:highlight w:val="white"/>
        </w:rPr>
        <w:t>%&gt;</w:t>
      </w:r>
    </w:p>
    <w:p w14:paraId="02D2BAEC" w14:textId="77777777" w:rsidR="0039167C" w:rsidRDefault="00000000">
      <w:pPr>
        <w:shd w:val="clear" w:color="auto" w:fill="FFFFFF"/>
        <w:spacing w:after="240" w:line="360" w:lineRule="auto"/>
        <w:rPr>
          <w:rFonts w:ascii="Roboto" w:eastAsia="Roboto" w:hAnsi="Roboto" w:cs="Roboto"/>
          <w:i/>
          <w:color w:val="2A303E"/>
          <w:sz w:val="24"/>
          <w:szCs w:val="24"/>
          <w:highlight w:val="white"/>
        </w:rPr>
      </w:pPr>
      <w:r>
        <w:rPr>
          <w:rFonts w:ascii="Roboto" w:eastAsia="Roboto" w:hAnsi="Roboto" w:cs="Roboto"/>
          <w:b/>
          <w:i/>
          <w:color w:val="2A303E"/>
          <w:sz w:val="24"/>
          <w:szCs w:val="24"/>
          <w:highlight w:val="white"/>
        </w:rPr>
        <w:t xml:space="preserve">The asset framework </w:t>
      </w:r>
      <w:r>
        <w:rPr>
          <w:rFonts w:ascii="Roboto" w:eastAsia="Roboto" w:hAnsi="Roboto" w:cs="Roboto"/>
          <w:i/>
          <w:color w:val="2A303E"/>
          <w:sz w:val="24"/>
          <w:szCs w:val="24"/>
          <w:highlight w:val="white"/>
        </w:rPr>
        <w:t>transforms entities into a common format that can be published anywhere in your Site. Web content articles, blog posts, wiki articles, and documents are some asset-enabled entities that come out-of-the-box.</w:t>
      </w:r>
    </w:p>
    <w:p w14:paraId="02D2BAED" w14:textId="77777777" w:rsidR="0039167C" w:rsidRDefault="00000000">
      <w:pPr>
        <w:shd w:val="clear" w:color="auto" w:fill="FFFFFF"/>
        <w:spacing w:after="240" w:line="360" w:lineRule="auto"/>
        <w:rPr>
          <w:rFonts w:ascii="Roboto" w:eastAsia="Roboto" w:hAnsi="Roboto" w:cs="Roboto"/>
          <w:i/>
          <w:color w:val="2A303E"/>
          <w:sz w:val="24"/>
          <w:szCs w:val="24"/>
          <w:highlight w:val="white"/>
        </w:rPr>
      </w:pPr>
      <w:r>
        <w:rPr>
          <w:i/>
          <w:color w:val="4D5156"/>
          <w:sz w:val="21"/>
          <w:szCs w:val="21"/>
          <w:highlight w:val="white"/>
        </w:rPr>
        <w:lastRenderedPageBreak/>
        <w:t xml:space="preserve">As background, the term asset </w:t>
      </w:r>
      <w:r>
        <w:rPr>
          <w:b/>
          <w:i/>
          <w:color w:val="5F6368"/>
          <w:sz w:val="21"/>
          <w:szCs w:val="21"/>
          <w:highlight w:val="white"/>
        </w:rPr>
        <w:t>refers to any type of content in the portal</w:t>
      </w:r>
      <w:r>
        <w:rPr>
          <w:i/>
          <w:color w:val="4D5156"/>
          <w:sz w:val="21"/>
          <w:szCs w:val="21"/>
          <w:highlight w:val="white"/>
        </w:rPr>
        <w:t>.</w:t>
      </w:r>
    </w:p>
    <w:p w14:paraId="02D2BAEE" w14:textId="77777777" w:rsidR="0039167C" w:rsidRDefault="00000000">
      <w:pPr>
        <w:shd w:val="clear" w:color="auto" w:fill="FFFFFF"/>
        <w:spacing w:after="360" w:line="360" w:lineRule="auto"/>
        <w:rPr>
          <w:rFonts w:ascii="Roboto" w:eastAsia="Roboto" w:hAnsi="Roboto" w:cs="Roboto"/>
          <w:b/>
          <w:i/>
          <w:color w:val="2A303E"/>
          <w:sz w:val="24"/>
          <w:szCs w:val="24"/>
          <w:highlight w:val="white"/>
        </w:rPr>
      </w:pPr>
      <w:r>
        <w:rPr>
          <w:rFonts w:ascii="Roboto" w:eastAsia="Roboto" w:hAnsi="Roboto" w:cs="Roboto"/>
          <w:b/>
          <w:i/>
          <w:color w:val="2A303E"/>
          <w:sz w:val="24"/>
          <w:szCs w:val="24"/>
          <w:highlight w:val="white"/>
        </w:rPr>
        <w:t>The asset framework includes these features:</w:t>
      </w:r>
    </w:p>
    <w:p w14:paraId="02D2BAEF" w14:textId="77777777" w:rsidR="0039167C" w:rsidRDefault="00000000">
      <w:pPr>
        <w:numPr>
          <w:ilvl w:val="0"/>
          <w:numId w:val="22"/>
        </w:numPr>
        <w:shd w:val="clear" w:color="auto" w:fill="FFFFFF"/>
        <w:spacing w:line="360" w:lineRule="auto"/>
        <w:rPr>
          <w:i/>
          <w:highlight w:val="white"/>
        </w:rPr>
      </w:pPr>
      <w:r>
        <w:rPr>
          <w:rFonts w:ascii="Roboto" w:eastAsia="Roboto" w:hAnsi="Roboto" w:cs="Roboto"/>
          <w:i/>
          <w:color w:val="2A303E"/>
          <w:sz w:val="24"/>
          <w:szCs w:val="24"/>
          <w:highlight w:val="white"/>
        </w:rPr>
        <w:t>Tags and categories</w:t>
      </w:r>
    </w:p>
    <w:p w14:paraId="02D2BAF0" w14:textId="77777777" w:rsidR="0039167C" w:rsidRDefault="00000000">
      <w:pPr>
        <w:numPr>
          <w:ilvl w:val="0"/>
          <w:numId w:val="22"/>
        </w:numPr>
        <w:shd w:val="clear" w:color="auto" w:fill="FFFFFF"/>
        <w:spacing w:line="360" w:lineRule="auto"/>
        <w:rPr>
          <w:i/>
          <w:highlight w:val="white"/>
        </w:rPr>
      </w:pPr>
      <w:r>
        <w:rPr>
          <w:rFonts w:ascii="Roboto" w:eastAsia="Roboto" w:hAnsi="Roboto" w:cs="Roboto"/>
          <w:i/>
          <w:color w:val="2A303E"/>
          <w:sz w:val="24"/>
          <w:szCs w:val="24"/>
          <w:highlight w:val="white"/>
        </w:rPr>
        <w:t>Comments and ratings</w:t>
      </w:r>
    </w:p>
    <w:p w14:paraId="02D2BAF1" w14:textId="77777777" w:rsidR="0039167C" w:rsidRDefault="00000000">
      <w:pPr>
        <w:numPr>
          <w:ilvl w:val="0"/>
          <w:numId w:val="22"/>
        </w:numPr>
        <w:shd w:val="clear" w:color="auto" w:fill="FFFFFF"/>
        <w:spacing w:line="360" w:lineRule="auto"/>
        <w:rPr>
          <w:i/>
          <w:highlight w:val="white"/>
        </w:rPr>
      </w:pPr>
      <w:r>
        <w:rPr>
          <w:rFonts w:ascii="Roboto" w:eastAsia="Roboto" w:hAnsi="Roboto" w:cs="Roboto"/>
          <w:i/>
          <w:color w:val="2A303E"/>
          <w:sz w:val="24"/>
          <w:szCs w:val="24"/>
          <w:highlight w:val="white"/>
        </w:rPr>
        <w:t>Related assets (a.k.a. Asset links)</w:t>
      </w:r>
    </w:p>
    <w:p w14:paraId="02D2BAF2" w14:textId="77777777" w:rsidR="0039167C" w:rsidRDefault="00000000">
      <w:pPr>
        <w:numPr>
          <w:ilvl w:val="0"/>
          <w:numId w:val="22"/>
        </w:numPr>
        <w:shd w:val="clear" w:color="auto" w:fill="FFFFFF"/>
        <w:spacing w:line="360" w:lineRule="auto"/>
        <w:rPr>
          <w:i/>
          <w:highlight w:val="white"/>
        </w:rPr>
      </w:pPr>
      <w:r>
        <w:rPr>
          <w:rFonts w:ascii="Roboto" w:eastAsia="Roboto" w:hAnsi="Roboto" w:cs="Roboto"/>
          <w:i/>
          <w:color w:val="2A303E"/>
          <w:sz w:val="24"/>
          <w:szCs w:val="24"/>
          <w:highlight w:val="white"/>
        </w:rPr>
        <w:t>Faceted search</w:t>
      </w:r>
    </w:p>
    <w:p w14:paraId="02D2BAF3" w14:textId="77777777" w:rsidR="0039167C" w:rsidRDefault="00000000">
      <w:pPr>
        <w:numPr>
          <w:ilvl w:val="0"/>
          <w:numId w:val="22"/>
        </w:numPr>
        <w:shd w:val="clear" w:color="auto" w:fill="FFFFFF"/>
        <w:spacing w:line="360" w:lineRule="auto"/>
        <w:rPr>
          <w:i/>
          <w:highlight w:val="white"/>
        </w:rPr>
      </w:pPr>
      <w:r>
        <w:rPr>
          <w:rFonts w:ascii="Roboto" w:eastAsia="Roboto" w:hAnsi="Roboto" w:cs="Roboto"/>
          <w:i/>
          <w:color w:val="2A303E"/>
          <w:sz w:val="24"/>
          <w:szCs w:val="24"/>
          <w:highlight w:val="white"/>
        </w:rPr>
        <w:t>Integration with the Asset Publisher portlet</w:t>
      </w:r>
    </w:p>
    <w:p w14:paraId="02D2BAF4" w14:textId="77777777" w:rsidR="0039167C" w:rsidRDefault="00000000">
      <w:pPr>
        <w:numPr>
          <w:ilvl w:val="0"/>
          <w:numId w:val="22"/>
        </w:numPr>
        <w:shd w:val="clear" w:color="auto" w:fill="FFFFFF"/>
        <w:spacing w:line="360" w:lineRule="auto"/>
        <w:rPr>
          <w:i/>
          <w:highlight w:val="white"/>
        </w:rPr>
      </w:pPr>
      <w:r>
        <w:rPr>
          <w:rFonts w:ascii="Roboto" w:eastAsia="Roboto" w:hAnsi="Roboto" w:cs="Roboto"/>
          <w:i/>
          <w:color w:val="2A303E"/>
          <w:sz w:val="24"/>
          <w:szCs w:val="24"/>
          <w:highlight w:val="white"/>
        </w:rPr>
        <w:t>Integration with the Search portlet</w:t>
      </w:r>
    </w:p>
    <w:p w14:paraId="02D2BAF5" w14:textId="77777777" w:rsidR="0039167C" w:rsidRDefault="00000000">
      <w:pPr>
        <w:numPr>
          <w:ilvl w:val="0"/>
          <w:numId w:val="22"/>
        </w:numPr>
        <w:shd w:val="clear" w:color="auto" w:fill="FFFFFF"/>
        <w:spacing w:after="240" w:line="360" w:lineRule="auto"/>
        <w:rPr>
          <w:i/>
          <w:highlight w:val="white"/>
        </w:rPr>
      </w:pPr>
      <w:r>
        <w:rPr>
          <w:rFonts w:ascii="Roboto" w:eastAsia="Roboto" w:hAnsi="Roboto" w:cs="Roboto"/>
          <w:i/>
          <w:color w:val="2A303E"/>
          <w:sz w:val="24"/>
          <w:szCs w:val="24"/>
          <w:highlight w:val="white"/>
        </w:rPr>
        <w:t>Integration with the Tags Navigation, Tag Cloud, and Categories Navigation portlets</w:t>
      </w:r>
    </w:p>
    <w:p w14:paraId="02D2BB47" w14:textId="77777777" w:rsidR="0039167C" w:rsidRDefault="00000000">
      <w:pPr>
        <w:pStyle w:val="Heading1"/>
        <w:keepNext w:val="0"/>
        <w:keepLines w:val="0"/>
        <w:shd w:val="clear" w:color="auto" w:fill="FFFFFF"/>
        <w:spacing w:before="480" w:line="360" w:lineRule="auto"/>
        <w:ind w:left="720"/>
        <w:rPr>
          <w:rFonts w:ascii="Roboto" w:eastAsia="Roboto" w:hAnsi="Roboto" w:cs="Roboto"/>
          <w:b/>
          <w:color w:val="09101D"/>
          <w:sz w:val="46"/>
          <w:szCs w:val="46"/>
          <w:shd w:val="clear" w:color="auto" w:fill="E9EBF0"/>
        </w:rPr>
      </w:pPr>
      <w:bookmarkStart w:id="0" w:name="_7cz9fjijh7ix" w:colFirst="0" w:colLast="0"/>
      <w:bookmarkStart w:id="1" w:name="_9ol0qhuuwbqz" w:colFirst="0" w:colLast="0"/>
      <w:bookmarkEnd w:id="0"/>
      <w:bookmarkEnd w:id="1"/>
      <w:r>
        <w:rPr>
          <w:rFonts w:ascii="Roboto" w:eastAsia="Roboto" w:hAnsi="Roboto" w:cs="Roboto"/>
          <w:b/>
          <w:color w:val="09101D"/>
          <w:sz w:val="46"/>
          <w:szCs w:val="46"/>
          <w:shd w:val="clear" w:color="auto" w:fill="E9EBF0"/>
        </w:rPr>
        <w:t>Content Delivery Network</w:t>
      </w:r>
    </w:p>
    <w:p w14:paraId="02D2BB48" w14:textId="77777777" w:rsidR="0039167C" w:rsidRDefault="00000000">
      <w:pPr>
        <w:shd w:val="clear" w:color="auto" w:fill="FFFFFF"/>
        <w:spacing w:after="240" w:line="360" w:lineRule="auto"/>
        <w:ind w:left="720"/>
        <w:rPr>
          <w:rFonts w:ascii="Roboto" w:eastAsia="Roboto" w:hAnsi="Roboto" w:cs="Roboto"/>
          <w:color w:val="2A303E"/>
          <w:sz w:val="24"/>
          <w:szCs w:val="24"/>
          <w:highlight w:val="white"/>
        </w:rPr>
      </w:pPr>
      <w:r>
        <w:rPr>
          <w:rFonts w:ascii="Roboto" w:eastAsia="Roboto" w:hAnsi="Roboto" w:cs="Roboto"/>
          <w:color w:val="2A303E"/>
          <w:sz w:val="24"/>
          <w:szCs w:val="24"/>
          <w:highlight w:val="white"/>
        </w:rPr>
        <w:t>A Content Delivery Network (CDN) is a network of servers deployed in multiple data centers that contain your static content. When users hit your site, that static content is loaded from a server with geographical proximity to the user, speeding up requests.</w:t>
      </w:r>
    </w:p>
    <w:bookmarkStart w:id="2" w:name="_smhm12z18g44" w:colFirst="0" w:colLast="0"/>
    <w:bookmarkEnd w:id="2"/>
    <w:p w14:paraId="02D2BB49" w14:textId="77777777" w:rsidR="0039167C" w:rsidRDefault="00000000">
      <w:pPr>
        <w:pStyle w:val="Heading2"/>
        <w:keepNext w:val="0"/>
        <w:keepLines w:val="0"/>
        <w:shd w:val="clear" w:color="auto" w:fill="FFFFFF"/>
        <w:spacing w:after="80" w:line="360" w:lineRule="auto"/>
        <w:rPr>
          <w:rFonts w:ascii="Roboto" w:eastAsia="Roboto" w:hAnsi="Roboto" w:cs="Roboto"/>
          <w:b/>
          <w:color w:val="2A303E"/>
          <w:sz w:val="34"/>
          <w:szCs w:val="34"/>
          <w:highlight w:val="white"/>
        </w:rPr>
      </w:pPr>
      <w:r>
        <w:fldChar w:fldCharType="begin"/>
      </w:r>
      <w:r>
        <w:instrText>HYPERLINK "https://help.liferay.com/hc/en-us/articles/360028810352-Content-Delivery-Network" \l "using-cdn-for-performance-enhancements" \h</w:instrText>
      </w:r>
      <w:r>
        <w:fldChar w:fldCharType="separate"/>
      </w:r>
      <w:r>
        <w:rPr>
          <w:rFonts w:ascii="Roboto" w:eastAsia="Roboto" w:hAnsi="Roboto" w:cs="Roboto"/>
          <w:b/>
          <w:color w:val="2A303E"/>
          <w:sz w:val="34"/>
          <w:szCs w:val="34"/>
          <w:highlight w:val="white"/>
        </w:rPr>
        <w:t>Using CDN for Performance Enhancements</w:t>
      </w:r>
      <w:r>
        <w:fldChar w:fldCharType="end"/>
      </w:r>
    </w:p>
    <w:p w14:paraId="02D2BB4A"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A CDN serves static web resources to users. These resources (images, CSS files, JavaScript files, etc.) are stored on multiple servers around the world. When requested, the resources are retrieved from the server nearest to the user.</w:t>
      </w:r>
    </w:p>
    <w:p w14:paraId="02D2BB4B" w14:textId="77777777" w:rsidR="0039167C" w:rsidRDefault="00000000">
      <w:pPr>
        <w:shd w:val="clear" w:color="auto" w:fill="FFFFFF"/>
        <w:spacing w:after="240" w:line="360" w:lineRule="auto"/>
        <w:ind w:left="720"/>
        <w:rPr>
          <w:color w:val="4D5156"/>
          <w:sz w:val="23"/>
          <w:szCs w:val="23"/>
          <w:highlight w:val="white"/>
        </w:rPr>
      </w:pPr>
      <w:r>
        <w:rPr>
          <w:rFonts w:ascii="Roboto" w:eastAsia="Roboto" w:hAnsi="Roboto" w:cs="Roboto"/>
          <w:b/>
          <w:color w:val="2A303E"/>
          <w:sz w:val="28"/>
          <w:szCs w:val="28"/>
          <w:highlight w:val="white"/>
        </w:rPr>
        <w:t>Tuning:</w:t>
      </w:r>
      <w:r>
        <w:rPr>
          <w:color w:val="4D5156"/>
          <w:sz w:val="23"/>
          <w:szCs w:val="23"/>
          <w:highlight w:val="white"/>
        </w:rPr>
        <w:t xml:space="preserve">Tuning is </w:t>
      </w:r>
      <w:r>
        <w:rPr>
          <w:color w:val="5F6368"/>
          <w:sz w:val="23"/>
          <w:szCs w:val="23"/>
          <w:highlight w:val="white"/>
        </w:rPr>
        <w:t>the adjustment of control parameters so that a system operates in the best possible way</w:t>
      </w:r>
      <w:r>
        <w:rPr>
          <w:color w:val="4D5156"/>
          <w:sz w:val="23"/>
          <w:szCs w:val="23"/>
          <w:highlight w:val="white"/>
        </w:rPr>
        <w:t xml:space="preserve">. </w:t>
      </w:r>
    </w:p>
    <w:p w14:paraId="02D2BB4C"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Here are the tuning topics:</w:t>
      </w:r>
    </w:p>
    <w:p w14:paraId="02D2BB4D"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1)Database Connection Pool</w:t>
      </w:r>
    </w:p>
    <w:p w14:paraId="02D2BB4E" w14:textId="77777777" w:rsidR="0039167C" w:rsidRDefault="00000000">
      <w:pPr>
        <w:numPr>
          <w:ilvl w:val="0"/>
          <w:numId w:val="16"/>
        </w:numPr>
        <w:shd w:val="clear" w:color="auto" w:fill="FFFFFF"/>
        <w:spacing w:line="360" w:lineRule="auto"/>
        <w:rPr>
          <w:highlight w:val="white"/>
        </w:rPr>
      </w:pPr>
      <w:r>
        <w:rPr>
          <w:rFonts w:ascii="Roboto" w:eastAsia="Roboto" w:hAnsi="Roboto" w:cs="Roboto"/>
          <w:color w:val="2A303E"/>
          <w:sz w:val="24"/>
          <w:szCs w:val="24"/>
          <w:highlight w:val="white"/>
        </w:rPr>
        <w:lastRenderedPageBreak/>
        <w:t>Deactivating Development Settings in the JSP Engine</w:t>
      </w:r>
    </w:p>
    <w:p w14:paraId="02D2BB4F" w14:textId="77777777" w:rsidR="0039167C" w:rsidRDefault="00000000">
      <w:pPr>
        <w:numPr>
          <w:ilvl w:val="0"/>
          <w:numId w:val="16"/>
        </w:numPr>
        <w:shd w:val="clear" w:color="auto" w:fill="FFFFFF"/>
        <w:spacing w:line="360" w:lineRule="auto"/>
        <w:rPr>
          <w:highlight w:val="white"/>
        </w:rPr>
      </w:pPr>
      <w:r>
        <w:rPr>
          <w:rFonts w:ascii="Roboto" w:eastAsia="Roboto" w:hAnsi="Roboto" w:cs="Roboto"/>
          <w:color w:val="2A303E"/>
          <w:sz w:val="24"/>
          <w:szCs w:val="24"/>
          <w:highlight w:val="white"/>
        </w:rPr>
        <w:t>Thread Pool</w:t>
      </w:r>
    </w:p>
    <w:p w14:paraId="02D2BB50" w14:textId="77777777" w:rsidR="0039167C" w:rsidRDefault="00000000">
      <w:pPr>
        <w:numPr>
          <w:ilvl w:val="0"/>
          <w:numId w:val="16"/>
        </w:numPr>
        <w:shd w:val="clear" w:color="auto" w:fill="FFFFFF"/>
        <w:spacing w:line="360" w:lineRule="auto"/>
        <w:rPr>
          <w:highlight w:val="white"/>
        </w:rPr>
      </w:pPr>
      <w:r>
        <w:rPr>
          <w:rFonts w:ascii="Roboto" w:eastAsia="Roboto" w:hAnsi="Roboto" w:cs="Roboto"/>
          <w:color w:val="2A303E"/>
          <w:sz w:val="24"/>
          <w:szCs w:val="24"/>
          <w:highlight w:val="white"/>
        </w:rPr>
        <w:t>Many application servers’ JSP Engines are in development mode by default. Deactivate these settings prior to entering production</w:t>
      </w:r>
    </w:p>
    <w:p w14:paraId="02D2BB51" w14:textId="77777777" w:rsidR="0039167C" w:rsidRDefault="00000000">
      <w:pPr>
        <w:numPr>
          <w:ilvl w:val="0"/>
          <w:numId w:val="16"/>
        </w:numPr>
        <w:shd w:val="clear" w:color="auto" w:fill="FFFFFF"/>
        <w:spacing w:after="240" w:line="360" w:lineRule="auto"/>
        <w:rPr>
          <w:highlight w:val="white"/>
        </w:rPr>
      </w:pPr>
      <w:r>
        <w:rPr>
          <w:rFonts w:ascii="Roboto" w:eastAsia="Roboto" w:hAnsi="Roboto" w:cs="Roboto"/>
          <w:color w:val="2A303E"/>
          <w:sz w:val="24"/>
          <w:szCs w:val="24"/>
          <w:highlight w:val="white"/>
        </w:rPr>
        <w:t>Development mode is true by default.</w:t>
      </w:r>
    </w:p>
    <w:p w14:paraId="02D2BB52"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 xml:space="preserve">To disable these in Tomcat, for example, update the </w:t>
      </w:r>
      <w:r>
        <w:rPr>
          <w:rFonts w:ascii="Roboto Mono" w:eastAsia="Roboto Mono" w:hAnsi="Roboto Mono" w:cs="Roboto Mono"/>
          <w:color w:val="2A303E"/>
          <w:sz w:val="21"/>
          <w:szCs w:val="21"/>
          <w:shd w:val="clear" w:color="auto" w:fill="E9EBF0"/>
        </w:rPr>
        <w:t>$CATALINA_HOME/conf/web.xml</w:t>
      </w:r>
      <w:r>
        <w:rPr>
          <w:rFonts w:ascii="Roboto" w:eastAsia="Roboto" w:hAnsi="Roboto" w:cs="Roboto"/>
          <w:color w:val="2A303E"/>
          <w:sz w:val="24"/>
          <w:szCs w:val="24"/>
          <w:highlight w:val="white"/>
        </w:rPr>
        <w:t xml:space="preserve"> file’s JSP servlet configuration to this:</w:t>
      </w:r>
    </w:p>
    <w:p w14:paraId="02D2BB53"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 xml:space="preserve">&lt;servlet&gt;   </w:t>
      </w:r>
    </w:p>
    <w:p w14:paraId="02D2BB54"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 xml:space="preserve">    &lt;servlet-name&gt;jsp&lt;/servlet-name&gt;</w:t>
      </w:r>
    </w:p>
    <w:p w14:paraId="02D2BB55"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 xml:space="preserve"> &lt;servlet-class&gt;org.apache.jasper.servlet.JspServlet&lt;/servlet-class&gt;   </w:t>
      </w:r>
    </w:p>
    <w:p w14:paraId="02D2BB56"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 xml:space="preserve">    &lt;init-param&gt;    </w:t>
      </w:r>
    </w:p>
    <w:p w14:paraId="02D2BB57"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 xml:space="preserve">        &lt;param-name&gt;development&lt;/param-name&gt;    </w:t>
      </w:r>
    </w:p>
    <w:p w14:paraId="02D2BB58"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 xml:space="preserve">        &lt;param-value&gt;false&lt;/param-value&gt;   </w:t>
      </w:r>
    </w:p>
    <w:p w14:paraId="02D2BB59"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 xml:space="preserve">    &lt;/init-param&gt;   </w:t>
      </w:r>
    </w:p>
    <w:p w14:paraId="02D2BB5A"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 xml:space="preserve">    &lt;init-param&gt;    </w:t>
      </w:r>
    </w:p>
    <w:p w14:paraId="02D2BB5B"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 xml:space="preserve">        &lt;param-name&gt;mappedFile&lt;/param-name&gt;    </w:t>
      </w:r>
    </w:p>
    <w:p w14:paraId="02D2BB5C"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 xml:space="preserve">        &lt;param-value&gt;false&lt;/param-value&gt;   </w:t>
      </w:r>
    </w:p>
    <w:p w14:paraId="02D2BB5D"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 xml:space="preserve">    &lt;/init-param&gt;   </w:t>
      </w:r>
    </w:p>
    <w:p w14:paraId="02D2BB5E"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 xml:space="preserve">    &lt;load-on-startup&gt;3&lt;/load-on-startup&gt;</w:t>
      </w:r>
    </w:p>
    <w:p w14:paraId="02D2BB5F"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&lt;/servlet&gt;</w:t>
      </w:r>
    </w:p>
    <w:p w14:paraId="02D2BB60" w14:textId="77777777" w:rsidR="0039167C" w:rsidRDefault="00000000">
      <w:pPr>
        <w:pStyle w:val="Heading2"/>
        <w:keepNext w:val="0"/>
        <w:keepLines w:val="0"/>
        <w:shd w:val="clear" w:color="auto" w:fill="FFFFFF"/>
        <w:spacing w:after="80" w:line="360" w:lineRule="auto"/>
        <w:rPr>
          <w:rFonts w:ascii="Roboto" w:eastAsia="Roboto" w:hAnsi="Roboto" w:cs="Roboto"/>
          <w:color w:val="2A303E"/>
          <w:sz w:val="24"/>
          <w:szCs w:val="24"/>
          <w:highlight w:val="white"/>
        </w:rPr>
      </w:pPr>
      <w:bookmarkStart w:id="3" w:name="_76rwsh6hfvo" w:colFirst="0" w:colLast="0"/>
      <w:bookmarkEnd w:id="3"/>
      <w:r>
        <w:rPr>
          <w:rFonts w:ascii="Roboto" w:eastAsia="Roboto" w:hAnsi="Roboto" w:cs="Roboto"/>
          <w:color w:val="2A303E"/>
          <w:sz w:val="24"/>
          <w:szCs w:val="24"/>
          <w:highlight w:val="white"/>
        </w:rPr>
        <w:lastRenderedPageBreak/>
        <w:t>2)</w:t>
      </w:r>
      <w:r>
        <w:rPr>
          <w:rFonts w:ascii="Roboto" w:eastAsia="Roboto" w:hAnsi="Roboto" w:cs="Roboto"/>
          <w:b/>
          <w:color w:val="2A303E"/>
          <w:sz w:val="24"/>
          <w:szCs w:val="24"/>
          <w:highlight w:val="white"/>
        </w:rPr>
        <w:t>Java Virtual Machine (JVM) tuning</w:t>
      </w:r>
      <w:r>
        <w:rPr>
          <w:rFonts w:ascii="Roboto" w:eastAsia="Roboto" w:hAnsi="Roboto" w:cs="Roboto"/>
          <w:color w:val="2A303E"/>
          <w:sz w:val="24"/>
          <w:szCs w:val="24"/>
          <w:highlight w:val="white"/>
        </w:rPr>
        <w:t xml:space="preserve"> primarily focuses on adjusting the garbage collector and the Java memory heap. </w:t>
      </w:r>
    </w:p>
    <w:bookmarkStart w:id="4" w:name="_z4nhx8qdbhx6" w:colFirst="0" w:colLast="0"/>
    <w:bookmarkEnd w:id="4"/>
    <w:p w14:paraId="02D2BB61" w14:textId="77777777" w:rsidR="0039167C" w:rsidRDefault="00000000">
      <w:pPr>
        <w:pStyle w:val="Heading2"/>
        <w:keepNext w:val="0"/>
        <w:keepLines w:val="0"/>
        <w:numPr>
          <w:ilvl w:val="0"/>
          <w:numId w:val="5"/>
        </w:numPr>
        <w:shd w:val="clear" w:color="auto" w:fill="FFFFFF"/>
        <w:spacing w:after="80" w:line="360" w:lineRule="auto"/>
        <w:rPr>
          <w:rFonts w:ascii="Roboto" w:eastAsia="Roboto" w:hAnsi="Roboto" w:cs="Roboto"/>
          <w:b/>
          <w:sz w:val="34"/>
          <w:szCs w:val="34"/>
          <w:highlight w:val="white"/>
        </w:rPr>
      </w:pPr>
      <w:r>
        <w:fldChar w:fldCharType="begin"/>
      </w:r>
      <w:r>
        <w:instrText>HYPERLINK "https://help.liferay.com/hc/en-us/articles/360028810372-Java-Virtual-Machine-Tuning" \l "garbage-collector" \h</w:instrText>
      </w:r>
      <w:r>
        <w:fldChar w:fldCharType="separate"/>
      </w:r>
      <w:r>
        <w:rPr>
          <w:rFonts w:ascii="Roboto" w:eastAsia="Roboto" w:hAnsi="Roboto" w:cs="Roboto"/>
          <w:b/>
          <w:color w:val="2A303E"/>
          <w:sz w:val="34"/>
          <w:szCs w:val="34"/>
          <w:highlight w:val="white"/>
        </w:rPr>
        <w:t>Garbage Collector</w:t>
      </w:r>
      <w:r>
        <w:fldChar w:fldCharType="end"/>
      </w:r>
    </w:p>
    <w:p w14:paraId="02D2BB62"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Choosing the appropriate garbage collector (GC) helps improve the responsiveness of your Liferay DXP deployment. Use the concurrent low pause collectors:</w:t>
      </w:r>
    </w:p>
    <w:p w14:paraId="02D2BB63"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-XX:+UseParNewGC -XX:ParallelGCThreads=16 -XX:+UseConcMarkSweepGC</w:t>
      </w:r>
    </w:p>
    <w:p w14:paraId="02D2BB64"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-XX:+CMSParallelRemarkEnabled -XX:+CMSCompactWhenClearAllSoftRefs</w:t>
      </w:r>
    </w:p>
    <w:p w14:paraId="02D2BB65"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-XX:CMSInitiatingOccupancyFraction=85 -XX:+CMSScavengeBeforeRemark</w:t>
      </w:r>
    </w:p>
    <w:bookmarkStart w:id="5" w:name="_uos0e5t03mbn" w:colFirst="0" w:colLast="0"/>
    <w:bookmarkEnd w:id="5"/>
    <w:p w14:paraId="02D2BB66" w14:textId="77777777" w:rsidR="0039167C" w:rsidRDefault="00000000">
      <w:pPr>
        <w:pStyle w:val="Heading2"/>
        <w:keepNext w:val="0"/>
        <w:keepLines w:val="0"/>
        <w:numPr>
          <w:ilvl w:val="0"/>
          <w:numId w:val="21"/>
        </w:numPr>
        <w:shd w:val="clear" w:color="auto" w:fill="FFFFFF"/>
        <w:spacing w:after="80" w:line="360" w:lineRule="auto"/>
        <w:rPr>
          <w:rFonts w:ascii="Roboto" w:eastAsia="Roboto" w:hAnsi="Roboto" w:cs="Roboto"/>
          <w:b/>
          <w:sz w:val="34"/>
          <w:szCs w:val="34"/>
          <w:highlight w:val="white"/>
        </w:rPr>
      </w:pPr>
      <w:r>
        <w:fldChar w:fldCharType="begin"/>
      </w:r>
      <w:r>
        <w:instrText>HYPERLINK "https://help.liferay.com/hc/en-us/articles/360028810372-Java-Virtual-Machine-Tuning" \l "code-cache" \h</w:instrText>
      </w:r>
      <w:r>
        <w:fldChar w:fldCharType="separate"/>
      </w:r>
      <w:r>
        <w:rPr>
          <w:rFonts w:ascii="Roboto" w:eastAsia="Roboto" w:hAnsi="Roboto" w:cs="Roboto"/>
          <w:b/>
          <w:color w:val="2A303E"/>
          <w:sz w:val="34"/>
          <w:szCs w:val="34"/>
          <w:highlight w:val="white"/>
        </w:rPr>
        <w:t>Code Cache</w:t>
      </w:r>
      <w:r>
        <w:fldChar w:fldCharType="end"/>
      </w:r>
    </w:p>
    <w:p w14:paraId="02D2BB67"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 xml:space="preserve">Java’s just-in-time (JIT) compiler generates native code to improve performance. The default size is </w:t>
      </w:r>
      <w:r>
        <w:rPr>
          <w:rFonts w:ascii="Roboto Mono" w:eastAsia="Roboto Mono" w:hAnsi="Roboto Mono" w:cs="Roboto Mono"/>
          <w:color w:val="2A303E"/>
          <w:sz w:val="21"/>
          <w:szCs w:val="21"/>
          <w:shd w:val="clear" w:color="auto" w:fill="E9EBF0"/>
        </w:rPr>
        <w:t>48m</w:t>
      </w:r>
      <w:r>
        <w:rPr>
          <w:rFonts w:ascii="Roboto" w:eastAsia="Roboto" w:hAnsi="Roboto" w:cs="Roboto"/>
          <w:color w:val="2A303E"/>
          <w:sz w:val="24"/>
          <w:szCs w:val="24"/>
          <w:highlight w:val="white"/>
        </w:rPr>
        <w:t xml:space="preserve">. This may not be sufficient for larger applications. Too small a code cache reduces performance, as the JIT isn’t able to optimize high frequency methods. For Liferay DXP, start with </w:t>
      </w:r>
      <w:r>
        <w:rPr>
          <w:rFonts w:ascii="Roboto Mono" w:eastAsia="Roboto Mono" w:hAnsi="Roboto Mono" w:cs="Roboto Mono"/>
          <w:color w:val="2A303E"/>
          <w:sz w:val="21"/>
          <w:szCs w:val="21"/>
          <w:shd w:val="clear" w:color="auto" w:fill="E9EBF0"/>
        </w:rPr>
        <w:t>64m</w:t>
      </w:r>
      <w:r>
        <w:rPr>
          <w:rFonts w:ascii="Roboto" w:eastAsia="Roboto" w:hAnsi="Roboto" w:cs="Roboto"/>
          <w:color w:val="2A303E"/>
          <w:sz w:val="24"/>
          <w:szCs w:val="24"/>
          <w:highlight w:val="white"/>
        </w:rPr>
        <w:t xml:space="preserve"> for the initial code cache size.</w:t>
      </w:r>
    </w:p>
    <w:p w14:paraId="02D2BB68" w14:textId="77777777" w:rsidR="0039167C" w:rsidRDefault="00000000">
      <w:pPr>
        <w:shd w:val="clear" w:color="auto" w:fill="FFFFFF"/>
        <w:spacing w:after="240" w:line="360" w:lineRule="auto"/>
        <w:ind w:left="720"/>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-XX:InitialCodeCacheSize=64m -XX:ReservedCodeCacheSize=96m</w:t>
      </w:r>
    </w:p>
    <w:p w14:paraId="02D2BB69" w14:textId="77777777" w:rsidR="0039167C" w:rsidRDefault="00000000">
      <w:pPr>
        <w:numPr>
          <w:ilvl w:val="0"/>
          <w:numId w:val="15"/>
        </w:numPr>
        <w:shd w:val="clear" w:color="auto" w:fill="FFFFFF"/>
        <w:spacing w:after="240" w:line="360" w:lineRule="auto"/>
        <w:rPr>
          <w:rFonts w:ascii="Roboto" w:eastAsia="Roboto" w:hAnsi="Roboto" w:cs="Roboto"/>
          <w:b/>
          <w:color w:val="2A303E"/>
          <w:sz w:val="24"/>
          <w:szCs w:val="24"/>
          <w:highlight w:val="white"/>
        </w:rPr>
      </w:pPr>
      <w:r>
        <w:rPr>
          <w:rFonts w:ascii="Roboto" w:eastAsia="Roboto" w:hAnsi="Roboto" w:cs="Roboto"/>
          <w:b/>
          <w:color w:val="2A303E"/>
          <w:sz w:val="24"/>
          <w:szCs w:val="24"/>
          <w:highlight w:val="white"/>
        </w:rPr>
        <w:t>JAVA Heap size</w:t>
      </w:r>
    </w:p>
    <w:bookmarkStart w:id="6" w:name="_ylrrhhyiwedh" w:colFirst="0" w:colLast="0"/>
    <w:bookmarkEnd w:id="6"/>
    <w:p w14:paraId="02D2BB6A" w14:textId="77777777" w:rsidR="0039167C" w:rsidRDefault="00000000">
      <w:pPr>
        <w:pStyle w:val="Heading2"/>
        <w:keepNext w:val="0"/>
        <w:keepLines w:val="0"/>
        <w:shd w:val="clear" w:color="auto" w:fill="FFFFFF"/>
        <w:spacing w:after="80" w:line="360" w:lineRule="auto"/>
        <w:rPr>
          <w:rFonts w:ascii="Roboto" w:eastAsia="Roboto" w:hAnsi="Roboto" w:cs="Roboto"/>
          <w:b/>
          <w:color w:val="2A303E"/>
          <w:sz w:val="34"/>
          <w:szCs w:val="34"/>
          <w:highlight w:val="white"/>
        </w:rPr>
      </w:pPr>
      <w:r>
        <w:fldChar w:fldCharType="begin"/>
      </w:r>
      <w:r>
        <w:instrText>HYPERLINK "https://help.liferay.com/hc/en-us/articles/360029131871-Running-Scripts-From-the-Script-Console" \l "predefined-variables" \h</w:instrText>
      </w:r>
      <w:r>
        <w:fldChar w:fldCharType="separate"/>
      </w:r>
      <w:r>
        <w:rPr>
          <w:rFonts w:ascii="Roboto" w:eastAsia="Roboto" w:hAnsi="Roboto" w:cs="Roboto"/>
          <w:b/>
          <w:color w:val="2A303E"/>
          <w:sz w:val="34"/>
          <w:szCs w:val="34"/>
          <w:highlight w:val="white"/>
        </w:rPr>
        <w:t>Predefined Variables</w:t>
      </w:r>
      <w:r>
        <w:fldChar w:fldCharType="end"/>
      </w:r>
    </w:p>
    <w:p w14:paraId="02D2BB6B" w14:textId="77777777" w:rsidR="0039167C" w:rsidRDefault="00000000">
      <w:pPr>
        <w:shd w:val="clear" w:color="auto" w:fill="FFFFFF"/>
        <w:spacing w:after="360" w:line="360" w:lineRule="auto"/>
        <w:rPr>
          <w:rFonts w:ascii="Roboto" w:eastAsia="Roboto" w:hAnsi="Roboto" w:cs="Roboto"/>
          <w:b/>
          <w:color w:val="2A303E"/>
          <w:sz w:val="24"/>
          <w:szCs w:val="24"/>
          <w:highlight w:val="white"/>
        </w:rPr>
      </w:pPr>
      <w:r>
        <w:rPr>
          <w:rFonts w:ascii="Roboto" w:eastAsia="Roboto" w:hAnsi="Roboto" w:cs="Roboto"/>
          <w:b/>
          <w:color w:val="2A303E"/>
          <w:sz w:val="24"/>
          <w:szCs w:val="24"/>
          <w:highlight w:val="white"/>
        </w:rPr>
        <w:t>Here are the predefined variables available to scripts executed in the script console:</w:t>
      </w:r>
    </w:p>
    <w:p w14:paraId="02D2BB6C" w14:textId="77777777" w:rsidR="0039167C" w:rsidRDefault="00000000">
      <w:pPr>
        <w:numPr>
          <w:ilvl w:val="0"/>
          <w:numId w:val="23"/>
        </w:numPr>
        <w:shd w:val="clear" w:color="auto" w:fill="FFFFFF"/>
        <w:spacing w:line="360" w:lineRule="auto"/>
        <w:rPr>
          <w:b/>
          <w:highlight w:val="white"/>
        </w:rPr>
      </w:pPr>
      <w:r>
        <w:rPr>
          <w:rFonts w:ascii="Roboto Mono" w:eastAsia="Roboto Mono" w:hAnsi="Roboto Mono" w:cs="Roboto Mono"/>
          <w:b/>
          <w:color w:val="2A303E"/>
          <w:sz w:val="21"/>
          <w:szCs w:val="21"/>
          <w:shd w:val="clear" w:color="auto" w:fill="E9EBF0"/>
        </w:rPr>
        <w:t>out</w:t>
      </w:r>
      <w:r>
        <w:rPr>
          <w:rFonts w:ascii="Roboto" w:eastAsia="Roboto" w:hAnsi="Roboto" w:cs="Roboto"/>
          <w:b/>
          <w:color w:val="2A303E"/>
          <w:sz w:val="24"/>
          <w:szCs w:val="24"/>
          <w:highlight w:val="white"/>
        </w:rPr>
        <w:t xml:space="preserve"> (</w:t>
      </w:r>
      <w:r>
        <w:rPr>
          <w:rFonts w:ascii="Roboto Mono" w:eastAsia="Roboto Mono" w:hAnsi="Roboto Mono" w:cs="Roboto Mono"/>
          <w:b/>
          <w:color w:val="2A303E"/>
          <w:sz w:val="21"/>
          <w:szCs w:val="21"/>
          <w:shd w:val="clear" w:color="auto" w:fill="E9EBF0"/>
        </w:rPr>
        <w:t>java.io.PrintWriter</w:t>
      </w:r>
      <w:r>
        <w:rPr>
          <w:rFonts w:ascii="Roboto" w:eastAsia="Roboto" w:hAnsi="Roboto" w:cs="Roboto"/>
          <w:b/>
          <w:color w:val="2A303E"/>
          <w:sz w:val="24"/>
          <w:szCs w:val="24"/>
          <w:highlight w:val="white"/>
        </w:rPr>
        <w:t>)</w:t>
      </w:r>
    </w:p>
    <w:p w14:paraId="02D2BB6D" w14:textId="77777777" w:rsidR="0039167C" w:rsidRDefault="00000000">
      <w:pPr>
        <w:numPr>
          <w:ilvl w:val="0"/>
          <w:numId w:val="23"/>
        </w:numPr>
        <w:shd w:val="clear" w:color="auto" w:fill="FFFFFF"/>
        <w:spacing w:line="360" w:lineRule="auto"/>
        <w:rPr>
          <w:b/>
          <w:highlight w:val="white"/>
        </w:rPr>
      </w:pPr>
      <w:r>
        <w:rPr>
          <w:rFonts w:ascii="Roboto Mono" w:eastAsia="Roboto Mono" w:hAnsi="Roboto Mono" w:cs="Roboto Mono"/>
          <w:b/>
          <w:color w:val="2A303E"/>
          <w:sz w:val="21"/>
          <w:szCs w:val="21"/>
          <w:shd w:val="clear" w:color="auto" w:fill="E9EBF0"/>
        </w:rPr>
        <w:t>actionRequest</w:t>
      </w:r>
      <w:r>
        <w:rPr>
          <w:rFonts w:ascii="Roboto" w:eastAsia="Roboto" w:hAnsi="Roboto" w:cs="Roboto"/>
          <w:b/>
          <w:color w:val="2A303E"/>
          <w:sz w:val="24"/>
          <w:szCs w:val="24"/>
          <w:highlight w:val="white"/>
        </w:rPr>
        <w:t xml:space="preserve"> (</w:t>
      </w:r>
      <w:r>
        <w:rPr>
          <w:rFonts w:ascii="Roboto Mono" w:eastAsia="Roboto Mono" w:hAnsi="Roboto Mono" w:cs="Roboto Mono"/>
          <w:b/>
          <w:color w:val="2A303E"/>
          <w:sz w:val="21"/>
          <w:szCs w:val="21"/>
          <w:shd w:val="clear" w:color="auto" w:fill="E9EBF0"/>
        </w:rPr>
        <w:t>javax.portlet.ActionRequest</w:t>
      </w:r>
      <w:r>
        <w:rPr>
          <w:rFonts w:ascii="Roboto" w:eastAsia="Roboto" w:hAnsi="Roboto" w:cs="Roboto"/>
          <w:b/>
          <w:color w:val="2A303E"/>
          <w:sz w:val="24"/>
          <w:szCs w:val="24"/>
          <w:highlight w:val="white"/>
        </w:rPr>
        <w:t>)</w:t>
      </w:r>
    </w:p>
    <w:p w14:paraId="02D2BB6E" w14:textId="77777777" w:rsidR="0039167C" w:rsidRDefault="00000000">
      <w:pPr>
        <w:numPr>
          <w:ilvl w:val="0"/>
          <w:numId w:val="23"/>
        </w:numPr>
        <w:shd w:val="clear" w:color="auto" w:fill="FFFFFF"/>
        <w:spacing w:line="360" w:lineRule="auto"/>
        <w:rPr>
          <w:b/>
          <w:highlight w:val="white"/>
        </w:rPr>
      </w:pPr>
      <w:r>
        <w:rPr>
          <w:rFonts w:ascii="Roboto Mono" w:eastAsia="Roboto Mono" w:hAnsi="Roboto Mono" w:cs="Roboto Mono"/>
          <w:b/>
          <w:color w:val="2A303E"/>
          <w:sz w:val="21"/>
          <w:szCs w:val="21"/>
          <w:shd w:val="clear" w:color="auto" w:fill="E9EBF0"/>
        </w:rPr>
        <w:t>actionResponse</w:t>
      </w:r>
      <w:r>
        <w:rPr>
          <w:rFonts w:ascii="Roboto" w:eastAsia="Roboto" w:hAnsi="Roboto" w:cs="Roboto"/>
          <w:b/>
          <w:color w:val="2A303E"/>
          <w:sz w:val="24"/>
          <w:szCs w:val="24"/>
          <w:highlight w:val="white"/>
        </w:rPr>
        <w:t xml:space="preserve"> (</w:t>
      </w:r>
      <w:r>
        <w:rPr>
          <w:rFonts w:ascii="Roboto Mono" w:eastAsia="Roboto Mono" w:hAnsi="Roboto Mono" w:cs="Roboto Mono"/>
          <w:b/>
          <w:color w:val="2A303E"/>
          <w:sz w:val="21"/>
          <w:szCs w:val="21"/>
          <w:shd w:val="clear" w:color="auto" w:fill="E9EBF0"/>
        </w:rPr>
        <w:t>javax.portlet.ActionReponse</w:t>
      </w:r>
      <w:r>
        <w:rPr>
          <w:rFonts w:ascii="Roboto" w:eastAsia="Roboto" w:hAnsi="Roboto" w:cs="Roboto"/>
          <w:b/>
          <w:color w:val="2A303E"/>
          <w:sz w:val="24"/>
          <w:szCs w:val="24"/>
          <w:highlight w:val="white"/>
        </w:rPr>
        <w:t>)</w:t>
      </w:r>
    </w:p>
    <w:p w14:paraId="02D2BB6F" w14:textId="77777777" w:rsidR="0039167C" w:rsidRDefault="00000000">
      <w:pPr>
        <w:numPr>
          <w:ilvl w:val="0"/>
          <w:numId w:val="23"/>
        </w:numPr>
        <w:shd w:val="clear" w:color="auto" w:fill="FFFFFF"/>
        <w:spacing w:line="360" w:lineRule="auto"/>
        <w:rPr>
          <w:b/>
          <w:highlight w:val="white"/>
        </w:rPr>
      </w:pPr>
      <w:r>
        <w:rPr>
          <w:rFonts w:ascii="Roboto Mono" w:eastAsia="Roboto Mono" w:hAnsi="Roboto Mono" w:cs="Roboto Mono"/>
          <w:b/>
          <w:color w:val="2A303E"/>
          <w:sz w:val="21"/>
          <w:szCs w:val="21"/>
          <w:shd w:val="clear" w:color="auto" w:fill="E9EBF0"/>
        </w:rPr>
        <w:t>portletConfig</w:t>
      </w:r>
      <w:r>
        <w:rPr>
          <w:rFonts w:ascii="Roboto" w:eastAsia="Roboto" w:hAnsi="Roboto" w:cs="Roboto"/>
          <w:b/>
          <w:color w:val="2A303E"/>
          <w:sz w:val="24"/>
          <w:szCs w:val="24"/>
          <w:highlight w:val="white"/>
        </w:rPr>
        <w:t xml:space="preserve"> (</w:t>
      </w:r>
      <w:r>
        <w:rPr>
          <w:rFonts w:ascii="Roboto Mono" w:eastAsia="Roboto Mono" w:hAnsi="Roboto Mono" w:cs="Roboto Mono"/>
          <w:b/>
          <w:color w:val="2A303E"/>
          <w:sz w:val="21"/>
          <w:szCs w:val="21"/>
          <w:shd w:val="clear" w:color="auto" w:fill="E9EBF0"/>
        </w:rPr>
        <w:t>javax.portlet.PortletConfig</w:t>
      </w:r>
      <w:r>
        <w:rPr>
          <w:rFonts w:ascii="Roboto" w:eastAsia="Roboto" w:hAnsi="Roboto" w:cs="Roboto"/>
          <w:b/>
          <w:color w:val="2A303E"/>
          <w:sz w:val="24"/>
          <w:szCs w:val="24"/>
          <w:highlight w:val="white"/>
        </w:rPr>
        <w:t>)</w:t>
      </w:r>
    </w:p>
    <w:p w14:paraId="02D2BB70" w14:textId="77777777" w:rsidR="0039167C" w:rsidRDefault="00000000">
      <w:pPr>
        <w:numPr>
          <w:ilvl w:val="0"/>
          <w:numId w:val="23"/>
        </w:numPr>
        <w:shd w:val="clear" w:color="auto" w:fill="FFFFFF"/>
        <w:spacing w:line="360" w:lineRule="auto"/>
        <w:rPr>
          <w:b/>
          <w:highlight w:val="white"/>
        </w:rPr>
      </w:pPr>
      <w:r>
        <w:rPr>
          <w:rFonts w:ascii="Roboto Mono" w:eastAsia="Roboto Mono" w:hAnsi="Roboto Mono" w:cs="Roboto Mono"/>
          <w:b/>
          <w:color w:val="2A303E"/>
          <w:sz w:val="21"/>
          <w:szCs w:val="21"/>
          <w:shd w:val="clear" w:color="auto" w:fill="E9EBF0"/>
        </w:rPr>
        <w:t>portletContext</w:t>
      </w:r>
      <w:r>
        <w:rPr>
          <w:rFonts w:ascii="Roboto" w:eastAsia="Roboto" w:hAnsi="Roboto" w:cs="Roboto"/>
          <w:b/>
          <w:color w:val="2A303E"/>
          <w:sz w:val="24"/>
          <w:szCs w:val="24"/>
          <w:highlight w:val="white"/>
        </w:rPr>
        <w:t xml:space="preserve"> (</w:t>
      </w:r>
      <w:r>
        <w:rPr>
          <w:rFonts w:ascii="Roboto Mono" w:eastAsia="Roboto Mono" w:hAnsi="Roboto Mono" w:cs="Roboto Mono"/>
          <w:b/>
          <w:color w:val="2A303E"/>
          <w:sz w:val="21"/>
          <w:szCs w:val="21"/>
          <w:shd w:val="clear" w:color="auto" w:fill="E9EBF0"/>
        </w:rPr>
        <w:t>javax.portlet.PortletContext</w:t>
      </w:r>
      <w:r>
        <w:rPr>
          <w:rFonts w:ascii="Roboto" w:eastAsia="Roboto" w:hAnsi="Roboto" w:cs="Roboto"/>
          <w:b/>
          <w:color w:val="2A303E"/>
          <w:sz w:val="24"/>
          <w:szCs w:val="24"/>
          <w:highlight w:val="white"/>
        </w:rPr>
        <w:t>)</w:t>
      </w:r>
    </w:p>
    <w:p w14:paraId="02D2BB71" w14:textId="77777777" w:rsidR="0039167C" w:rsidRDefault="00000000">
      <w:pPr>
        <w:numPr>
          <w:ilvl w:val="0"/>
          <w:numId w:val="23"/>
        </w:numPr>
        <w:shd w:val="clear" w:color="auto" w:fill="FFFFFF"/>
        <w:spacing w:line="360" w:lineRule="auto"/>
        <w:rPr>
          <w:b/>
          <w:highlight w:val="white"/>
        </w:rPr>
      </w:pPr>
      <w:r>
        <w:rPr>
          <w:rFonts w:ascii="Roboto Mono" w:eastAsia="Roboto Mono" w:hAnsi="Roboto Mono" w:cs="Roboto Mono"/>
          <w:b/>
          <w:color w:val="2A303E"/>
          <w:sz w:val="21"/>
          <w:szCs w:val="21"/>
          <w:shd w:val="clear" w:color="auto" w:fill="E9EBF0"/>
        </w:rPr>
        <w:lastRenderedPageBreak/>
        <w:t>preferences</w:t>
      </w:r>
      <w:r>
        <w:rPr>
          <w:rFonts w:ascii="Roboto" w:eastAsia="Roboto" w:hAnsi="Roboto" w:cs="Roboto"/>
          <w:b/>
          <w:color w:val="2A303E"/>
          <w:sz w:val="24"/>
          <w:szCs w:val="24"/>
          <w:highlight w:val="white"/>
        </w:rPr>
        <w:t xml:space="preserve"> (</w:t>
      </w:r>
      <w:r>
        <w:rPr>
          <w:rFonts w:ascii="Roboto Mono" w:eastAsia="Roboto Mono" w:hAnsi="Roboto Mono" w:cs="Roboto Mono"/>
          <w:b/>
          <w:color w:val="2A303E"/>
          <w:sz w:val="21"/>
          <w:szCs w:val="21"/>
          <w:shd w:val="clear" w:color="auto" w:fill="E9EBF0"/>
        </w:rPr>
        <w:t>javax.portlet.PortletPreferences</w:t>
      </w:r>
      <w:r>
        <w:rPr>
          <w:rFonts w:ascii="Roboto" w:eastAsia="Roboto" w:hAnsi="Roboto" w:cs="Roboto"/>
          <w:b/>
          <w:color w:val="2A303E"/>
          <w:sz w:val="24"/>
          <w:szCs w:val="24"/>
          <w:highlight w:val="white"/>
        </w:rPr>
        <w:t>)</w:t>
      </w:r>
    </w:p>
    <w:p w14:paraId="02D2BB72" w14:textId="77777777" w:rsidR="0039167C" w:rsidRDefault="00000000">
      <w:pPr>
        <w:numPr>
          <w:ilvl w:val="0"/>
          <w:numId w:val="23"/>
        </w:numPr>
        <w:shd w:val="clear" w:color="auto" w:fill="FFFFFF"/>
        <w:spacing w:after="240" w:line="360" w:lineRule="auto"/>
        <w:rPr>
          <w:b/>
          <w:highlight w:val="white"/>
        </w:rPr>
      </w:pPr>
      <w:r>
        <w:rPr>
          <w:rFonts w:ascii="Roboto Mono" w:eastAsia="Roboto Mono" w:hAnsi="Roboto Mono" w:cs="Roboto Mono"/>
          <w:b/>
          <w:color w:val="2A303E"/>
          <w:sz w:val="21"/>
          <w:szCs w:val="21"/>
          <w:shd w:val="clear" w:color="auto" w:fill="E9EBF0"/>
        </w:rPr>
        <w:t>userInfo</w:t>
      </w:r>
      <w:r>
        <w:rPr>
          <w:rFonts w:ascii="Roboto" w:eastAsia="Roboto" w:hAnsi="Roboto" w:cs="Roboto"/>
          <w:b/>
          <w:color w:val="2A303E"/>
          <w:sz w:val="24"/>
          <w:szCs w:val="24"/>
          <w:highlight w:val="white"/>
        </w:rPr>
        <w:t xml:space="preserve"> (</w:t>
      </w:r>
      <w:r>
        <w:rPr>
          <w:rFonts w:ascii="Roboto Mono" w:eastAsia="Roboto Mono" w:hAnsi="Roboto Mono" w:cs="Roboto Mono"/>
          <w:b/>
          <w:color w:val="2A303E"/>
          <w:sz w:val="21"/>
          <w:szCs w:val="21"/>
          <w:shd w:val="clear" w:color="auto" w:fill="E9EBF0"/>
        </w:rPr>
        <w:t>java.util.Map&lt;String, String&gt;</w:t>
      </w:r>
      <w:r>
        <w:rPr>
          <w:rFonts w:ascii="Roboto" w:eastAsia="Roboto" w:hAnsi="Roboto" w:cs="Roboto"/>
          <w:b/>
          <w:color w:val="2A303E"/>
          <w:sz w:val="24"/>
          <w:szCs w:val="24"/>
          <w:highlight w:val="white"/>
        </w:rPr>
        <w:t>)</w:t>
      </w:r>
    </w:p>
    <w:p w14:paraId="02D2BB73" w14:textId="77777777" w:rsidR="0039167C" w:rsidRDefault="00000000">
      <w:pPr>
        <w:shd w:val="clear" w:color="auto" w:fill="FFFFFF"/>
        <w:spacing w:after="240" w:line="360" w:lineRule="auto"/>
        <w:rPr>
          <w:rFonts w:ascii="Roboto" w:eastAsia="Roboto" w:hAnsi="Roboto" w:cs="Roboto"/>
          <w:b/>
          <w:color w:val="2A303E"/>
          <w:sz w:val="24"/>
          <w:szCs w:val="24"/>
          <w:highlight w:val="white"/>
        </w:rPr>
      </w:pPr>
      <w:r>
        <w:rPr>
          <w:rFonts w:ascii="Roboto" w:eastAsia="Roboto" w:hAnsi="Roboto" w:cs="Roboto"/>
          <w:b/>
          <w:color w:val="2A303E"/>
          <w:sz w:val="24"/>
          <w:szCs w:val="24"/>
          <w:highlight w:val="white"/>
        </w:rPr>
        <w:t>There are two types of finders in Liferay:</w:t>
      </w:r>
    </w:p>
    <w:p w14:paraId="02D2BB74" w14:textId="77777777" w:rsidR="0039167C" w:rsidRDefault="00000000">
      <w:pPr>
        <w:shd w:val="clear" w:color="auto" w:fill="FFFFFF"/>
        <w:spacing w:after="24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 Regular Finders (without permission checks)</w:t>
      </w:r>
    </w:p>
    <w:p w14:paraId="02D2BB75" w14:textId="77777777" w:rsidR="0039167C" w:rsidRDefault="00000000">
      <w:pPr>
        <w:shd w:val="clear" w:color="auto" w:fill="FFFFFF"/>
        <w:spacing w:after="24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 Filtered finders (with permission checks)</w:t>
      </w:r>
    </w:p>
    <w:p w14:paraId="02D2BB76" w14:textId="77777777" w:rsidR="0039167C" w:rsidRDefault="00000000">
      <w:pPr>
        <w:shd w:val="clear" w:color="auto" w:fill="FFFFFF"/>
        <w:spacing w:after="240" w:line="360" w:lineRule="auto"/>
        <w:rPr>
          <w:rFonts w:ascii="Roboto" w:eastAsia="Roboto" w:hAnsi="Roboto" w:cs="Roboto"/>
          <w:b/>
          <w:color w:val="2A303E"/>
          <w:sz w:val="24"/>
          <w:szCs w:val="24"/>
          <w:highlight w:val="white"/>
        </w:rPr>
      </w:pPr>
      <w:r>
        <w:rPr>
          <w:rFonts w:ascii="Roboto" w:eastAsia="Roboto" w:hAnsi="Roboto" w:cs="Roboto"/>
          <w:b/>
          <w:color w:val="2A303E"/>
          <w:sz w:val="24"/>
          <w:szCs w:val="24"/>
          <w:highlight w:val="white"/>
        </w:rPr>
        <w:t xml:space="preserve">Note: Screen names and email addresses are not interchangeable. A screen name cannot contain an </w:t>
      </w:r>
      <w:r>
        <w:rPr>
          <w:rFonts w:ascii="Roboto Mono" w:eastAsia="Roboto Mono" w:hAnsi="Roboto Mono" w:cs="Roboto Mono"/>
          <w:b/>
          <w:color w:val="2A303E"/>
          <w:sz w:val="21"/>
          <w:szCs w:val="21"/>
          <w:shd w:val="clear" w:color="auto" w:fill="E9EBF0"/>
        </w:rPr>
        <w:t>@</w:t>
      </w:r>
      <w:r>
        <w:rPr>
          <w:rFonts w:ascii="Roboto" w:eastAsia="Roboto" w:hAnsi="Roboto" w:cs="Roboto"/>
          <w:b/>
          <w:color w:val="2A303E"/>
          <w:sz w:val="24"/>
          <w:szCs w:val="24"/>
          <w:highlight w:val="white"/>
        </w:rPr>
        <w:t xml:space="preserve"> symbol because it is used in the URL to a User’s private page.</w:t>
      </w:r>
    </w:p>
    <w:p w14:paraId="02D2BB7B" w14:textId="77777777" w:rsidR="0039167C" w:rsidRDefault="0039167C">
      <w:pPr>
        <w:shd w:val="clear" w:color="auto" w:fill="FFFFFF"/>
        <w:spacing w:after="240" w:line="360" w:lineRule="auto"/>
        <w:rPr>
          <w:rFonts w:ascii="Roboto" w:eastAsia="Roboto" w:hAnsi="Roboto" w:cs="Roboto"/>
          <w:color w:val="2A303E"/>
          <w:sz w:val="24"/>
          <w:szCs w:val="24"/>
          <w:highlight w:val="white"/>
        </w:rPr>
      </w:pPr>
      <w:bookmarkStart w:id="7" w:name="_w24oj58b3jno" w:colFirst="0" w:colLast="0"/>
      <w:bookmarkEnd w:id="7"/>
    </w:p>
    <w:bookmarkStart w:id="8" w:name="_oghu8w359fk" w:colFirst="0" w:colLast="0"/>
    <w:bookmarkEnd w:id="8"/>
    <w:p w14:paraId="02D2BB7C" w14:textId="77777777" w:rsidR="0039167C" w:rsidRDefault="00000000">
      <w:pPr>
        <w:pStyle w:val="Heading2"/>
        <w:keepNext w:val="0"/>
        <w:keepLines w:val="0"/>
        <w:shd w:val="clear" w:color="auto" w:fill="FFFFFF"/>
        <w:spacing w:after="80" w:line="360" w:lineRule="auto"/>
        <w:rPr>
          <w:rFonts w:ascii="Roboto" w:eastAsia="Roboto" w:hAnsi="Roboto" w:cs="Roboto"/>
          <w:b/>
          <w:color w:val="2A303E"/>
          <w:sz w:val="34"/>
          <w:szCs w:val="34"/>
          <w:highlight w:val="white"/>
        </w:rPr>
      </w:pPr>
      <w:r>
        <w:fldChar w:fldCharType="begin"/>
      </w:r>
      <w:r>
        <w:instrText>HYPERLINK "https://help.liferay.com/hc/en-us/articles/360028819032-Roles-and-Permissions" \l "default-liferay-roles" \h</w:instrText>
      </w:r>
      <w:r>
        <w:fldChar w:fldCharType="separate"/>
      </w:r>
      <w:r>
        <w:rPr>
          <w:rFonts w:ascii="Roboto" w:eastAsia="Roboto" w:hAnsi="Roboto" w:cs="Roboto"/>
          <w:b/>
          <w:color w:val="2A303E"/>
          <w:sz w:val="34"/>
          <w:szCs w:val="34"/>
          <w:highlight w:val="white"/>
        </w:rPr>
        <w:t>Default Liferay Roles</w:t>
      </w:r>
      <w:r>
        <w:fldChar w:fldCharType="end"/>
      </w:r>
    </w:p>
    <w:p w14:paraId="02D2BB7D"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In the Roles Application appears a list of all the Roles in Liferay, by scope.</w:t>
      </w:r>
    </w:p>
    <w:p w14:paraId="02D2BB7E"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These are some of the pre-configured regular Roles:</w:t>
      </w:r>
    </w:p>
    <w:p w14:paraId="02D2BB7F" w14:textId="77777777" w:rsidR="0039167C" w:rsidRDefault="00000000">
      <w:pPr>
        <w:numPr>
          <w:ilvl w:val="0"/>
          <w:numId w:val="24"/>
        </w:numPr>
        <w:shd w:val="clear" w:color="auto" w:fill="FFFFFF"/>
        <w:spacing w:line="360" w:lineRule="auto"/>
        <w:rPr>
          <w:highlight w:val="white"/>
        </w:rPr>
      </w:pPr>
      <w:r>
        <w:rPr>
          <w:rFonts w:ascii="Roboto" w:eastAsia="Roboto" w:hAnsi="Roboto" w:cs="Roboto"/>
          <w:color w:val="2A303E"/>
          <w:sz w:val="24"/>
          <w:szCs w:val="24"/>
          <w:highlight w:val="white"/>
        </w:rPr>
        <w:t>Guest: The Guest role is assigned to unauthenticated users and grants the lowest-level permissions.</w:t>
      </w:r>
    </w:p>
    <w:p w14:paraId="02D2BB80" w14:textId="77777777" w:rsidR="0039167C" w:rsidRDefault="00000000">
      <w:pPr>
        <w:numPr>
          <w:ilvl w:val="0"/>
          <w:numId w:val="24"/>
        </w:numPr>
        <w:shd w:val="clear" w:color="auto" w:fill="FFFFFF"/>
        <w:spacing w:line="360" w:lineRule="auto"/>
        <w:rPr>
          <w:highlight w:val="white"/>
        </w:rPr>
      </w:pPr>
      <w:r>
        <w:rPr>
          <w:rFonts w:ascii="Roboto" w:eastAsia="Roboto" w:hAnsi="Roboto" w:cs="Roboto"/>
          <w:color w:val="2A303E"/>
          <w:sz w:val="24"/>
          <w:szCs w:val="24"/>
          <w:highlight w:val="white"/>
        </w:rPr>
        <w:t xml:space="preserve">User: The User role is assigned to authenticated Users and grants basic permissions (mostly </w:t>
      </w:r>
      <w:r>
        <w:rPr>
          <w:rFonts w:ascii="Roboto" w:eastAsia="Roboto" w:hAnsi="Roboto" w:cs="Roboto"/>
          <w:i/>
          <w:color w:val="2A303E"/>
          <w:sz w:val="24"/>
          <w:szCs w:val="24"/>
          <w:highlight w:val="white"/>
        </w:rPr>
        <w:t>Add to Page</w:t>
      </w:r>
      <w:r>
        <w:rPr>
          <w:rFonts w:ascii="Roboto" w:eastAsia="Roboto" w:hAnsi="Roboto" w:cs="Roboto"/>
          <w:color w:val="2A303E"/>
          <w:sz w:val="24"/>
          <w:szCs w:val="24"/>
          <w:highlight w:val="white"/>
        </w:rPr>
        <w:t xml:space="preserve"> permissions for their own Sites).</w:t>
      </w:r>
    </w:p>
    <w:p w14:paraId="02D2BB81" w14:textId="77777777" w:rsidR="0039167C" w:rsidRDefault="00000000">
      <w:pPr>
        <w:numPr>
          <w:ilvl w:val="0"/>
          <w:numId w:val="24"/>
        </w:numPr>
        <w:shd w:val="clear" w:color="auto" w:fill="FFFFFF"/>
        <w:spacing w:line="360" w:lineRule="auto"/>
        <w:rPr>
          <w:highlight w:val="white"/>
        </w:rPr>
      </w:pPr>
      <w:r>
        <w:rPr>
          <w:rFonts w:ascii="Roboto" w:eastAsia="Roboto" w:hAnsi="Roboto" w:cs="Roboto"/>
          <w:color w:val="2A303E"/>
          <w:sz w:val="24"/>
          <w:szCs w:val="24"/>
          <w:highlight w:val="white"/>
        </w:rPr>
        <w:t>Power User: The Power User Role grants more permissions than the User Role. It’s an extension point for distinguishing regular Users from more privileged Users. For example, you can set things up so that only Power Users have personal sites.</w:t>
      </w:r>
    </w:p>
    <w:p w14:paraId="02D2BB82" w14:textId="77777777" w:rsidR="0039167C" w:rsidRDefault="00000000">
      <w:pPr>
        <w:numPr>
          <w:ilvl w:val="0"/>
          <w:numId w:val="24"/>
        </w:numPr>
        <w:shd w:val="clear" w:color="auto" w:fill="FFFFFF"/>
        <w:spacing w:after="240" w:line="360" w:lineRule="auto"/>
        <w:rPr>
          <w:highlight w:val="white"/>
        </w:rPr>
      </w:pPr>
      <w:r>
        <w:rPr>
          <w:rFonts w:ascii="Roboto" w:eastAsia="Roboto" w:hAnsi="Roboto" w:cs="Roboto"/>
          <w:color w:val="2A303E"/>
          <w:sz w:val="24"/>
          <w:szCs w:val="24"/>
          <w:highlight w:val="white"/>
        </w:rPr>
        <w:t>Administrator: The administrator Role grants permission to manage the entire portal, including global portal settings and individual Sites, Organizations, and Users.</w:t>
      </w:r>
    </w:p>
    <w:p w14:paraId="02D2BB83"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These are some of the pre-configured site roles:</w:t>
      </w:r>
    </w:p>
    <w:p w14:paraId="02D2BB84" w14:textId="77777777" w:rsidR="0039167C" w:rsidRDefault="00000000">
      <w:pPr>
        <w:numPr>
          <w:ilvl w:val="0"/>
          <w:numId w:val="7"/>
        </w:numPr>
        <w:shd w:val="clear" w:color="auto" w:fill="FFFFFF"/>
        <w:spacing w:line="360" w:lineRule="auto"/>
        <w:rPr>
          <w:highlight w:val="white"/>
        </w:rPr>
      </w:pPr>
      <w:r>
        <w:rPr>
          <w:rFonts w:ascii="Roboto" w:eastAsia="Roboto" w:hAnsi="Roboto" w:cs="Roboto"/>
          <w:color w:val="2A303E"/>
          <w:sz w:val="24"/>
          <w:szCs w:val="24"/>
          <w:highlight w:val="white"/>
        </w:rPr>
        <w:lastRenderedPageBreak/>
        <w:t>Site Member: The Site Member Role grants basic privileges within a Site, such as permission to visit the Site’s private pages.</w:t>
      </w:r>
    </w:p>
    <w:p w14:paraId="02D2BB85" w14:textId="77777777" w:rsidR="0039167C" w:rsidRDefault="00000000">
      <w:pPr>
        <w:numPr>
          <w:ilvl w:val="0"/>
          <w:numId w:val="7"/>
        </w:numPr>
        <w:shd w:val="clear" w:color="auto" w:fill="FFFFFF"/>
        <w:spacing w:line="360" w:lineRule="auto"/>
        <w:rPr>
          <w:highlight w:val="white"/>
        </w:rPr>
      </w:pPr>
      <w:r>
        <w:rPr>
          <w:rFonts w:ascii="Roboto" w:eastAsia="Roboto" w:hAnsi="Roboto" w:cs="Roboto"/>
          <w:color w:val="2A303E"/>
          <w:sz w:val="24"/>
          <w:szCs w:val="24"/>
          <w:highlight w:val="white"/>
        </w:rPr>
        <w:t xml:space="preserve">Site Administrator: The Site Administrator Role grants permission to manage </w:t>
      </w:r>
      <w:r>
        <w:rPr>
          <w:rFonts w:ascii="Roboto" w:eastAsia="Roboto" w:hAnsi="Roboto" w:cs="Roboto"/>
          <w:i/>
          <w:color w:val="2A303E"/>
          <w:sz w:val="24"/>
          <w:szCs w:val="24"/>
          <w:highlight w:val="white"/>
        </w:rPr>
        <w:t>almost</w:t>
      </w:r>
      <w:r>
        <w:rPr>
          <w:rFonts w:ascii="Roboto" w:eastAsia="Roboto" w:hAnsi="Roboto" w:cs="Roboto"/>
          <w:color w:val="2A303E"/>
          <w:sz w:val="24"/>
          <w:szCs w:val="24"/>
          <w:highlight w:val="white"/>
        </w:rPr>
        <w:t xml:space="preserve"> all aspects of a Site including site content, site memberships, and site settings. Site Administrators cannot delete the membership of or remove roles from other Site Administrators or Site Owners. They also </w:t>
      </w:r>
      <w:r>
        <w:rPr>
          <w:rFonts w:ascii="Roboto" w:eastAsia="Roboto" w:hAnsi="Roboto" w:cs="Roboto"/>
          <w:i/>
          <w:color w:val="2A303E"/>
          <w:sz w:val="24"/>
          <w:szCs w:val="24"/>
          <w:highlight w:val="white"/>
        </w:rPr>
        <w:t>cannot</w:t>
      </w:r>
      <w:r>
        <w:rPr>
          <w:rFonts w:ascii="Roboto" w:eastAsia="Roboto" w:hAnsi="Roboto" w:cs="Roboto"/>
          <w:color w:val="2A303E"/>
          <w:sz w:val="24"/>
          <w:szCs w:val="24"/>
          <w:highlight w:val="white"/>
        </w:rPr>
        <w:t xml:space="preserve"> assign other Users as Site Administrators or Site Owners.</w:t>
      </w:r>
    </w:p>
    <w:p w14:paraId="02D2BB86" w14:textId="77777777" w:rsidR="0039167C" w:rsidRDefault="00000000">
      <w:pPr>
        <w:numPr>
          <w:ilvl w:val="0"/>
          <w:numId w:val="7"/>
        </w:numPr>
        <w:shd w:val="clear" w:color="auto" w:fill="FFFFFF"/>
        <w:spacing w:after="240" w:line="360" w:lineRule="auto"/>
        <w:rPr>
          <w:highlight w:val="white"/>
        </w:rPr>
      </w:pPr>
      <w:r>
        <w:rPr>
          <w:rFonts w:ascii="Roboto" w:eastAsia="Roboto" w:hAnsi="Roboto" w:cs="Roboto"/>
          <w:color w:val="2A303E"/>
          <w:sz w:val="24"/>
          <w:szCs w:val="24"/>
          <w:highlight w:val="white"/>
        </w:rPr>
        <w:t xml:space="preserve">Site Owner: The Site Owner Role is the same as the Site Administrator Role except that it grants permission to manage </w:t>
      </w:r>
      <w:r>
        <w:rPr>
          <w:rFonts w:ascii="Roboto" w:eastAsia="Roboto" w:hAnsi="Roboto" w:cs="Roboto"/>
          <w:i/>
          <w:color w:val="2A303E"/>
          <w:sz w:val="24"/>
          <w:szCs w:val="24"/>
          <w:highlight w:val="white"/>
        </w:rPr>
        <w:t>all</w:t>
      </w:r>
      <w:r>
        <w:rPr>
          <w:rFonts w:ascii="Roboto" w:eastAsia="Roboto" w:hAnsi="Roboto" w:cs="Roboto"/>
          <w:color w:val="2A303E"/>
          <w:sz w:val="24"/>
          <w:szCs w:val="24"/>
          <w:highlight w:val="white"/>
        </w:rPr>
        <w:t xml:space="preserve"> aspects of a Site, including permission to delete the membership of or remove Roles from Site Administrators or other Site Owners. They </w:t>
      </w:r>
      <w:r>
        <w:rPr>
          <w:rFonts w:ascii="Roboto" w:eastAsia="Roboto" w:hAnsi="Roboto" w:cs="Roboto"/>
          <w:i/>
          <w:color w:val="2A303E"/>
          <w:sz w:val="24"/>
          <w:szCs w:val="24"/>
          <w:highlight w:val="white"/>
        </w:rPr>
        <w:t>can</w:t>
      </w:r>
      <w:r>
        <w:rPr>
          <w:rFonts w:ascii="Roboto" w:eastAsia="Roboto" w:hAnsi="Roboto" w:cs="Roboto"/>
          <w:color w:val="2A303E"/>
          <w:sz w:val="24"/>
          <w:szCs w:val="24"/>
          <w:highlight w:val="white"/>
        </w:rPr>
        <w:t xml:space="preserve"> assign other users as Site Administrators or Site Owners.</w:t>
      </w:r>
    </w:p>
    <w:p w14:paraId="02D2BB87"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These are some of the pre-configured organization roles:</w:t>
      </w:r>
    </w:p>
    <w:p w14:paraId="02D2BB88" w14:textId="77777777" w:rsidR="0039167C" w:rsidRDefault="00000000">
      <w:pPr>
        <w:numPr>
          <w:ilvl w:val="0"/>
          <w:numId w:val="17"/>
        </w:numPr>
        <w:shd w:val="clear" w:color="auto" w:fill="FFFFFF"/>
        <w:spacing w:line="360" w:lineRule="auto"/>
        <w:rPr>
          <w:highlight w:val="white"/>
        </w:rPr>
      </w:pPr>
      <w:r>
        <w:rPr>
          <w:rFonts w:ascii="Roboto" w:eastAsia="Roboto" w:hAnsi="Roboto" w:cs="Roboto"/>
          <w:color w:val="2A303E"/>
          <w:sz w:val="24"/>
          <w:szCs w:val="24"/>
          <w:highlight w:val="white"/>
        </w:rPr>
        <w:t>Organization User: The Organization User role grants basic privileges within an Organization. If the Organization has an attached Site, the Organization User Role implicitly grants the Site member Role within the attached Site.</w:t>
      </w:r>
    </w:p>
    <w:p w14:paraId="02D2BB89" w14:textId="77777777" w:rsidR="0039167C" w:rsidRDefault="00000000">
      <w:pPr>
        <w:numPr>
          <w:ilvl w:val="0"/>
          <w:numId w:val="17"/>
        </w:numPr>
        <w:shd w:val="clear" w:color="auto" w:fill="FFFFFF"/>
        <w:spacing w:line="360" w:lineRule="auto"/>
        <w:rPr>
          <w:highlight w:val="white"/>
        </w:rPr>
      </w:pPr>
      <w:r>
        <w:rPr>
          <w:rFonts w:ascii="Roboto" w:eastAsia="Roboto" w:hAnsi="Roboto" w:cs="Roboto"/>
          <w:color w:val="2A303E"/>
          <w:sz w:val="24"/>
          <w:szCs w:val="24"/>
          <w:highlight w:val="white"/>
        </w:rPr>
        <w:t xml:space="preserve">Organization Administrator: The Organization Administrator Role grants permission to manage </w:t>
      </w:r>
      <w:r>
        <w:rPr>
          <w:rFonts w:ascii="Roboto" w:eastAsia="Roboto" w:hAnsi="Roboto" w:cs="Roboto"/>
          <w:i/>
          <w:color w:val="2A303E"/>
          <w:sz w:val="24"/>
          <w:szCs w:val="24"/>
          <w:highlight w:val="white"/>
        </w:rPr>
        <w:t>almost</w:t>
      </w:r>
      <w:r>
        <w:rPr>
          <w:rFonts w:ascii="Roboto" w:eastAsia="Roboto" w:hAnsi="Roboto" w:cs="Roboto"/>
          <w:color w:val="2A303E"/>
          <w:sz w:val="24"/>
          <w:szCs w:val="24"/>
          <w:highlight w:val="white"/>
        </w:rPr>
        <w:t xml:space="preserve"> all aspects of an Organization including the Organization’s Users and the Organization’s Site (if it exists). Organization Administrators cannot delete the membership of or remove Roles from other Organization Administrators or Organization Owners. They also </w:t>
      </w:r>
      <w:r>
        <w:rPr>
          <w:rFonts w:ascii="Roboto" w:eastAsia="Roboto" w:hAnsi="Roboto" w:cs="Roboto"/>
          <w:i/>
          <w:color w:val="2A303E"/>
          <w:sz w:val="24"/>
          <w:szCs w:val="24"/>
          <w:highlight w:val="white"/>
        </w:rPr>
        <w:t>cannot</w:t>
      </w:r>
      <w:r>
        <w:rPr>
          <w:rFonts w:ascii="Roboto" w:eastAsia="Roboto" w:hAnsi="Roboto" w:cs="Roboto"/>
          <w:color w:val="2A303E"/>
          <w:sz w:val="24"/>
          <w:szCs w:val="24"/>
          <w:highlight w:val="white"/>
        </w:rPr>
        <w:t xml:space="preserve"> assign other Users as Organization Administrators or Organization Owners.</w:t>
      </w:r>
    </w:p>
    <w:p w14:paraId="02D2BB8A" w14:textId="77777777" w:rsidR="0039167C" w:rsidRDefault="00000000">
      <w:pPr>
        <w:numPr>
          <w:ilvl w:val="0"/>
          <w:numId w:val="17"/>
        </w:numPr>
        <w:shd w:val="clear" w:color="auto" w:fill="FFFFFF"/>
        <w:spacing w:after="240" w:line="360" w:lineRule="auto"/>
        <w:rPr>
          <w:highlight w:val="white"/>
        </w:rPr>
      </w:pPr>
      <w:r>
        <w:rPr>
          <w:rFonts w:ascii="Roboto" w:eastAsia="Roboto" w:hAnsi="Roboto" w:cs="Roboto"/>
          <w:color w:val="2A303E"/>
          <w:sz w:val="24"/>
          <w:szCs w:val="24"/>
          <w:highlight w:val="white"/>
        </w:rPr>
        <w:t xml:space="preserve">Organization Owner: The Organization Owner Role is the same as the Organization Administrator Role except that it grants permission to manage </w:t>
      </w:r>
      <w:r>
        <w:rPr>
          <w:rFonts w:ascii="Roboto" w:eastAsia="Roboto" w:hAnsi="Roboto" w:cs="Roboto"/>
          <w:i/>
          <w:color w:val="2A303E"/>
          <w:sz w:val="24"/>
          <w:szCs w:val="24"/>
          <w:highlight w:val="white"/>
        </w:rPr>
        <w:t>all</w:t>
      </w:r>
      <w:r>
        <w:rPr>
          <w:rFonts w:ascii="Roboto" w:eastAsia="Roboto" w:hAnsi="Roboto" w:cs="Roboto"/>
          <w:color w:val="2A303E"/>
          <w:sz w:val="24"/>
          <w:szCs w:val="24"/>
          <w:highlight w:val="white"/>
        </w:rPr>
        <w:t xml:space="preserve"> aspects of an Organization, including permission to delete the membership of or remove Roles from Organization Administrators or other Organization Owners. They </w:t>
      </w:r>
      <w:r>
        <w:rPr>
          <w:rFonts w:ascii="Roboto" w:eastAsia="Roboto" w:hAnsi="Roboto" w:cs="Roboto"/>
          <w:i/>
          <w:color w:val="2A303E"/>
          <w:sz w:val="24"/>
          <w:szCs w:val="24"/>
          <w:highlight w:val="white"/>
        </w:rPr>
        <w:t>can</w:t>
      </w:r>
      <w:r>
        <w:rPr>
          <w:rFonts w:ascii="Roboto" w:eastAsia="Roboto" w:hAnsi="Roboto" w:cs="Roboto"/>
          <w:color w:val="2A303E"/>
          <w:sz w:val="24"/>
          <w:szCs w:val="24"/>
          <w:highlight w:val="white"/>
        </w:rPr>
        <w:t xml:space="preserve"> assign other Users as Organization Administrators or Organization Owners.</w:t>
      </w:r>
    </w:p>
    <w:p w14:paraId="02D2BB8B"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lastRenderedPageBreak/>
        <w:t>Tip:</w:t>
      </w:r>
      <w:r>
        <w:rPr>
          <w:rFonts w:ascii="Roboto" w:eastAsia="Roboto" w:hAnsi="Roboto" w:cs="Roboto"/>
          <w:color w:val="2A303E"/>
          <w:sz w:val="24"/>
          <w:szCs w:val="24"/>
          <w:highlight w:val="white"/>
        </w:rPr>
        <w:t xml:space="preserve"> It’s easy to overlook the differences between owner type roles and administrator type roles for Sites and Organizations. Site and Organization administrators </w:t>
      </w:r>
      <w:r>
        <w:rPr>
          <w:rFonts w:ascii="Roboto" w:eastAsia="Roboto" w:hAnsi="Roboto" w:cs="Roboto"/>
          <w:i/>
          <w:color w:val="2A303E"/>
          <w:sz w:val="24"/>
          <w:szCs w:val="24"/>
          <w:highlight w:val="white"/>
        </w:rPr>
        <w:t>cannot</w:t>
      </w:r>
      <w:r>
        <w:rPr>
          <w:rFonts w:ascii="Roboto" w:eastAsia="Roboto" w:hAnsi="Roboto" w:cs="Roboto"/>
          <w:color w:val="2A303E"/>
          <w:sz w:val="24"/>
          <w:szCs w:val="24"/>
          <w:highlight w:val="white"/>
        </w:rPr>
        <w:t xml:space="preserve"> remove the administrator or owner Role from any other administrator or owner, and they </w:t>
      </w:r>
      <w:r>
        <w:rPr>
          <w:rFonts w:ascii="Roboto" w:eastAsia="Roboto" w:hAnsi="Roboto" w:cs="Roboto"/>
          <w:i/>
          <w:color w:val="2A303E"/>
          <w:sz w:val="24"/>
          <w:szCs w:val="24"/>
          <w:highlight w:val="white"/>
        </w:rPr>
        <w:t>cannot</w:t>
      </w:r>
      <w:r>
        <w:rPr>
          <w:rFonts w:ascii="Roboto" w:eastAsia="Roboto" w:hAnsi="Roboto" w:cs="Roboto"/>
          <w:color w:val="2A303E"/>
          <w:sz w:val="24"/>
          <w:szCs w:val="24"/>
          <w:highlight w:val="white"/>
        </w:rPr>
        <w:t xml:space="preserve"> appoint other Users ad sPassword policies enforce password rules to help users </w:t>
      </w:r>
    </w:p>
    <w:p w14:paraId="02D2BB8C" w14:textId="67C2FEC3" w:rsidR="0039167C" w:rsidRDefault="00000000">
      <w:pPr>
        <w:shd w:val="clear" w:color="auto" w:fill="FFFFFF"/>
        <w:spacing w:after="360" w:line="360" w:lineRule="auto"/>
        <w:rPr>
          <w:rFonts w:ascii="Roboto" w:eastAsia="Roboto" w:hAnsi="Roboto" w:cs="Roboto"/>
          <w:b/>
          <w:color w:val="2A303E"/>
          <w:sz w:val="24"/>
          <w:szCs w:val="24"/>
          <w:highlight w:val="white"/>
        </w:rPr>
      </w:pPr>
      <w:r>
        <w:rPr>
          <w:rFonts w:ascii="Roboto" w:eastAsia="Roboto" w:hAnsi="Roboto" w:cs="Roboto"/>
          <w:b/>
          <w:color w:val="2A303E"/>
          <w:sz w:val="24"/>
          <w:szCs w:val="24"/>
          <w:highlight w:val="white"/>
        </w:rPr>
        <w:t xml:space="preserve">Password policies </w:t>
      </w:r>
      <w:r w:rsidRPr="00D123EC">
        <w:rPr>
          <w:rFonts w:ascii="Roboto" w:eastAsia="Roboto" w:hAnsi="Roboto" w:cs="Roboto"/>
          <w:b/>
          <w:caps/>
          <w:color w:val="2A303E"/>
          <w:sz w:val="24"/>
          <w:szCs w:val="24"/>
          <w:highlight w:val="white"/>
        </w:rPr>
        <w:t>enforc</w:t>
      </w:r>
      <w:r w:rsidR="00D123EC">
        <w:rPr>
          <w:rFonts w:ascii="Roboto" w:eastAsia="Roboto" w:hAnsi="Roboto" w:cs="Roboto"/>
          <w:b/>
          <w:caps/>
          <w:color w:val="2A303E"/>
          <w:sz w:val="24"/>
          <w:szCs w:val="24"/>
          <w:highlight w:val="white"/>
        </w:rPr>
        <w:t>32Q</w:t>
      </w:r>
      <w:r w:rsidRPr="00D123EC">
        <w:rPr>
          <w:rFonts w:ascii="Roboto" w:eastAsia="Roboto" w:hAnsi="Roboto" w:cs="Roboto"/>
          <w:b/>
          <w:caps/>
          <w:color w:val="2A303E"/>
          <w:sz w:val="24"/>
          <w:szCs w:val="24"/>
          <w:highlight w:val="white"/>
        </w:rPr>
        <w:t>e</w:t>
      </w:r>
      <w:r>
        <w:rPr>
          <w:rFonts w:ascii="Roboto" w:eastAsia="Roboto" w:hAnsi="Roboto" w:cs="Roboto"/>
          <w:b/>
          <w:color w:val="2A303E"/>
          <w:sz w:val="24"/>
          <w:szCs w:val="24"/>
          <w:highlight w:val="white"/>
        </w:rPr>
        <w:t xml:space="preserve"> password rules to help users specify secure passwords. </w:t>
      </w:r>
    </w:p>
    <w:p w14:paraId="02D2BB8D" w14:textId="77777777" w:rsidR="0039167C" w:rsidRDefault="00000000">
      <w:pPr>
        <w:shd w:val="clear" w:color="auto" w:fill="FFFFFF"/>
        <w:spacing w:after="360" w:line="360" w:lineRule="auto"/>
        <w:rPr>
          <w:rFonts w:ascii="Roboto Mono" w:eastAsia="Roboto Mono" w:hAnsi="Roboto Mono" w:cs="Roboto Mono"/>
          <w:b/>
          <w:color w:val="F8FAFF"/>
          <w:sz w:val="21"/>
          <w:szCs w:val="21"/>
          <w:shd w:val="clear" w:color="auto" w:fill="2A303E"/>
        </w:rPr>
      </w:pPr>
      <w:r>
        <w:rPr>
          <w:rFonts w:ascii="Roboto Mono" w:eastAsia="Roboto Mono" w:hAnsi="Roboto Mono" w:cs="Roboto Mono"/>
          <w:b/>
          <w:color w:val="F8FAFF"/>
          <w:sz w:val="21"/>
          <w:szCs w:val="21"/>
          <w:shd w:val="clear" w:color="auto" w:fill="2A303E"/>
        </w:rPr>
        <w:t>passwords.default.policy.name=Default Password Policy</w:t>
      </w:r>
    </w:p>
    <w:p w14:paraId="02D2BB8E"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 xml:space="preserve">The structure </w:t>
      </w:r>
      <w:r>
        <w:rPr>
          <w:rFonts w:ascii="Roboto" w:eastAsia="Roboto" w:hAnsi="Roboto" w:cs="Roboto"/>
          <w:color w:val="2A303E"/>
          <w:sz w:val="24"/>
          <w:szCs w:val="24"/>
          <w:highlight w:val="white"/>
        </w:rPr>
        <w:t xml:space="preserve">defines what kind of content you are creating and provides different types of fields that can be used. </w:t>
      </w:r>
    </w:p>
    <w:p w14:paraId="02D2BB8F"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The template</w:t>
      </w:r>
      <w:r>
        <w:rPr>
          <w:rFonts w:ascii="Roboto" w:eastAsia="Roboto" w:hAnsi="Roboto" w:cs="Roboto"/>
          <w:color w:val="2A303E"/>
          <w:sz w:val="24"/>
          <w:szCs w:val="24"/>
          <w:highlight w:val="white"/>
        </w:rPr>
        <w:t xml:space="preserve"> defines how the elements of the structure are rendered.</w:t>
      </w:r>
    </w:p>
    <w:p w14:paraId="02D2BB90"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Site Templates</w:t>
      </w:r>
      <w:r>
        <w:rPr>
          <w:rFonts w:ascii="Roboto" w:eastAsia="Roboto" w:hAnsi="Roboto" w:cs="Roboto"/>
          <w:color w:val="2A303E"/>
          <w:sz w:val="24"/>
          <w:szCs w:val="24"/>
          <w:highlight w:val="white"/>
        </w:rPr>
        <w:t xml:space="preserve"> create a single Site structure that can be used for any new Site. They are created and administered from the Control Panel. </w:t>
      </w:r>
    </w:p>
    <w:p w14:paraId="02D2BB91"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Inline Content</w:t>
      </w:r>
      <w:r>
        <w:rPr>
          <w:rFonts w:ascii="Roboto" w:eastAsia="Roboto" w:hAnsi="Roboto" w:cs="Roboto"/>
          <w:color w:val="2A303E"/>
          <w:sz w:val="24"/>
          <w:szCs w:val="24"/>
          <w:highlight w:val="white"/>
        </w:rPr>
        <w:t xml:space="preserve"> is content that is created directly within a page. Rather than filling in fields to create content that’s added to a page later.</w:t>
      </w:r>
    </w:p>
    <w:p w14:paraId="02D2BB92"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pages: content pages, where the content is built into the page; and widget pages, where content and other features can be added, removed, and rearranged as desired.</w:t>
      </w:r>
    </w:p>
    <w:p w14:paraId="02D2BB93"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A site i</w:t>
      </w:r>
      <w:r>
        <w:rPr>
          <w:rFonts w:ascii="Roboto" w:eastAsia="Roboto" w:hAnsi="Roboto" w:cs="Roboto"/>
          <w:color w:val="2A303E"/>
          <w:sz w:val="24"/>
          <w:szCs w:val="24"/>
          <w:highlight w:val="white"/>
        </w:rPr>
        <w:t xml:space="preserve">s a set of pages where content or applications are published. Sites can be independent or serve as an associated organization’s website. </w:t>
      </w:r>
    </w:p>
    <w:p w14:paraId="02D2BB94"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Liferay’s Sites provide three membership types:</w:t>
      </w:r>
    </w:p>
    <w:p w14:paraId="02D2BB95"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Open:</w:t>
      </w:r>
      <w:r>
        <w:rPr>
          <w:rFonts w:ascii="Roboto" w:eastAsia="Roboto" w:hAnsi="Roboto" w:cs="Roboto"/>
          <w:color w:val="2A303E"/>
          <w:sz w:val="24"/>
          <w:szCs w:val="24"/>
          <w:highlight w:val="white"/>
        </w:rPr>
        <w:t xml:space="preserve"> Users can become members of the Site at any time.</w:t>
      </w:r>
    </w:p>
    <w:p w14:paraId="02D2BB96"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lastRenderedPageBreak/>
        <w:t>Restricted:</w:t>
      </w:r>
      <w:r>
        <w:rPr>
          <w:rFonts w:ascii="Roboto" w:eastAsia="Roboto" w:hAnsi="Roboto" w:cs="Roboto"/>
          <w:color w:val="2A303E"/>
          <w:sz w:val="24"/>
          <w:szCs w:val="24"/>
          <w:highlight w:val="white"/>
        </w:rPr>
        <w:t xml:space="preserve"> Users can request Site membership but Site administrators must approve requests for users to become members.</w:t>
      </w:r>
    </w:p>
    <w:p w14:paraId="02D2BB97"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Private:</w:t>
      </w:r>
      <w:r>
        <w:rPr>
          <w:rFonts w:ascii="Roboto" w:eastAsia="Roboto" w:hAnsi="Roboto" w:cs="Roboto"/>
          <w:color w:val="2A303E"/>
          <w:sz w:val="24"/>
          <w:szCs w:val="24"/>
          <w:highlight w:val="white"/>
        </w:rPr>
        <w:t xml:space="preserve"> Users cannot join the Site or request Site membership. Site administrators must manually select users and assign them as Site members.</w:t>
      </w:r>
    </w:p>
    <w:p w14:paraId="02D2BB98" w14:textId="77777777" w:rsidR="0039167C" w:rsidRDefault="00000000">
      <w:pPr>
        <w:shd w:val="clear" w:color="auto" w:fill="FFFFFF"/>
        <w:spacing w:after="360" w:line="360" w:lineRule="auto"/>
        <w:rPr>
          <w:rFonts w:ascii="Roboto" w:eastAsia="Roboto" w:hAnsi="Roboto" w:cs="Roboto"/>
          <w:b/>
          <w:color w:val="2A303E"/>
          <w:sz w:val="24"/>
          <w:szCs w:val="24"/>
          <w:highlight w:val="white"/>
        </w:rPr>
      </w:pPr>
      <w:r>
        <w:rPr>
          <w:rFonts w:ascii="Roboto" w:eastAsia="Roboto" w:hAnsi="Roboto" w:cs="Roboto"/>
          <w:b/>
          <w:color w:val="2A303E"/>
          <w:sz w:val="24"/>
          <w:szCs w:val="24"/>
          <w:highlight w:val="white"/>
        </w:rPr>
        <w:t xml:space="preserve">. The difference between Sites and Organizations, of course, is that Sites organize pages, content, application data, and users (via Site memberships) whereas organizations only group users. </w:t>
      </w:r>
    </w:p>
    <w:p w14:paraId="02D2BB99"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 xml:space="preserve">If you wanted a user to have administrative access to all Sites in a Site/child Site hierarchy, you must create a role based on the Site Administrator role that has the permission </w:t>
      </w:r>
      <w:r>
        <w:rPr>
          <w:rFonts w:ascii="Roboto" w:eastAsia="Roboto" w:hAnsi="Roboto" w:cs="Roboto"/>
          <w:i/>
          <w:color w:val="2A303E"/>
          <w:sz w:val="24"/>
          <w:szCs w:val="24"/>
          <w:highlight w:val="white"/>
        </w:rPr>
        <w:t>Manage SubSites</w:t>
      </w:r>
      <w:r>
        <w:rPr>
          <w:rFonts w:ascii="Roboto" w:eastAsia="Roboto" w:hAnsi="Roboto" w:cs="Roboto"/>
          <w:color w:val="2A303E"/>
          <w:sz w:val="24"/>
          <w:szCs w:val="24"/>
          <w:highlight w:val="white"/>
        </w:rPr>
        <w:t>.</w:t>
      </w:r>
    </w:p>
    <w:p w14:paraId="02D2BB9A"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 xml:space="preserve">Any available Site templates appear for you to select. </w:t>
      </w:r>
      <w:r>
        <w:rPr>
          <w:rFonts w:ascii="Roboto" w:eastAsia="Roboto" w:hAnsi="Roboto" w:cs="Roboto"/>
          <w:b/>
          <w:color w:val="2A303E"/>
          <w:sz w:val="24"/>
          <w:szCs w:val="24"/>
          <w:highlight w:val="white"/>
        </w:rPr>
        <w:t>Site templates provide</w:t>
      </w:r>
      <w:r>
        <w:rPr>
          <w:rFonts w:ascii="Roboto" w:eastAsia="Roboto" w:hAnsi="Roboto" w:cs="Roboto"/>
          <w:color w:val="2A303E"/>
          <w:sz w:val="24"/>
          <w:szCs w:val="24"/>
          <w:highlight w:val="white"/>
        </w:rPr>
        <w:t xml:space="preserve"> a preconfigured set of pages, applications, and content that can be used as the basis of a Site’s public or private page set.</w:t>
      </w:r>
    </w:p>
    <w:p w14:paraId="02D2BB9B" w14:textId="77777777" w:rsidR="0039167C" w:rsidRDefault="0039167C">
      <w:pPr>
        <w:shd w:val="clear" w:color="auto" w:fill="FFFFFF"/>
        <w:spacing w:after="360" w:line="360" w:lineRule="auto"/>
        <w:rPr>
          <w:rFonts w:ascii="Roboto" w:eastAsia="Roboto" w:hAnsi="Roboto" w:cs="Roboto"/>
          <w:color w:val="2A303E"/>
          <w:sz w:val="24"/>
          <w:szCs w:val="24"/>
          <w:highlight w:val="white"/>
        </w:rPr>
      </w:pPr>
      <w:hyperlink r:id="rId5">
        <w:r>
          <w:rPr>
            <w:rFonts w:ascii="Roboto" w:eastAsia="Roboto" w:hAnsi="Roboto" w:cs="Roboto"/>
            <w:i/>
            <w:color w:val="0B5FFF"/>
            <w:sz w:val="24"/>
            <w:szCs w:val="24"/>
            <w:highlight w:val="white"/>
          </w:rPr>
          <w:t>Content Pages</w:t>
        </w:r>
      </w:hyperlink>
      <w:r w:rsidR="00000000">
        <w:rPr>
          <w:rFonts w:ascii="Roboto" w:eastAsia="Roboto" w:hAnsi="Roboto" w:cs="Roboto"/>
          <w:color w:val="2A303E"/>
          <w:sz w:val="24"/>
          <w:szCs w:val="24"/>
          <w:highlight w:val="white"/>
        </w:rPr>
        <w:t>: This new page type is flexible, especially for non-technical users. You can build pages using content created from pre-defined fragments, which themselves can contain widgets.</w:t>
      </w:r>
    </w:p>
    <w:p w14:paraId="02D2BB9C" w14:textId="77777777" w:rsidR="0039167C" w:rsidRDefault="0039167C">
      <w:pPr>
        <w:shd w:val="clear" w:color="auto" w:fill="FFFFFF"/>
        <w:spacing w:after="360" w:line="360" w:lineRule="auto"/>
        <w:rPr>
          <w:b/>
          <w:color w:val="5F6368"/>
          <w:sz w:val="21"/>
          <w:szCs w:val="21"/>
          <w:highlight w:val="white"/>
        </w:rPr>
      </w:pPr>
      <w:hyperlink r:id="rId6">
        <w:r>
          <w:rPr>
            <w:rFonts w:ascii="Roboto" w:eastAsia="Roboto" w:hAnsi="Roboto" w:cs="Roboto"/>
            <w:i/>
            <w:color w:val="0B5FFF"/>
            <w:sz w:val="24"/>
            <w:szCs w:val="24"/>
            <w:highlight w:val="white"/>
          </w:rPr>
          <w:t>Widget Pages</w:t>
        </w:r>
      </w:hyperlink>
      <w:r w:rsidR="00000000">
        <w:rPr>
          <w:rFonts w:ascii="Roboto" w:eastAsia="Roboto" w:hAnsi="Roboto" w:cs="Roboto"/>
          <w:color w:val="2A303E"/>
          <w:sz w:val="24"/>
          <w:szCs w:val="24"/>
          <w:highlight w:val="white"/>
        </w:rPr>
        <w:t xml:space="preserve">: </w:t>
      </w:r>
      <w:r w:rsidR="00000000">
        <w:rPr>
          <w:color w:val="4D5156"/>
          <w:sz w:val="21"/>
          <w:szCs w:val="21"/>
          <w:highlight w:val="white"/>
        </w:rPr>
        <w:t xml:space="preserve">A </w:t>
      </w:r>
      <w:r w:rsidR="00000000">
        <w:rPr>
          <w:b/>
          <w:color w:val="5F6368"/>
          <w:sz w:val="21"/>
          <w:szCs w:val="21"/>
          <w:highlight w:val="white"/>
        </w:rPr>
        <w:t>Widget Page is a page with a set layout that allows widgets (applications) to be displayed.</w:t>
      </w:r>
    </w:p>
    <w:p w14:paraId="02D2BB9D"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There are two top options followed by other page types:</w:t>
      </w:r>
    </w:p>
    <w:p w14:paraId="02D2BB9E"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Widget:</w:t>
      </w:r>
      <w:r>
        <w:rPr>
          <w:rFonts w:ascii="Roboto" w:eastAsia="Roboto" w:hAnsi="Roboto" w:cs="Roboto"/>
          <w:color w:val="2A303E"/>
          <w:sz w:val="24"/>
          <w:szCs w:val="24"/>
          <w:highlight w:val="white"/>
        </w:rPr>
        <w:t xml:space="preserve"> Creates a page with a layout template that defines a number of rows and columns for adding widgets to your page.</w:t>
      </w:r>
    </w:p>
    <w:p w14:paraId="02D2BB9F"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Content:</w:t>
      </w:r>
      <w:r>
        <w:rPr>
          <w:rFonts w:ascii="Roboto" w:eastAsia="Roboto" w:hAnsi="Roboto" w:cs="Roboto"/>
          <w:color w:val="2A303E"/>
          <w:sz w:val="24"/>
          <w:szCs w:val="24"/>
          <w:highlight w:val="white"/>
        </w:rPr>
        <w:t xml:space="preserve"> Creates a Content Page with inline editing based on Fragments.</w:t>
      </w:r>
    </w:p>
    <w:p w14:paraId="02D2BBA0"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lastRenderedPageBreak/>
        <w:t>Below those you have other options:</w:t>
      </w:r>
    </w:p>
    <w:p w14:paraId="02D2BBA1"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Full Page Application:</w:t>
      </w:r>
      <w:r>
        <w:rPr>
          <w:rFonts w:ascii="Roboto" w:eastAsia="Roboto" w:hAnsi="Roboto" w:cs="Roboto"/>
          <w:color w:val="2A303E"/>
          <w:sz w:val="24"/>
          <w:szCs w:val="24"/>
          <w:highlight w:val="white"/>
        </w:rPr>
        <w:t xml:space="preserve"> Creates a page that displays a single full page application.</w:t>
      </w:r>
    </w:p>
    <w:p w14:paraId="02D2BBA2"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Page Set:</w:t>
      </w:r>
      <w:r>
        <w:rPr>
          <w:rFonts w:ascii="Roboto" w:eastAsia="Roboto" w:hAnsi="Roboto" w:cs="Roboto"/>
          <w:color w:val="2A303E"/>
          <w:sz w:val="24"/>
          <w:szCs w:val="24"/>
          <w:highlight w:val="white"/>
        </w:rPr>
        <w:t xml:space="preserve"> Creates a container for subpages that is not actually a page itself.</w:t>
      </w:r>
    </w:p>
    <w:p w14:paraId="02D2BBA3"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Link to a Page of this Site:</w:t>
      </w:r>
      <w:r>
        <w:rPr>
          <w:rFonts w:ascii="Roboto" w:eastAsia="Roboto" w:hAnsi="Roboto" w:cs="Roboto"/>
          <w:color w:val="2A303E"/>
          <w:sz w:val="24"/>
          <w:szCs w:val="24"/>
          <w:highlight w:val="white"/>
        </w:rPr>
        <w:t xml:space="preserve"> Links to a page within the same Site. This is often used to make a page available in multiple parts of a Sites hierarchy.</w:t>
      </w:r>
    </w:p>
    <w:p w14:paraId="02D2BBA4"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Panel:</w:t>
      </w:r>
      <w:r>
        <w:rPr>
          <w:rFonts w:ascii="Roboto" w:eastAsia="Roboto" w:hAnsi="Roboto" w:cs="Roboto"/>
          <w:color w:val="2A303E"/>
          <w:sz w:val="24"/>
          <w:szCs w:val="24"/>
          <w:highlight w:val="white"/>
        </w:rPr>
        <w:t xml:space="preserve"> A page containing any number of applications as selected by an administrator, but only one is displayed at a time. Users select the portlet they want to use from a menu on the left side of the page, and the selected portlet takes up the entire page.</w:t>
      </w:r>
    </w:p>
    <w:p w14:paraId="02D2BBA5"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Embedded:</w:t>
      </w:r>
      <w:r>
        <w:rPr>
          <w:rFonts w:ascii="Roboto" w:eastAsia="Roboto" w:hAnsi="Roboto" w:cs="Roboto"/>
          <w:color w:val="2A303E"/>
          <w:sz w:val="24"/>
          <w:szCs w:val="24"/>
          <w:highlight w:val="white"/>
        </w:rPr>
        <w:t xml:space="preserve"> Displays content from another website inside your instance. An administrator can set a URL from the page management interface and that page appears in the context and within the navigation of your Liferay instance. To embed an external website, you must provide the protocol in the URL (e.g. </w:t>
      </w:r>
      <w:r>
        <w:rPr>
          <w:rFonts w:ascii="Roboto Mono" w:eastAsia="Roboto Mono" w:hAnsi="Roboto Mono" w:cs="Roboto Mono"/>
          <w:color w:val="2A303E"/>
          <w:sz w:val="21"/>
          <w:szCs w:val="21"/>
          <w:shd w:val="clear" w:color="auto" w:fill="E9EBF0"/>
        </w:rPr>
        <w:t>https://www.liferay.com/</w:t>
      </w:r>
      <w:r>
        <w:rPr>
          <w:rFonts w:ascii="Roboto" w:eastAsia="Roboto" w:hAnsi="Roboto" w:cs="Roboto"/>
          <w:color w:val="2A303E"/>
          <w:sz w:val="24"/>
          <w:szCs w:val="24"/>
          <w:highlight w:val="white"/>
        </w:rPr>
        <w:t>).</w:t>
      </w:r>
    </w:p>
    <w:p w14:paraId="02D2BBA6"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Link to URL:</w:t>
      </w:r>
      <w:r>
        <w:rPr>
          <w:rFonts w:ascii="Roboto" w:eastAsia="Roboto" w:hAnsi="Roboto" w:cs="Roboto"/>
          <w:color w:val="2A303E"/>
          <w:sz w:val="24"/>
          <w:szCs w:val="24"/>
          <w:highlight w:val="white"/>
        </w:rPr>
        <w:t xml:space="preserve"> Creates a link to any URL. This could be an external page or a link across Sites in the same Liferay instance.</w:t>
      </w:r>
    </w:p>
    <w:p w14:paraId="02D2BBA7"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 xml:space="preserve">-Editable text </w:t>
      </w:r>
      <w:r>
        <w:rPr>
          <w:rFonts w:ascii="Roboto" w:eastAsia="Roboto" w:hAnsi="Roboto" w:cs="Roboto"/>
          <w:color w:val="2A303E"/>
          <w:sz w:val="24"/>
          <w:szCs w:val="24"/>
          <w:highlight w:val="white"/>
        </w:rPr>
        <w:t>can be plain or rich text. Plain text has no special styling. Rich text enables text styles, typographical emphasis, alignment, and list formatting.</w:t>
      </w:r>
    </w:p>
    <w:p w14:paraId="02D2BBA8"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 xml:space="preserve">Comments </w:t>
      </w:r>
      <w:r>
        <w:rPr>
          <w:rFonts w:ascii="Roboto" w:eastAsia="Roboto" w:hAnsi="Roboto" w:cs="Roboto"/>
          <w:color w:val="2A303E"/>
          <w:sz w:val="24"/>
          <w:szCs w:val="24"/>
          <w:highlight w:val="white"/>
        </w:rPr>
        <w:t xml:space="preserve">are disabled by default, but administrators can enable them from </w:t>
      </w:r>
      <w:r>
        <w:rPr>
          <w:rFonts w:ascii="Roboto" w:eastAsia="Roboto" w:hAnsi="Roboto" w:cs="Roboto"/>
          <w:i/>
          <w:color w:val="2A303E"/>
          <w:sz w:val="24"/>
          <w:szCs w:val="24"/>
          <w:highlight w:val="white"/>
        </w:rPr>
        <w:t>Control Panel</w:t>
      </w:r>
      <w:r>
        <w:rPr>
          <w:rFonts w:ascii="Nova Mono" w:eastAsia="Nova Mono" w:hAnsi="Nova Mono" w:cs="Nova Mono"/>
          <w:color w:val="2A303E"/>
          <w:sz w:val="24"/>
          <w:szCs w:val="24"/>
          <w:highlight w:val="white"/>
        </w:rPr>
        <w:t xml:space="preserve"> → </w:t>
      </w:r>
      <w:r>
        <w:rPr>
          <w:rFonts w:ascii="Roboto" w:eastAsia="Roboto" w:hAnsi="Roboto" w:cs="Roboto"/>
          <w:i/>
          <w:color w:val="2A303E"/>
          <w:sz w:val="24"/>
          <w:szCs w:val="24"/>
          <w:highlight w:val="white"/>
        </w:rPr>
        <w:t>Configuration</w:t>
      </w:r>
      <w:r>
        <w:rPr>
          <w:rFonts w:ascii="Nova Mono" w:eastAsia="Nova Mono" w:hAnsi="Nova Mono" w:cs="Nova Mono"/>
          <w:color w:val="2A303E"/>
          <w:sz w:val="24"/>
          <w:szCs w:val="24"/>
          <w:highlight w:val="white"/>
        </w:rPr>
        <w:t xml:space="preserve"> → </w:t>
      </w:r>
      <w:r>
        <w:rPr>
          <w:rFonts w:ascii="Roboto" w:eastAsia="Roboto" w:hAnsi="Roboto" w:cs="Roboto"/>
          <w:i/>
          <w:color w:val="2A303E"/>
          <w:sz w:val="24"/>
          <w:szCs w:val="24"/>
          <w:highlight w:val="white"/>
        </w:rPr>
        <w:t>System Settings</w:t>
      </w:r>
      <w:r>
        <w:rPr>
          <w:rFonts w:ascii="Nova Mono" w:eastAsia="Nova Mono" w:hAnsi="Nova Mono" w:cs="Nova Mono"/>
          <w:color w:val="2A303E"/>
          <w:sz w:val="24"/>
          <w:szCs w:val="24"/>
          <w:highlight w:val="white"/>
        </w:rPr>
        <w:t xml:space="preserve"> → </w:t>
      </w:r>
      <w:r>
        <w:rPr>
          <w:rFonts w:ascii="Roboto" w:eastAsia="Roboto" w:hAnsi="Roboto" w:cs="Roboto"/>
          <w:i/>
          <w:color w:val="2A303E"/>
          <w:sz w:val="24"/>
          <w:szCs w:val="24"/>
          <w:highlight w:val="white"/>
        </w:rPr>
        <w:t>Pages</w:t>
      </w:r>
      <w:r>
        <w:rPr>
          <w:rFonts w:ascii="Nova Mono" w:eastAsia="Nova Mono" w:hAnsi="Nova Mono" w:cs="Nova Mono"/>
          <w:color w:val="2A303E"/>
          <w:sz w:val="24"/>
          <w:szCs w:val="24"/>
          <w:highlight w:val="white"/>
        </w:rPr>
        <w:t xml:space="preserve"> → </w:t>
      </w:r>
      <w:r>
        <w:rPr>
          <w:rFonts w:ascii="Roboto" w:eastAsia="Roboto" w:hAnsi="Roboto" w:cs="Roboto"/>
          <w:i/>
          <w:color w:val="2A303E"/>
          <w:sz w:val="24"/>
          <w:szCs w:val="24"/>
          <w:highlight w:val="white"/>
        </w:rPr>
        <w:t>Content Page Editor</w:t>
      </w:r>
      <w:r>
        <w:rPr>
          <w:rFonts w:ascii="Roboto" w:eastAsia="Roboto" w:hAnsi="Roboto" w:cs="Roboto"/>
          <w:color w:val="2A303E"/>
          <w:sz w:val="24"/>
          <w:szCs w:val="24"/>
          <w:highlight w:val="white"/>
        </w:rPr>
        <w:t xml:space="preserve">. </w:t>
      </w:r>
    </w:p>
    <w:p w14:paraId="02D2BBA9"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A widget</w:t>
      </w:r>
      <w:r>
        <w:rPr>
          <w:rFonts w:ascii="Roboto" w:eastAsia="Roboto" w:hAnsi="Roboto" w:cs="Roboto"/>
          <w:color w:val="2A303E"/>
          <w:sz w:val="24"/>
          <w:szCs w:val="24"/>
          <w:highlight w:val="white"/>
        </w:rPr>
        <w:t xml:space="preserve"> is any application that you can add to a page.</w:t>
      </w:r>
    </w:p>
    <w:p w14:paraId="02D2BBAA"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Three sample layout page templates are installed by default:</w:t>
      </w:r>
    </w:p>
    <w:p w14:paraId="02D2BBAB" w14:textId="77777777" w:rsidR="0039167C" w:rsidRDefault="00000000">
      <w:pPr>
        <w:numPr>
          <w:ilvl w:val="0"/>
          <w:numId w:val="2"/>
        </w:numPr>
        <w:shd w:val="clear" w:color="auto" w:fill="FFFFFF"/>
        <w:spacing w:line="360" w:lineRule="auto"/>
        <w:rPr>
          <w:highlight w:val="white"/>
        </w:rPr>
      </w:pPr>
      <w:r>
        <w:rPr>
          <w:rFonts w:ascii="Roboto" w:eastAsia="Roboto" w:hAnsi="Roboto" w:cs="Roboto"/>
          <w:b/>
          <w:color w:val="2A303E"/>
          <w:sz w:val="24"/>
          <w:szCs w:val="24"/>
          <w:highlight w:val="white"/>
        </w:rPr>
        <w:lastRenderedPageBreak/>
        <w:t>Search:</w:t>
      </w:r>
      <w:r>
        <w:rPr>
          <w:rFonts w:ascii="Roboto" w:eastAsia="Roboto" w:hAnsi="Roboto" w:cs="Roboto"/>
          <w:color w:val="2A303E"/>
          <w:sz w:val="24"/>
          <w:szCs w:val="24"/>
          <w:highlight w:val="white"/>
        </w:rPr>
        <w:t xml:space="preserve"> Contains a search bar and configuration to display various facets.</w:t>
      </w:r>
    </w:p>
    <w:p w14:paraId="02D2BBAC" w14:textId="77777777" w:rsidR="0039167C" w:rsidRDefault="00000000">
      <w:pPr>
        <w:numPr>
          <w:ilvl w:val="0"/>
          <w:numId w:val="2"/>
        </w:numPr>
        <w:shd w:val="clear" w:color="auto" w:fill="FFFFFF"/>
        <w:spacing w:line="360" w:lineRule="auto"/>
        <w:rPr>
          <w:highlight w:val="white"/>
        </w:rPr>
      </w:pPr>
      <w:r>
        <w:rPr>
          <w:rFonts w:ascii="Roboto" w:eastAsia="Roboto" w:hAnsi="Roboto" w:cs="Roboto"/>
          <w:b/>
          <w:color w:val="2A303E"/>
          <w:sz w:val="24"/>
          <w:szCs w:val="24"/>
          <w:highlight w:val="white"/>
        </w:rPr>
        <w:t>Wiki:</w:t>
      </w:r>
      <w:r>
        <w:rPr>
          <w:rFonts w:ascii="Roboto" w:eastAsia="Roboto" w:hAnsi="Roboto" w:cs="Roboto"/>
          <w:color w:val="2A303E"/>
          <w:sz w:val="24"/>
          <w:szCs w:val="24"/>
          <w:highlight w:val="white"/>
        </w:rPr>
        <w:t xml:space="preserve"> Provides a page with three applications related to authoring a wiki.</w:t>
      </w:r>
    </w:p>
    <w:p w14:paraId="02D2BBAD" w14:textId="77777777" w:rsidR="0039167C" w:rsidRDefault="00000000">
      <w:pPr>
        <w:numPr>
          <w:ilvl w:val="0"/>
          <w:numId w:val="2"/>
        </w:numPr>
        <w:shd w:val="clear" w:color="auto" w:fill="FFFFFF"/>
        <w:spacing w:after="240" w:line="360" w:lineRule="auto"/>
        <w:rPr>
          <w:highlight w:val="white"/>
        </w:rPr>
      </w:pPr>
      <w:r>
        <w:rPr>
          <w:rFonts w:ascii="Roboto" w:eastAsia="Roboto" w:hAnsi="Roboto" w:cs="Roboto"/>
          <w:b/>
          <w:color w:val="2A303E"/>
          <w:sz w:val="24"/>
          <w:szCs w:val="24"/>
          <w:highlight w:val="white"/>
        </w:rPr>
        <w:t>Blog:</w:t>
      </w:r>
      <w:r>
        <w:rPr>
          <w:rFonts w:ascii="Roboto" w:eastAsia="Roboto" w:hAnsi="Roboto" w:cs="Roboto"/>
          <w:color w:val="2A303E"/>
          <w:sz w:val="24"/>
          <w:szCs w:val="24"/>
          <w:highlight w:val="white"/>
        </w:rPr>
        <w:t xml:space="preserve"> Provides a page with three applications related to blogging.</w:t>
      </w:r>
    </w:p>
    <w:p w14:paraId="02D2BBAE"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The Device Simulator</w:t>
      </w:r>
      <w:r>
        <w:rPr>
          <w:rFonts w:ascii="Roboto" w:eastAsia="Roboto" w:hAnsi="Roboto" w:cs="Roboto"/>
          <w:color w:val="2A303E"/>
          <w:sz w:val="24"/>
          <w:szCs w:val="24"/>
          <w:highlight w:val="white"/>
        </w:rPr>
        <w:t xml:space="preserve"> (</w:t>
      </w:r>
      <w:r>
        <w:rPr>
          <w:rFonts w:ascii="Roboto" w:eastAsia="Roboto" w:hAnsi="Roboto" w:cs="Roboto"/>
          <w:noProof/>
          <w:color w:val="2A303E"/>
          <w:sz w:val="24"/>
          <w:szCs w:val="24"/>
          <w:highlight w:val="white"/>
        </w:rPr>
        <w:drawing>
          <wp:inline distT="114300" distB="114300" distL="114300" distR="114300" wp14:anchorId="02D2BC44" wp14:editId="02D2BC45">
            <wp:extent cx="247650" cy="247650"/>
            <wp:effectExtent l="0" t="0" r="0" b="0"/>
            <wp:docPr id="2" name="image2.png" descr="Simulation"/>
            <wp:cNvGraphicFramePr/>
            <a:graphic xmlns:a="http://schemas.openxmlformats.org/drawingml/2006/main">
              <a:graphicData uri="http://schemas.openxmlformats.org/drawingml/2006/picture">
                <pic:pic xmlns:pic="http://schemas.openxmlformats.org/drawingml/2006/picture">
                  <pic:nvPicPr>
                    <pic:cNvPr id="0" name="image2.png" descr="Simulation"/>
                    <pic:cNvPicPr preferRelativeResize="0"/>
                  </pic:nvPicPr>
                  <pic:blipFill>
                    <a:blip r:embed="rId7"/>
                    <a:srcRect/>
                    <a:stretch>
                      <a:fillRect/>
                    </a:stretch>
                  </pic:blipFill>
                  <pic:spPr>
                    <a:xfrm>
                      <a:off x="0" y="0"/>
                      <a:ext cx="247650" cy="247650"/>
                    </a:xfrm>
                    <a:prstGeom prst="rect">
                      <a:avLst/>
                    </a:prstGeom>
                    <a:ln/>
                  </pic:spPr>
                </pic:pic>
              </a:graphicData>
            </a:graphic>
          </wp:inline>
        </w:drawing>
      </w:r>
      <w:r>
        <w:rPr>
          <w:rFonts w:ascii="Roboto" w:eastAsia="Roboto" w:hAnsi="Roboto" w:cs="Roboto"/>
          <w:color w:val="2A303E"/>
          <w:sz w:val="24"/>
          <w:szCs w:val="24"/>
          <w:highlight w:val="white"/>
        </w:rPr>
        <w:t>) is a powerful tool that shows you how pages look on different devices.</w:t>
      </w:r>
    </w:p>
    <w:p w14:paraId="02D2BBAF" w14:textId="77777777" w:rsidR="0039167C" w:rsidRDefault="0039167C">
      <w:pPr>
        <w:shd w:val="clear" w:color="auto" w:fill="FFFFFF"/>
        <w:spacing w:after="360" w:line="360" w:lineRule="auto"/>
        <w:rPr>
          <w:rFonts w:ascii="Roboto" w:eastAsia="Roboto" w:hAnsi="Roboto" w:cs="Roboto"/>
          <w:color w:val="2A303E"/>
          <w:sz w:val="24"/>
          <w:szCs w:val="24"/>
          <w:highlight w:val="white"/>
        </w:rPr>
      </w:pPr>
    </w:p>
    <w:p w14:paraId="02D2BBB0"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By default, there are four kinds of actions that can be configured for mobile families:</w:t>
      </w:r>
    </w:p>
    <w:p w14:paraId="02D2BBB1"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Layout Template Modification:</w:t>
      </w:r>
      <w:r>
        <w:rPr>
          <w:rFonts w:ascii="Roboto" w:eastAsia="Roboto" w:hAnsi="Roboto" w:cs="Roboto"/>
          <w:color w:val="2A303E"/>
          <w:sz w:val="24"/>
          <w:szCs w:val="24"/>
          <w:highlight w:val="white"/>
        </w:rPr>
        <w:t xml:space="preserve"> Changes the way portlets are arranged on pages delivered to mobile devices. For example, you could have pages with more complex layouts automatically switch to a simpler template if it detects a mobile device—even if the resolution is theoretically high enough to support the standard layout.</w:t>
      </w:r>
    </w:p>
    <w:p w14:paraId="02D2BBB2"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Theme Modification:</w:t>
      </w:r>
      <w:r>
        <w:rPr>
          <w:rFonts w:ascii="Roboto" w:eastAsia="Roboto" w:hAnsi="Roboto" w:cs="Roboto"/>
          <w:color w:val="2A303E"/>
          <w:sz w:val="24"/>
          <w:szCs w:val="24"/>
          <w:highlight w:val="white"/>
        </w:rPr>
        <w:t xml:space="preserve"> Selects a specific theme for different mobile device families. You’d have to have a mobile version of your Site’s theme that is automatically applied when a device hits your page.</w:t>
      </w:r>
    </w:p>
    <w:p w14:paraId="02D2BBB3"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URL Redirect:</w:t>
      </w:r>
      <w:r>
        <w:rPr>
          <w:rFonts w:ascii="Roboto" w:eastAsia="Roboto" w:hAnsi="Roboto" w:cs="Roboto"/>
          <w:color w:val="2A303E"/>
          <w:sz w:val="24"/>
          <w:szCs w:val="24"/>
          <w:highlight w:val="white"/>
        </w:rPr>
        <w:t xml:space="preserve"> Sends mobile users to any URL. This can be used to direct mobile users to a mobile app download or a mobile version of the page.</w:t>
      </w:r>
    </w:p>
    <w:p w14:paraId="02D2BBB4"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Site Redirect:</w:t>
      </w:r>
      <w:r>
        <w:rPr>
          <w:rFonts w:ascii="Roboto" w:eastAsia="Roboto" w:hAnsi="Roboto" w:cs="Roboto"/>
          <w:color w:val="2A303E"/>
          <w:sz w:val="24"/>
          <w:szCs w:val="24"/>
          <w:highlight w:val="white"/>
        </w:rPr>
        <w:t xml:space="preserve"> Sends mobile users to a different Site on your portal. In some cases, mobile content could be created on a mirror of your Site.</w:t>
      </w:r>
    </w:p>
    <w:p w14:paraId="02D2BBB5"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Orphan Widgets</w:t>
      </w:r>
      <w:r>
        <w:rPr>
          <w:rFonts w:ascii="Roboto" w:eastAsia="Roboto" w:hAnsi="Roboto" w:cs="Roboto"/>
          <w:color w:val="2A303E"/>
          <w:sz w:val="24"/>
          <w:szCs w:val="24"/>
          <w:highlight w:val="white"/>
        </w:rPr>
        <w:t xml:space="preserve"> clears data related to widgets that have been removed from the page.</w:t>
      </w:r>
    </w:p>
    <w:p w14:paraId="02D2BBB6" w14:textId="77777777" w:rsidR="0039167C" w:rsidRDefault="00000000">
      <w:pPr>
        <w:shd w:val="clear" w:color="auto" w:fill="FFFFFF"/>
        <w:spacing w:after="360" w:line="360"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 xml:space="preserve"> If you want to publish a piece of web content to many Sites and ensure modifications are applied to all, don’t use Site template content for that purpose. Instead, place the </w:t>
      </w:r>
      <w:r>
        <w:rPr>
          <w:rFonts w:ascii="Roboto" w:eastAsia="Roboto" w:hAnsi="Roboto" w:cs="Roboto"/>
          <w:color w:val="2A303E"/>
          <w:sz w:val="24"/>
          <w:szCs w:val="24"/>
          <w:highlight w:val="white"/>
        </w:rPr>
        <w:lastRenderedPageBreak/>
        <w:t xml:space="preserve">content in the global scope and then reference it from a </w:t>
      </w:r>
      <w:r>
        <w:rPr>
          <w:rFonts w:ascii="Roboto" w:eastAsia="Roboto" w:hAnsi="Roboto" w:cs="Roboto"/>
          <w:i/>
          <w:color w:val="2A303E"/>
          <w:sz w:val="24"/>
          <w:szCs w:val="24"/>
          <w:highlight w:val="white"/>
        </w:rPr>
        <w:t>Web Content Display</w:t>
      </w:r>
      <w:r>
        <w:rPr>
          <w:rFonts w:ascii="Roboto" w:eastAsia="Roboto" w:hAnsi="Roboto" w:cs="Roboto"/>
          <w:color w:val="2A303E"/>
          <w:sz w:val="24"/>
          <w:szCs w:val="24"/>
          <w:highlight w:val="white"/>
        </w:rPr>
        <w:t xml:space="preserve"> application in each Site.</w:t>
      </w:r>
    </w:p>
    <w:p w14:paraId="02D2BBB7" w14:textId="77777777" w:rsidR="0039167C" w:rsidRDefault="0039167C">
      <w:pPr>
        <w:shd w:val="clear" w:color="auto" w:fill="FFFFFF"/>
        <w:spacing w:after="360" w:line="360" w:lineRule="auto"/>
        <w:rPr>
          <w:rFonts w:ascii="Roboto" w:eastAsia="Roboto" w:hAnsi="Roboto" w:cs="Roboto"/>
          <w:color w:val="2A303E"/>
          <w:sz w:val="24"/>
          <w:szCs w:val="24"/>
          <w:highlight w:val="white"/>
        </w:rPr>
      </w:pPr>
    </w:p>
    <w:p w14:paraId="02D2BBB8" w14:textId="77777777" w:rsidR="0039167C" w:rsidRDefault="00000000">
      <w:pPr>
        <w:shd w:val="clear" w:color="auto" w:fill="FFFFFF"/>
        <w:spacing w:after="360" w:line="360" w:lineRule="auto"/>
        <w:rPr>
          <w:rFonts w:ascii="Roboto" w:eastAsia="Roboto" w:hAnsi="Roboto" w:cs="Roboto"/>
          <w:b/>
          <w:color w:val="2A303E"/>
          <w:sz w:val="24"/>
          <w:szCs w:val="24"/>
          <w:highlight w:val="white"/>
        </w:rPr>
      </w:pPr>
      <w:r>
        <w:rPr>
          <w:rFonts w:ascii="Roboto" w:eastAsia="Roboto" w:hAnsi="Roboto" w:cs="Roboto"/>
          <w:b/>
          <w:color w:val="2A303E"/>
          <w:sz w:val="24"/>
          <w:szCs w:val="24"/>
          <w:highlight w:val="white"/>
        </w:rPr>
        <w:t>By default, the following Site templates are provided:</w:t>
      </w:r>
    </w:p>
    <w:p w14:paraId="02D2BBB9" w14:textId="77777777" w:rsidR="0039167C" w:rsidRDefault="00000000">
      <w:pPr>
        <w:numPr>
          <w:ilvl w:val="0"/>
          <w:numId w:val="14"/>
        </w:numPr>
        <w:shd w:val="clear" w:color="auto" w:fill="FFFFFF"/>
        <w:spacing w:line="360" w:lineRule="auto"/>
        <w:rPr>
          <w:highlight w:val="white"/>
        </w:rPr>
      </w:pPr>
      <w:r>
        <w:rPr>
          <w:rFonts w:ascii="Roboto" w:eastAsia="Roboto" w:hAnsi="Roboto" w:cs="Roboto"/>
          <w:b/>
          <w:color w:val="2A303E"/>
          <w:sz w:val="24"/>
          <w:szCs w:val="24"/>
          <w:highlight w:val="white"/>
        </w:rPr>
        <w:t>Intranet Site:</w:t>
      </w:r>
      <w:r>
        <w:rPr>
          <w:rFonts w:ascii="Roboto" w:eastAsia="Roboto" w:hAnsi="Roboto" w:cs="Roboto"/>
          <w:color w:val="2A303E"/>
          <w:sz w:val="24"/>
          <w:szCs w:val="24"/>
          <w:highlight w:val="white"/>
        </w:rPr>
        <w:t xml:space="preserve"> Provides a preconfigured Site for an intranet. The Home page displays the activities of the members of the Site, search, a language selector, and a list of the recent content created in the intranet. It also provides two additional pages for Documents and Media and external News obtained through public feeds.</w:t>
      </w:r>
    </w:p>
    <w:p w14:paraId="02D2BBBA" w14:textId="77777777" w:rsidR="0039167C" w:rsidRDefault="00000000">
      <w:pPr>
        <w:numPr>
          <w:ilvl w:val="0"/>
          <w:numId w:val="14"/>
        </w:numPr>
        <w:shd w:val="clear" w:color="auto" w:fill="FFFFFF"/>
        <w:spacing w:after="240" w:line="360" w:lineRule="auto"/>
        <w:rPr>
          <w:highlight w:val="white"/>
        </w:rPr>
      </w:pPr>
      <w:r>
        <w:rPr>
          <w:rFonts w:ascii="Roboto" w:eastAsia="Roboto" w:hAnsi="Roboto" w:cs="Roboto"/>
          <w:b/>
          <w:color w:val="2A303E"/>
          <w:sz w:val="24"/>
          <w:szCs w:val="24"/>
          <w:highlight w:val="white"/>
        </w:rPr>
        <w:t>Community Site:</w:t>
      </w:r>
      <w:r>
        <w:rPr>
          <w:rFonts w:ascii="Roboto" w:eastAsia="Roboto" w:hAnsi="Roboto" w:cs="Roboto"/>
          <w:color w:val="2A303E"/>
          <w:sz w:val="24"/>
          <w:szCs w:val="24"/>
          <w:highlight w:val="white"/>
        </w:rPr>
        <w:t xml:space="preserve"> Provides a preconfigured Site for building online communities. The Home page of a </w:t>
      </w:r>
      <w:r>
        <w:rPr>
          <w:rFonts w:ascii="Roboto" w:eastAsia="Roboto" w:hAnsi="Roboto" w:cs="Roboto"/>
          <w:i/>
          <w:color w:val="2A303E"/>
          <w:sz w:val="24"/>
          <w:szCs w:val="24"/>
          <w:highlight w:val="white"/>
        </w:rPr>
        <w:t>community Site</w:t>
      </w:r>
      <w:r>
        <w:rPr>
          <w:rFonts w:ascii="Roboto" w:eastAsia="Roboto" w:hAnsi="Roboto" w:cs="Roboto"/>
          <w:color w:val="2A303E"/>
          <w:sz w:val="24"/>
          <w:szCs w:val="24"/>
          <w:highlight w:val="white"/>
        </w:rPr>
        <w:t xml:space="preserve"> provides message boards, search, a display of a poll and statistics of the activity of community members. The Site will also be created with a page for a wiki.</w:t>
      </w:r>
    </w:p>
    <w:p w14:paraId="02D2BBBB" w14:textId="77777777" w:rsidR="0039167C" w:rsidRDefault="00000000">
      <w:pPr>
        <w:shd w:val="clear" w:color="auto" w:fill="FFFFFF"/>
        <w:spacing w:after="360" w:line="360" w:lineRule="auto"/>
        <w:rPr>
          <w:rFonts w:ascii="Roboto" w:eastAsia="Roboto" w:hAnsi="Roboto" w:cs="Roboto"/>
          <w:b/>
          <w:color w:val="2A303E"/>
          <w:sz w:val="24"/>
          <w:szCs w:val="24"/>
          <w:highlight w:val="white"/>
        </w:rPr>
      </w:pPr>
      <w:r>
        <w:rPr>
          <w:rFonts w:ascii="Roboto" w:eastAsia="Roboto" w:hAnsi="Roboto" w:cs="Roboto"/>
          <w:b/>
          <w:color w:val="2A303E"/>
          <w:sz w:val="24"/>
          <w:szCs w:val="24"/>
          <w:highlight w:val="white"/>
        </w:rPr>
        <w:t xml:space="preserve">You can disable personal Sites by adding the following properties to your </w:t>
      </w:r>
      <w:r>
        <w:rPr>
          <w:rFonts w:ascii="Roboto Mono" w:eastAsia="Roboto Mono" w:hAnsi="Roboto Mono" w:cs="Roboto Mono"/>
          <w:b/>
          <w:color w:val="2A303E"/>
          <w:sz w:val="21"/>
          <w:szCs w:val="21"/>
          <w:shd w:val="clear" w:color="auto" w:fill="E9EBF0"/>
        </w:rPr>
        <w:t>portal-ext.properties</w:t>
      </w:r>
      <w:r>
        <w:rPr>
          <w:rFonts w:ascii="Roboto" w:eastAsia="Roboto" w:hAnsi="Roboto" w:cs="Roboto"/>
          <w:b/>
          <w:color w:val="2A303E"/>
          <w:sz w:val="24"/>
          <w:szCs w:val="24"/>
          <w:highlight w:val="white"/>
        </w:rPr>
        <w:t xml:space="preserve"> file:</w:t>
      </w:r>
    </w:p>
    <w:p w14:paraId="02D2BBBC" w14:textId="77777777" w:rsidR="0039167C" w:rsidRDefault="00000000">
      <w:pPr>
        <w:shd w:val="clear" w:color="auto" w:fill="FFFFFF"/>
        <w:spacing w:after="360" w:line="360" w:lineRule="auto"/>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layout.user.public.layouts.enabled=false</w:t>
      </w:r>
    </w:p>
    <w:p w14:paraId="02D2BBBD" w14:textId="77777777" w:rsidR="0039167C" w:rsidRDefault="00000000">
      <w:pPr>
        <w:shd w:val="clear" w:color="auto" w:fill="FFFFFF"/>
        <w:spacing w:after="360" w:line="411" w:lineRule="auto"/>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layout.user.private.layouts.enabled=false</w:t>
      </w:r>
    </w:p>
    <w:p w14:paraId="02D2BBBE"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 xml:space="preserve">You can allow users to create personal Sites but not have them automatically created for new users. To do this, add the following properties to your </w:t>
      </w:r>
      <w:r>
        <w:rPr>
          <w:rFonts w:ascii="Roboto Mono" w:eastAsia="Roboto Mono" w:hAnsi="Roboto Mono" w:cs="Roboto Mono"/>
          <w:color w:val="2A303E"/>
          <w:sz w:val="21"/>
          <w:szCs w:val="21"/>
          <w:shd w:val="clear" w:color="auto" w:fill="E9EBF0"/>
        </w:rPr>
        <w:t>portal-ext.properties</w:t>
      </w:r>
      <w:r>
        <w:rPr>
          <w:rFonts w:ascii="Roboto" w:eastAsia="Roboto" w:hAnsi="Roboto" w:cs="Roboto"/>
          <w:color w:val="2A303E"/>
          <w:sz w:val="24"/>
          <w:szCs w:val="24"/>
          <w:highlight w:val="white"/>
        </w:rPr>
        <w:t xml:space="preserve"> file:</w:t>
      </w:r>
    </w:p>
    <w:p w14:paraId="02D2BBBF" w14:textId="77777777" w:rsidR="0039167C" w:rsidRDefault="00000000">
      <w:pPr>
        <w:shd w:val="clear" w:color="auto" w:fill="FFFFFF"/>
        <w:spacing w:after="360" w:line="411" w:lineRule="auto"/>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layout.user.public.layouts.auto.create=false</w:t>
      </w:r>
    </w:p>
    <w:p w14:paraId="02D2BBC0" w14:textId="77777777" w:rsidR="0039167C" w:rsidRDefault="00000000">
      <w:pPr>
        <w:shd w:val="clear" w:color="auto" w:fill="FFFFFF"/>
        <w:spacing w:after="360" w:line="411" w:lineRule="auto"/>
        <w:rPr>
          <w:rFonts w:ascii="Roboto Mono" w:eastAsia="Roboto Mono" w:hAnsi="Roboto Mono" w:cs="Roboto Mono"/>
          <w:color w:val="F8FAFF"/>
          <w:sz w:val="21"/>
          <w:szCs w:val="21"/>
          <w:shd w:val="clear" w:color="auto" w:fill="2A303E"/>
        </w:rPr>
      </w:pPr>
      <w:r>
        <w:rPr>
          <w:rFonts w:ascii="Roboto Mono" w:eastAsia="Roboto Mono" w:hAnsi="Roboto Mono" w:cs="Roboto Mono"/>
          <w:color w:val="F8FAFF"/>
          <w:sz w:val="21"/>
          <w:szCs w:val="21"/>
          <w:shd w:val="clear" w:color="auto" w:fill="2A303E"/>
        </w:rPr>
        <w:t>layout.user.private.layouts.auto.create=false</w:t>
      </w:r>
    </w:p>
    <w:p w14:paraId="02D2BBC1"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lastRenderedPageBreak/>
        <w:t xml:space="preserve">If the properties </w:t>
      </w:r>
      <w:r>
        <w:rPr>
          <w:rFonts w:ascii="Roboto Mono" w:eastAsia="Roboto Mono" w:hAnsi="Roboto Mono" w:cs="Roboto Mono"/>
          <w:color w:val="2A303E"/>
          <w:sz w:val="21"/>
          <w:szCs w:val="21"/>
          <w:shd w:val="clear" w:color="auto" w:fill="E9EBF0"/>
        </w:rPr>
        <w:t>layout.user.public.layouts.enabled</w:t>
      </w:r>
      <w:r>
        <w:rPr>
          <w:rFonts w:ascii="Roboto" w:eastAsia="Roboto" w:hAnsi="Roboto" w:cs="Roboto"/>
          <w:color w:val="2A303E"/>
          <w:sz w:val="24"/>
          <w:szCs w:val="24"/>
          <w:highlight w:val="white"/>
        </w:rPr>
        <w:t xml:space="preserve">, </w:t>
      </w:r>
      <w:r>
        <w:rPr>
          <w:rFonts w:ascii="Roboto Mono" w:eastAsia="Roboto Mono" w:hAnsi="Roboto Mono" w:cs="Roboto Mono"/>
          <w:color w:val="2A303E"/>
          <w:sz w:val="21"/>
          <w:szCs w:val="21"/>
          <w:shd w:val="clear" w:color="auto" w:fill="E9EBF0"/>
        </w:rPr>
        <w:t>layout.user.private.layouts.enabled</w:t>
      </w:r>
      <w:r>
        <w:rPr>
          <w:rFonts w:ascii="Roboto" w:eastAsia="Roboto" w:hAnsi="Roboto" w:cs="Roboto"/>
          <w:color w:val="2A303E"/>
          <w:sz w:val="24"/>
          <w:szCs w:val="24"/>
          <w:highlight w:val="white"/>
        </w:rPr>
        <w:t xml:space="preserve">, </w:t>
      </w:r>
      <w:r>
        <w:rPr>
          <w:rFonts w:ascii="Roboto Mono" w:eastAsia="Roboto Mono" w:hAnsi="Roboto Mono" w:cs="Roboto Mono"/>
          <w:color w:val="2A303E"/>
          <w:sz w:val="21"/>
          <w:szCs w:val="21"/>
          <w:shd w:val="clear" w:color="auto" w:fill="E9EBF0"/>
        </w:rPr>
        <w:t>layout.user.public.layouts.auto.create</w:t>
      </w:r>
      <w:r>
        <w:rPr>
          <w:rFonts w:ascii="Roboto" w:eastAsia="Roboto" w:hAnsi="Roboto" w:cs="Roboto"/>
          <w:color w:val="2A303E"/>
          <w:sz w:val="24"/>
          <w:szCs w:val="24"/>
          <w:highlight w:val="white"/>
        </w:rPr>
        <w:t xml:space="preserve">, and </w:t>
      </w:r>
      <w:r>
        <w:rPr>
          <w:rFonts w:ascii="Roboto Mono" w:eastAsia="Roboto Mono" w:hAnsi="Roboto Mono" w:cs="Roboto Mono"/>
          <w:color w:val="2A303E"/>
          <w:sz w:val="21"/>
          <w:szCs w:val="21"/>
          <w:shd w:val="clear" w:color="auto" w:fill="E9EBF0"/>
        </w:rPr>
        <w:t>layout.user.private.layouts.auto.create</w:t>
      </w:r>
      <w:r>
        <w:rPr>
          <w:rFonts w:ascii="Roboto" w:eastAsia="Roboto" w:hAnsi="Roboto" w:cs="Roboto"/>
          <w:color w:val="2A303E"/>
          <w:sz w:val="24"/>
          <w:szCs w:val="24"/>
          <w:highlight w:val="white"/>
        </w:rPr>
        <w:t xml:space="preserve"> are all set to </w:t>
      </w:r>
      <w:r>
        <w:rPr>
          <w:rFonts w:ascii="Roboto Mono" w:eastAsia="Roboto Mono" w:hAnsi="Roboto Mono" w:cs="Roboto Mono"/>
          <w:color w:val="2A303E"/>
          <w:sz w:val="21"/>
          <w:szCs w:val="21"/>
          <w:shd w:val="clear" w:color="auto" w:fill="E9EBF0"/>
        </w:rPr>
        <w:t>true</w:t>
      </w:r>
      <w:r>
        <w:rPr>
          <w:rFonts w:ascii="Roboto" w:eastAsia="Roboto" w:hAnsi="Roboto" w:cs="Roboto"/>
          <w:color w:val="2A303E"/>
          <w:sz w:val="24"/>
          <w:szCs w:val="24"/>
          <w:highlight w:val="white"/>
        </w:rPr>
        <w:t>, which is the default, users have personal Sites and public and private pages are created automatically for new users.</w:t>
      </w:r>
    </w:p>
    <w:p w14:paraId="02D2BBC2"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 xml:space="preserve">You can use LARs to import data onto production servers, but you should not make this a regular occurrence. If you want to regularly move pages from one server to another, you should use Liferay DXP’s staging environment. </w:t>
      </w:r>
    </w:p>
    <w:p w14:paraId="02D2BBC3"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Note:</w:t>
      </w:r>
      <w:r>
        <w:rPr>
          <w:rFonts w:ascii="Roboto" w:eastAsia="Roboto" w:hAnsi="Roboto" w:cs="Roboto"/>
          <w:color w:val="2A303E"/>
          <w:sz w:val="24"/>
          <w:szCs w:val="24"/>
          <w:highlight w:val="white"/>
        </w:rPr>
        <w:t xml:space="preserve"> LAR files are version dependent. You can’t import a LAR file that was exported from one version of Liferay into a Liferay server that’s running a different version of Liferay.</w:t>
      </w:r>
    </w:p>
    <w:p w14:paraId="02D2BBC4" w14:textId="77777777" w:rsidR="0039167C" w:rsidRDefault="00000000">
      <w:pPr>
        <w:shd w:val="clear" w:color="auto" w:fill="FFFFFF"/>
        <w:spacing w:after="360" w:line="411" w:lineRule="auto"/>
        <w:rPr>
          <w:rFonts w:ascii="Roboto" w:eastAsia="Roboto" w:hAnsi="Roboto" w:cs="Roboto"/>
          <w:b/>
          <w:color w:val="2A303E"/>
          <w:sz w:val="24"/>
          <w:szCs w:val="24"/>
          <w:highlight w:val="white"/>
        </w:rPr>
      </w:pPr>
      <w:r>
        <w:rPr>
          <w:rFonts w:ascii="Roboto" w:eastAsia="Roboto" w:hAnsi="Roboto" w:cs="Roboto"/>
          <w:b/>
          <w:i/>
          <w:color w:val="2A303E"/>
          <w:sz w:val="24"/>
          <w:szCs w:val="24"/>
          <w:highlight w:val="white"/>
        </w:rPr>
        <w:t>Look and Feel Configuration</w:t>
      </w:r>
      <w:r>
        <w:rPr>
          <w:rFonts w:ascii="Roboto" w:eastAsia="Roboto" w:hAnsi="Roboto" w:cs="Roboto"/>
          <w:b/>
          <w:color w:val="2A303E"/>
          <w:sz w:val="24"/>
          <w:szCs w:val="24"/>
          <w:highlight w:val="white"/>
        </w:rPr>
        <w:t xml:space="preserve"> has six tabs:</w:t>
      </w:r>
    </w:p>
    <w:p w14:paraId="02D2BBC5" w14:textId="77777777" w:rsidR="0039167C" w:rsidRDefault="00000000">
      <w:pPr>
        <w:numPr>
          <w:ilvl w:val="0"/>
          <w:numId w:val="30"/>
        </w:numPr>
        <w:shd w:val="clear" w:color="auto" w:fill="FFFFFF"/>
        <w:spacing w:line="411" w:lineRule="auto"/>
        <w:rPr>
          <w:highlight w:val="white"/>
        </w:rPr>
      </w:pPr>
      <w:r>
        <w:rPr>
          <w:rFonts w:ascii="Roboto" w:eastAsia="Roboto" w:hAnsi="Roboto" w:cs="Roboto"/>
          <w:color w:val="2A303E"/>
          <w:sz w:val="24"/>
          <w:szCs w:val="24"/>
          <w:highlight w:val="white"/>
        </w:rPr>
        <w:t>General</w:t>
      </w:r>
    </w:p>
    <w:p w14:paraId="02D2BBC6" w14:textId="77777777" w:rsidR="0039167C" w:rsidRDefault="00000000">
      <w:pPr>
        <w:numPr>
          <w:ilvl w:val="0"/>
          <w:numId w:val="30"/>
        </w:numPr>
        <w:shd w:val="clear" w:color="auto" w:fill="FFFFFF"/>
        <w:spacing w:line="411" w:lineRule="auto"/>
        <w:rPr>
          <w:highlight w:val="white"/>
        </w:rPr>
      </w:pPr>
      <w:r>
        <w:rPr>
          <w:rFonts w:ascii="Roboto" w:eastAsia="Roboto" w:hAnsi="Roboto" w:cs="Roboto"/>
          <w:color w:val="2A303E"/>
          <w:sz w:val="24"/>
          <w:szCs w:val="24"/>
          <w:highlight w:val="white"/>
        </w:rPr>
        <w:t>Text Styles</w:t>
      </w:r>
    </w:p>
    <w:p w14:paraId="02D2BBC7" w14:textId="77777777" w:rsidR="0039167C" w:rsidRDefault="00000000">
      <w:pPr>
        <w:numPr>
          <w:ilvl w:val="0"/>
          <w:numId w:val="30"/>
        </w:numPr>
        <w:shd w:val="clear" w:color="auto" w:fill="FFFFFF"/>
        <w:spacing w:line="411" w:lineRule="auto"/>
        <w:rPr>
          <w:highlight w:val="white"/>
        </w:rPr>
      </w:pPr>
      <w:r>
        <w:rPr>
          <w:rFonts w:ascii="Roboto" w:eastAsia="Roboto" w:hAnsi="Roboto" w:cs="Roboto"/>
          <w:color w:val="2A303E"/>
          <w:sz w:val="24"/>
          <w:szCs w:val="24"/>
          <w:highlight w:val="white"/>
        </w:rPr>
        <w:t>Background Styles</w:t>
      </w:r>
    </w:p>
    <w:p w14:paraId="02D2BBC8" w14:textId="77777777" w:rsidR="0039167C" w:rsidRDefault="00000000">
      <w:pPr>
        <w:numPr>
          <w:ilvl w:val="0"/>
          <w:numId w:val="30"/>
        </w:numPr>
        <w:shd w:val="clear" w:color="auto" w:fill="FFFFFF"/>
        <w:spacing w:line="411" w:lineRule="auto"/>
        <w:rPr>
          <w:highlight w:val="white"/>
        </w:rPr>
      </w:pPr>
      <w:r>
        <w:rPr>
          <w:rFonts w:ascii="Roboto" w:eastAsia="Roboto" w:hAnsi="Roboto" w:cs="Roboto"/>
          <w:color w:val="2A303E"/>
          <w:sz w:val="24"/>
          <w:szCs w:val="24"/>
          <w:highlight w:val="white"/>
        </w:rPr>
        <w:t>Border Styles</w:t>
      </w:r>
    </w:p>
    <w:p w14:paraId="02D2BBC9" w14:textId="77777777" w:rsidR="0039167C" w:rsidRDefault="00000000">
      <w:pPr>
        <w:numPr>
          <w:ilvl w:val="0"/>
          <w:numId w:val="30"/>
        </w:numPr>
        <w:shd w:val="clear" w:color="auto" w:fill="FFFFFF"/>
        <w:spacing w:line="411" w:lineRule="auto"/>
        <w:rPr>
          <w:highlight w:val="white"/>
        </w:rPr>
      </w:pPr>
      <w:r>
        <w:rPr>
          <w:rFonts w:ascii="Roboto" w:eastAsia="Roboto" w:hAnsi="Roboto" w:cs="Roboto"/>
          <w:color w:val="2A303E"/>
          <w:sz w:val="24"/>
          <w:szCs w:val="24"/>
          <w:highlight w:val="white"/>
        </w:rPr>
        <w:t>Margin and Padding</w:t>
      </w:r>
    </w:p>
    <w:p w14:paraId="02D2BBCA" w14:textId="77777777" w:rsidR="0039167C" w:rsidRDefault="00000000">
      <w:pPr>
        <w:numPr>
          <w:ilvl w:val="0"/>
          <w:numId w:val="30"/>
        </w:numPr>
        <w:shd w:val="clear" w:color="auto" w:fill="FFFFFF"/>
        <w:spacing w:after="240" w:line="411" w:lineRule="auto"/>
        <w:rPr>
          <w:highlight w:val="white"/>
        </w:rPr>
      </w:pPr>
      <w:r>
        <w:rPr>
          <w:rFonts w:ascii="Roboto" w:eastAsia="Roboto" w:hAnsi="Roboto" w:cs="Roboto"/>
          <w:color w:val="2A303E"/>
          <w:sz w:val="24"/>
          <w:szCs w:val="24"/>
          <w:highlight w:val="white"/>
        </w:rPr>
        <w:t>Advanced Styling</w:t>
      </w:r>
    </w:p>
    <w:p w14:paraId="02D2BBCB"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Portlet widgets can communicate</w:t>
      </w:r>
      <w:r>
        <w:rPr>
          <w:rFonts w:ascii="Roboto" w:eastAsia="Roboto" w:hAnsi="Roboto" w:cs="Roboto"/>
          <w:color w:val="2A303E"/>
          <w:sz w:val="24"/>
          <w:szCs w:val="24"/>
          <w:highlight w:val="white"/>
        </w:rPr>
        <w:t xml:space="preserve"> with each other using public render parameters and events.</w:t>
      </w:r>
    </w:p>
    <w:p w14:paraId="02D2BBCC" w14:textId="77777777" w:rsidR="0039167C" w:rsidRDefault="00000000">
      <w:pPr>
        <w:pStyle w:val="Heading1"/>
        <w:keepNext w:val="0"/>
        <w:keepLines w:val="0"/>
        <w:shd w:val="clear" w:color="auto" w:fill="FFFFFF"/>
        <w:spacing w:before="480" w:line="313" w:lineRule="auto"/>
        <w:rPr>
          <w:rFonts w:ascii="Roboto" w:eastAsia="Roboto" w:hAnsi="Roboto" w:cs="Roboto"/>
          <w:b/>
          <w:color w:val="09101D"/>
          <w:sz w:val="46"/>
          <w:szCs w:val="46"/>
          <w:highlight w:val="white"/>
        </w:rPr>
      </w:pPr>
      <w:bookmarkStart w:id="9" w:name="_iq48bvgr54a3" w:colFirst="0" w:colLast="0"/>
      <w:bookmarkEnd w:id="9"/>
      <w:r>
        <w:rPr>
          <w:rFonts w:ascii="Roboto" w:eastAsia="Roboto" w:hAnsi="Roboto" w:cs="Roboto"/>
          <w:b/>
          <w:color w:val="09101D"/>
          <w:sz w:val="46"/>
          <w:szCs w:val="46"/>
          <w:highlight w:val="white"/>
        </w:rPr>
        <w:t>Configuration Templates</w:t>
      </w:r>
    </w:p>
    <w:p w14:paraId="02D2BBCD"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lastRenderedPageBreak/>
        <w:t>Once you’ve configured a widget, Configuration Templates can save those settings in a reusable template. If someone goes in and changes the settings of a particular widget, it then becomes easy to revert those changes back to the original configuration template.</w:t>
      </w:r>
    </w:p>
    <w:p w14:paraId="02D2BBCE" w14:textId="77777777" w:rsidR="0039167C" w:rsidRDefault="00000000">
      <w:pPr>
        <w:shd w:val="clear" w:color="auto" w:fill="FFFFFF"/>
        <w:spacing w:after="360" w:line="411" w:lineRule="auto"/>
        <w:rPr>
          <w:rFonts w:ascii="Roboto" w:eastAsia="Roboto" w:hAnsi="Roboto" w:cs="Roboto"/>
          <w:b/>
          <w:color w:val="2A303E"/>
          <w:sz w:val="24"/>
          <w:szCs w:val="24"/>
          <w:highlight w:val="white"/>
        </w:rPr>
      </w:pPr>
      <w:r>
        <w:rPr>
          <w:rFonts w:ascii="Roboto" w:eastAsia="Roboto" w:hAnsi="Roboto" w:cs="Roboto"/>
          <w:b/>
          <w:color w:val="2A303E"/>
          <w:sz w:val="24"/>
          <w:szCs w:val="24"/>
          <w:highlight w:val="white"/>
        </w:rPr>
        <w:t>Managing member in your site:-</w:t>
      </w:r>
    </w:p>
    <w:p w14:paraId="02D2BBCF" w14:textId="77777777" w:rsidR="0039167C" w:rsidRDefault="00000000">
      <w:pPr>
        <w:numPr>
          <w:ilvl w:val="0"/>
          <w:numId w:val="35"/>
        </w:numPr>
        <w:shd w:val="clear" w:color="auto" w:fill="FFFFFF"/>
        <w:spacing w:line="411" w:lineRule="auto"/>
        <w:rPr>
          <w:highlight w:val="white"/>
        </w:rPr>
      </w:pPr>
      <w:r>
        <w:rPr>
          <w:rFonts w:ascii="Roboto" w:eastAsia="Roboto" w:hAnsi="Roboto" w:cs="Roboto"/>
          <w:color w:val="2A303E"/>
          <w:sz w:val="24"/>
          <w:szCs w:val="24"/>
          <w:highlight w:val="white"/>
        </w:rPr>
        <w:t>Adding members to Sites administratively</w:t>
      </w:r>
    </w:p>
    <w:p w14:paraId="02D2BBD0" w14:textId="77777777" w:rsidR="0039167C" w:rsidRDefault="00000000">
      <w:pPr>
        <w:numPr>
          <w:ilvl w:val="0"/>
          <w:numId w:val="35"/>
        </w:numPr>
        <w:shd w:val="clear" w:color="auto" w:fill="FFFFFF"/>
        <w:spacing w:line="411" w:lineRule="auto"/>
        <w:rPr>
          <w:highlight w:val="white"/>
        </w:rPr>
      </w:pPr>
      <w:r>
        <w:rPr>
          <w:rFonts w:ascii="Roboto" w:eastAsia="Roboto" w:hAnsi="Roboto" w:cs="Roboto"/>
          <w:color w:val="2A303E"/>
          <w:sz w:val="24"/>
          <w:szCs w:val="24"/>
          <w:highlight w:val="white"/>
        </w:rPr>
        <w:t>Adding members to Sites automatically</w:t>
      </w:r>
    </w:p>
    <w:p w14:paraId="02D2BBD1" w14:textId="77777777" w:rsidR="0039167C" w:rsidRDefault="00000000">
      <w:pPr>
        <w:numPr>
          <w:ilvl w:val="0"/>
          <w:numId w:val="35"/>
        </w:numPr>
        <w:shd w:val="clear" w:color="auto" w:fill="FFFFFF"/>
        <w:spacing w:after="240" w:line="411" w:lineRule="auto"/>
        <w:rPr>
          <w:highlight w:val="white"/>
        </w:rPr>
      </w:pPr>
      <w:r>
        <w:rPr>
          <w:rFonts w:ascii="Roboto" w:eastAsia="Roboto" w:hAnsi="Roboto" w:cs="Roboto"/>
          <w:color w:val="2A303E"/>
          <w:sz w:val="24"/>
          <w:szCs w:val="24"/>
          <w:highlight w:val="white"/>
        </w:rPr>
        <w:t>Creating Teams of Site members for various functions</w:t>
      </w:r>
    </w:p>
    <w:p w14:paraId="02D2BBD2" w14:textId="77777777" w:rsidR="0039167C" w:rsidRDefault="00000000">
      <w:pPr>
        <w:shd w:val="clear" w:color="auto" w:fill="FFFFFF"/>
        <w:spacing w:after="24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Since Roles are created at a global level, they cannot be created by Site Administrators</w:t>
      </w:r>
    </w:p>
    <w:p w14:paraId="02D2BBD3" w14:textId="77777777" w:rsidR="0039167C" w:rsidRDefault="00000000">
      <w:pPr>
        <w:shd w:val="clear" w:color="auto" w:fill="FFFFFF"/>
        <w:spacing w:after="360" w:line="411" w:lineRule="auto"/>
        <w:rPr>
          <w:rFonts w:ascii="Roboto" w:eastAsia="Roboto" w:hAnsi="Roboto" w:cs="Roboto"/>
          <w:b/>
          <w:color w:val="2A303E"/>
          <w:sz w:val="24"/>
          <w:szCs w:val="24"/>
          <w:highlight w:val="white"/>
        </w:rPr>
      </w:pPr>
      <w:r>
        <w:rPr>
          <w:rFonts w:ascii="Roboto" w:eastAsia="Roboto" w:hAnsi="Roboto" w:cs="Roboto"/>
          <w:b/>
          <w:color w:val="2A303E"/>
          <w:sz w:val="24"/>
          <w:szCs w:val="24"/>
          <w:highlight w:val="white"/>
        </w:rPr>
        <w:t>There are two primary ways to manage and display content in Liferay DXP</w:t>
      </w:r>
    </w:p>
    <w:p w14:paraId="02D2BBD4" w14:textId="77777777" w:rsidR="0039167C" w:rsidRDefault="00000000">
      <w:pPr>
        <w:numPr>
          <w:ilvl w:val="0"/>
          <w:numId w:val="18"/>
        </w:numPr>
        <w:shd w:val="clear" w:color="auto" w:fill="FFFFFF"/>
        <w:spacing w:line="411" w:lineRule="auto"/>
        <w:rPr>
          <w:highlight w:val="white"/>
        </w:rPr>
      </w:pPr>
      <w:r>
        <w:rPr>
          <w:rFonts w:ascii="Roboto" w:eastAsia="Roboto" w:hAnsi="Roboto" w:cs="Roboto"/>
          <w:color w:val="2A303E"/>
          <w:sz w:val="24"/>
          <w:szCs w:val="24"/>
          <w:highlight w:val="white"/>
        </w:rPr>
        <w:t>Web Content</w:t>
      </w:r>
    </w:p>
    <w:p w14:paraId="02D2BBD5" w14:textId="77777777" w:rsidR="0039167C" w:rsidRDefault="00000000">
      <w:pPr>
        <w:numPr>
          <w:ilvl w:val="0"/>
          <w:numId w:val="18"/>
        </w:numPr>
        <w:shd w:val="clear" w:color="auto" w:fill="FFFFFF"/>
        <w:spacing w:after="240" w:line="411" w:lineRule="auto"/>
        <w:rPr>
          <w:highlight w:val="white"/>
        </w:rPr>
      </w:pPr>
      <w:r>
        <w:rPr>
          <w:rFonts w:ascii="Roboto" w:eastAsia="Roboto" w:hAnsi="Roboto" w:cs="Roboto"/>
          <w:color w:val="2A303E"/>
          <w:sz w:val="24"/>
          <w:szCs w:val="24"/>
          <w:highlight w:val="white"/>
        </w:rPr>
        <w:t>Content Sets</w:t>
      </w:r>
    </w:p>
    <w:p w14:paraId="02D2BBD6" w14:textId="77777777" w:rsidR="0039167C" w:rsidRDefault="00000000">
      <w:pPr>
        <w:shd w:val="clear" w:color="auto" w:fill="FFFFFF"/>
        <w:spacing w:after="240" w:line="411" w:lineRule="auto"/>
        <w:rPr>
          <w:rFonts w:ascii="Roboto" w:eastAsia="Roboto" w:hAnsi="Roboto" w:cs="Roboto"/>
          <w:b/>
          <w:color w:val="2A303E"/>
          <w:sz w:val="28"/>
          <w:szCs w:val="28"/>
          <w:highlight w:val="white"/>
        </w:rPr>
      </w:pPr>
      <w:r>
        <w:rPr>
          <w:rFonts w:ascii="Roboto" w:eastAsia="Roboto" w:hAnsi="Roboto" w:cs="Roboto"/>
          <w:b/>
          <w:color w:val="2A303E"/>
          <w:sz w:val="24"/>
          <w:szCs w:val="24"/>
          <w:highlight w:val="white"/>
        </w:rPr>
        <w:t xml:space="preserve">A Content Set </w:t>
      </w:r>
      <w:r>
        <w:rPr>
          <w:rFonts w:ascii="Roboto" w:eastAsia="Roboto" w:hAnsi="Roboto" w:cs="Roboto"/>
          <w:color w:val="2A303E"/>
          <w:sz w:val="24"/>
          <w:szCs w:val="24"/>
          <w:highlight w:val="white"/>
        </w:rPr>
        <w:t>defines a list of content, and then that list can be displayed</w:t>
      </w:r>
      <w:r>
        <w:rPr>
          <w:rFonts w:ascii="Roboto" w:eastAsia="Roboto" w:hAnsi="Roboto" w:cs="Roboto"/>
          <w:b/>
          <w:color w:val="2A303E"/>
          <w:sz w:val="28"/>
          <w:szCs w:val="28"/>
          <w:highlight w:val="white"/>
        </w:rPr>
        <w:t>.</w:t>
      </w:r>
    </w:p>
    <w:p w14:paraId="02D2BBD7" w14:textId="77777777" w:rsidR="0039167C" w:rsidRDefault="00000000">
      <w:pPr>
        <w:shd w:val="clear" w:color="auto" w:fill="FFFFFF"/>
        <w:spacing w:after="240" w:line="411" w:lineRule="auto"/>
        <w:rPr>
          <w:rFonts w:ascii="Roboto" w:eastAsia="Roboto" w:hAnsi="Roboto" w:cs="Roboto"/>
          <w:color w:val="2A303E"/>
          <w:sz w:val="24"/>
          <w:szCs w:val="24"/>
          <w:highlight w:val="white"/>
        </w:rPr>
      </w:pPr>
      <w:r>
        <w:rPr>
          <w:rFonts w:ascii="Roboto" w:eastAsia="Roboto" w:hAnsi="Roboto" w:cs="Roboto"/>
          <w:b/>
          <w:color w:val="2A303E"/>
          <w:sz w:val="28"/>
          <w:szCs w:val="28"/>
          <w:highlight w:val="white"/>
        </w:rPr>
        <w:t xml:space="preserve">Web content management </w:t>
      </w:r>
      <w:r>
        <w:rPr>
          <w:rFonts w:ascii="Roboto" w:eastAsia="Roboto" w:hAnsi="Roboto" w:cs="Roboto"/>
          <w:color w:val="2A303E"/>
          <w:sz w:val="28"/>
          <w:szCs w:val="28"/>
          <w:highlight w:val="white"/>
        </w:rPr>
        <w:t xml:space="preserve">: </w:t>
      </w:r>
      <w:r>
        <w:rPr>
          <w:rFonts w:ascii="Roboto" w:eastAsia="Roboto" w:hAnsi="Roboto" w:cs="Roboto"/>
          <w:color w:val="2A303E"/>
          <w:sz w:val="24"/>
          <w:szCs w:val="24"/>
          <w:highlight w:val="white"/>
        </w:rPr>
        <w:t>It has these components:</w:t>
      </w:r>
    </w:p>
    <w:p w14:paraId="02D2BBD8"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Web Content Editor:</w:t>
      </w:r>
      <w:r>
        <w:rPr>
          <w:rFonts w:ascii="Roboto" w:eastAsia="Roboto" w:hAnsi="Roboto" w:cs="Roboto"/>
          <w:color w:val="2A303E"/>
          <w:sz w:val="24"/>
          <w:szCs w:val="24"/>
          <w:highlight w:val="white"/>
        </w:rPr>
        <w:t xml:space="preserve"> A complete HTML editor for modifying fonts, adding color, inserting images, and much more.</w:t>
      </w:r>
    </w:p>
    <w:p w14:paraId="02D2BBD9"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Structure Editor:</w:t>
      </w:r>
      <w:r>
        <w:rPr>
          <w:rFonts w:ascii="Roboto" w:eastAsia="Roboto" w:hAnsi="Roboto" w:cs="Roboto"/>
          <w:color w:val="2A303E"/>
          <w:sz w:val="24"/>
          <w:szCs w:val="24"/>
          <w:highlight w:val="white"/>
        </w:rPr>
        <w:t xml:space="preserve"> Define fields for structured content and more advanced designs.</w:t>
      </w:r>
    </w:p>
    <w:p w14:paraId="02D2BBDA"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Template Editor:</w:t>
      </w:r>
      <w:r>
        <w:rPr>
          <w:rFonts w:ascii="Roboto" w:eastAsia="Roboto" w:hAnsi="Roboto" w:cs="Roboto"/>
          <w:color w:val="2A303E"/>
          <w:sz w:val="24"/>
          <w:szCs w:val="24"/>
          <w:highlight w:val="white"/>
        </w:rPr>
        <w:t xml:space="preserve"> Import template script files or create your own template to inform the system how to display the content within the fields determined by the structure.</w:t>
      </w:r>
    </w:p>
    <w:p w14:paraId="02D2BBDB"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lastRenderedPageBreak/>
        <w:t>Web Content Display:</w:t>
      </w:r>
      <w:r>
        <w:rPr>
          <w:rFonts w:ascii="Roboto" w:eastAsia="Roboto" w:hAnsi="Roboto" w:cs="Roboto"/>
          <w:color w:val="2A303E"/>
          <w:sz w:val="24"/>
          <w:szCs w:val="24"/>
          <w:highlight w:val="white"/>
        </w:rPr>
        <w:t xml:space="preserve"> Place web content on pages in your Site.</w:t>
      </w:r>
    </w:p>
    <w:p w14:paraId="02D2BBDC"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Asset Publisher:</w:t>
      </w:r>
      <w:r>
        <w:rPr>
          <w:rFonts w:ascii="Roboto" w:eastAsia="Roboto" w:hAnsi="Roboto" w:cs="Roboto"/>
          <w:color w:val="2A303E"/>
          <w:sz w:val="24"/>
          <w:szCs w:val="24"/>
          <w:highlight w:val="white"/>
        </w:rPr>
        <w:t xml:space="preserve"> Aggregate and display different types of content together in one view. This is covered in more detail in </w:t>
      </w:r>
      <w:hyperlink r:id="rId8">
        <w:r w:rsidR="0039167C">
          <w:rPr>
            <w:rFonts w:ascii="Roboto" w:eastAsia="Roboto" w:hAnsi="Roboto" w:cs="Roboto"/>
            <w:color w:val="0B5FFF"/>
            <w:sz w:val="24"/>
            <w:szCs w:val="24"/>
            <w:highlight w:val="white"/>
          </w:rPr>
          <w:t>Publishing Assets</w:t>
        </w:r>
      </w:hyperlink>
      <w:r>
        <w:rPr>
          <w:rFonts w:ascii="Roboto" w:eastAsia="Roboto" w:hAnsi="Roboto" w:cs="Roboto"/>
          <w:color w:val="2A303E"/>
          <w:sz w:val="24"/>
          <w:szCs w:val="24"/>
          <w:highlight w:val="white"/>
        </w:rPr>
        <w:t>.</w:t>
      </w:r>
    </w:p>
    <w:p w14:paraId="02D2BBDD"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Scheduler:</w:t>
      </w:r>
      <w:r>
        <w:rPr>
          <w:rFonts w:ascii="Roboto" w:eastAsia="Roboto" w:hAnsi="Roboto" w:cs="Roboto"/>
          <w:color w:val="2A303E"/>
          <w:sz w:val="24"/>
          <w:szCs w:val="24"/>
          <w:highlight w:val="white"/>
        </w:rPr>
        <w:t xml:space="preserve"> Schedule when content is reviewed, displayed or removed. This is covered in more detail in </w:t>
      </w:r>
      <w:hyperlink r:id="rId9">
        <w:r w:rsidR="0039167C">
          <w:rPr>
            <w:rFonts w:ascii="Roboto" w:eastAsia="Roboto" w:hAnsi="Roboto" w:cs="Roboto"/>
            <w:color w:val="0B5FFF"/>
            <w:sz w:val="24"/>
            <w:szCs w:val="24"/>
            <w:highlight w:val="white"/>
          </w:rPr>
          <w:t>Scheduling Web Content Publication</w:t>
        </w:r>
      </w:hyperlink>
      <w:r>
        <w:rPr>
          <w:rFonts w:ascii="Roboto" w:eastAsia="Roboto" w:hAnsi="Roboto" w:cs="Roboto"/>
          <w:color w:val="2A303E"/>
          <w:sz w:val="24"/>
          <w:szCs w:val="24"/>
          <w:highlight w:val="white"/>
        </w:rPr>
        <w:t>.</w:t>
      </w:r>
    </w:p>
    <w:p w14:paraId="02D2BBDE"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Workflow Integration:</w:t>
      </w:r>
      <w:r>
        <w:rPr>
          <w:rFonts w:ascii="Roboto" w:eastAsia="Roboto" w:hAnsi="Roboto" w:cs="Roboto"/>
          <w:color w:val="2A303E"/>
          <w:sz w:val="24"/>
          <w:szCs w:val="24"/>
          <w:highlight w:val="white"/>
        </w:rPr>
        <w:t xml:space="preserve"> Run your content through a review process. This is covered in more detail in the </w:t>
      </w:r>
      <w:hyperlink r:id="rId10">
        <w:r w:rsidR="0039167C">
          <w:rPr>
            <w:rFonts w:ascii="Roboto" w:eastAsia="Roboto" w:hAnsi="Roboto" w:cs="Roboto"/>
            <w:color w:val="0B5FFF"/>
            <w:sz w:val="24"/>
            <w:szCs w:val="24"/>
            <w:highlight w:val="white"/>
          </w:rPr>
          <w:t>Workflow</w:t>
        </w:r>
      </w:hyperlink>
      <w:r>
        <w:rPr>
          <w:rFonts w:ascii="Roboto" w:eastAsia="Roboto" w:hAnsi="Roboto" w:cs="Roboto"/>
          <w:color w:val="2A303E"/>
          <w:sz w:val="24"/>
          <w:szCs w:val="24"/>
          <w:highlight w:val="white"/>
        </w:rPr>
        <w:t xml:space="preserve"> section.</w:t>
      </w:r>
    </w:p>
    <w:p w14:paraId="02D2BBDF"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Staging:</w:t>
      </w:r>
      <w:r>
        <w:rPr>
          <w:rFonts w:ascii="Roboto" w:eastAsia="Roboto" w:hAnsi="Roboto" w:cs="Roboto"/>
          <w:color w:val="2A303E"/>
          <w:sz w:val="24"/>
          <w:szCs w:val="24"/>
          <w:highlight w:val="white"/>
        </w:rPr>
        <w:t xml:space="preserve"> Use a separate staging server or stage your content locally so you can keep your changes separate from the live site. This is covered in more detail in the </w:t>
      </w:r>
      <w:hyperlink r:id="rId11">
        <w:r w:rsidR="0039167C">
          <w:rPr>
            <w:rFonts w:ascii="Roboto" w:eastAsia="Roboto" w:hAnsi="Roboto" w:cs="Roboto"/>
            <w:color w:val="0B5FFF"/>
            <w:sz w:val="24"/>
            <w:szCs w:val="24"/>
            <w:highlight w:val="white"/>
          </w:rPr>
          <w:t>Staging</w:t>
        </w:r>
      </w:hyperlink>
      <w:r>
        <w:rPr>
          <w:rFonts w:ascii="Roboto" w:eastAsia="Roboto" w:hAnsi="Roboto" w:cs="Roboto"/>
          <w:color w:val="2A303E"/>
          <w:sz w:val="24"/>
          <w:szCs w:val="24"/>
          <w:highlight w:val="white"/>
        </w:rPr>
        <w:t xml:space="preserve"> section.</w:t>
      </w:r>
    </w:p>
    <w:p w14:paraId="02D2BBE0" w14:textId="77777777" w:rsidR="0039167C" w:rsidRDefault="00000000">
      <w:pPr>
        <w:shd w:val="clear" w:color="auto" w:fill="FFFFFF"/>
        <w:spacing w:after="24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Note:</w:t>
      </w:r>
      <w:r>
        <w:rPr>
          <w:rFonts w:ascii="Roboto" w:eastAsia="Roboto" w:hAnsi="Roboto" w:cs="Roboto"/>
          <w:color w:val="2A303E"/>
          <w:sz w:val="24"/>
          <w:szCs w:val="24"/>
          <w:highlight w:val="white"/>
        </w:rPr>
        <w:t xml:space="preserve"> Due to import/export operations, it’s possible to have both a global and a Site-scoped structure with the same </w:t>
      </w:r>
      <w:r>
        <w:rPr>
          <w:rFonts w:ascii="Roboto Mono" w:eastAsia="Roboto Mono" w:hAnsi="Roboto Mono" w:cs="Roboto Mono"/>
          <w:color w:val="2A303E"/>
          <w:sz w:val="21"/>
          <w:szCs w:val="21"/>
          <w:shd w:val="clear" w:color="auto" w:fill="E9EBF0"/>
        </w:rPr>
        <w:t>structureKey</w:t>
      </w:r>
      <w:r>
        <w:rPr>
          <w:rFonts w:ascii="Roboto" w:eastAsia="Roboto" w:hAnsi="Roboto" w:cs="Roboto"/>
          <w:color w:val="2A303E"/>
          <w:sz w:val="24"/>
          <w:szCs w:val="24"/>
          <w:highlight w:val="white"/>
        </w:rPr>
        <w:t>. If this happens, the Site-scoped structure takes precedence, and you can’t access the global structure from that Site.</w:t>
      </w:r>
    </w:p>
    <w:p w14:paraId="02D2BBE1" w14:textId="77777777" w:rsidR="0039167C" w:rsidRDefault="00000000">
      <w:pPr>
        <w:shd w:val="clear" w:color="auto" w:fill="FFFFFF"/>
        <w:spacing w:after="24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Tags and categories</w:t>
      </w:r>
      <w:r>
        <w:rPr>
          <w:rFonts w:ascii="Roboto" w:eastAsia="Roboto" w:hAnsi="Roboto" w:cs="Roboto"/>
          <w:color w:val="2A303E"/>
          <w:sz w:val="24"/>
          <w:szCs w:val="24"/>
          <w:highlight w:val="white"/>
        </w:rPr>
        <w:t xml:space="preserve"> are two important tools you can use to help organize information in Liferay DXP. These tools help users to easily find the content they’re looking for through search or navigation.</w:t>
      </w:r>
    </w:p>
    <w:p w14:paraId="02D2BBE2" w14:textId="77777777" w:rsidR="0039167C" w:rsidRDefault="00000000">
      <w:pPr>
        <w:shd w:val="clear" w:color="auto" w:fill="FFFFFF"/>
        <w:spacing w:after="24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Tags are an important tool that can help organize information and make it easier for users to find the content they want.</w:t>
      </w:r>
    </w:p>
    <w:p w14:paraId="02D2BBE3" w14:textId="77777777" w:rsidR="0039167C" w:rsidRDefault="00000000">
      <w:pPr>
        <w:shd w:val="clear" w:color="auto" w:fill="FFFFFF"/>
        <w:spacing w:after="24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Think of tags like the index of a book and categories like its table of contents.</w:t>
      </w:r>
    </w:p>
    <w:bookmarkStart w:id="10" w:name="_axaote7peeye" w:colFirst="0" w:colLast="0"/>
    <w:bookmarkEnd w:id="10"/>
    <w:p w14:paraId="02D2BBE4" w14:textId="77777777" w:rsidR="0039167C" w:rsidRDefault="00000000">
      <w:pPr>
        <w:pStyle w:val="Heading2"/>
        <w:keepNext w:val="0"/>
        <w:keepLines w:val="0"/>
        <w:shd w:val="clear" w:color="auto" w:fill="FFFFFF"/>
        <w:spacing w:after="80" w:line="423" w:lineRule="auto"/>
        <w:rPr>
          <w:rFonts w:ascii="Roboto" w:eastAsia="Roboto" w:hAnsi="Roboto" w:cs="Roboto"/>
          <w:b/>
          <w:color w:val="2A303E"/>
          <w:sz w:val="34"/>
          <w:szCs w:val="34"/>
          <w:highlight w:val="white"/>
        </w:rPr>
      </w:pPr>
      <w:r>
        <w:fldChar w:fldCharType="begin"/>
      </w:r>
      <w:r>
        <w:instrText>HYPERLINK "https://help.liferay.com/hc/en-us/articles/360017881112-Customizing-JSPs-" \l "using-liferays-api-to-override-a-jsp" \h</w:instrText>
      </w:r>
      <w:r>
        <w:fldChar w:fldCharType="separate"/>
      </w:r>
      <w:r>
        <w:rPr>
          <w:rFonts w:ascii="Roboto" w:eastAsia="Roboto" w:hAnsi="Roboto" w:cs="Roboto"/>
          <w:b/>
          <w:color w:val="2A303E"/>
          <w:sz w:val="34"/>
          <w:szCs w:val="34"/>
          <w:highlight w:val="white"/>
        </w:rPr>
        <w:t>Using Liferay’s API to Override a JSP</w:t>
      </w:r>
      <w:r>
        <w:fldChar w:fldCharType="end"/>
      </w:r>
    </w:p>
    <w:p w14:paraId="02D2BBE5"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lastRenderedPageBreak/>
        <w:t>Here are API-based approaches to overriding JSPs in Liferay DXP:</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2"/>
        <w:gridCol w:w="2985"/>
        <w:gridCol w:w="4693"/>
      </w:tblGrid>
      <w:tr w:rsidR="0039167C" w14:paraId="02D2BBE9" w14:textId="77777777">
        <w:trPr>
          <w:trHeight w:val="860"/>
        </w:trPr>
        <w:tc>
          <w:tcPr>
            <w:tcW w:w="1682" w:type="dxa"/>
            <w:tcBorders>
              <w:top w:val="nil"/>
              <w:left w:val="nil"/>
              <w:bottom w:val="nil"/>
              <w:right w:val="nil"/>
            </w:tcBorders>
            <w:tcMar>
              <w:top w:w="100" w:type="dxa"/>
              <w:left w:w="100" w:type="dxa"/>
              <w:bottom w:w="100" w:type="dxa"/>
              <w:right w:w="100" w:type="dxa"/>
            </w:tcMar>
          </w:tcPr>
          <w:p w14:paraId="02D2BBE6" w14:textId="77777777" w:rsidR="0039167C" w:rsidRDefault="00000000">
            <w:pPr>
              <w:shd w:val="clear" w:color="auto" w:fill="FFFFFF"/>
              <w:spacing w:after="240" w:line="411" w:lineRule="auto"/>
              <w:jc w:val="center"/>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Approach</w:t>
            </w:r>
          </w:p>
        </w:tc>
        <w:tc>
          <w:tcPr>
            <w:tcW w:w="2985" w:type="dxa"/>
            <w:tcBorders>
              <w:top w:val="nil"/>
              <w:left w:val="nil"/>
              <w:bottom w:val="nil"/>
              <w:right w:val="nil"/>
            </w:tcBorders>
            <w:tcMar>
              <w:top w:w="100" w:type="dxa"/>
              <w:left w:w="100" w:type="dxa"/>
              <w:bottom w:w="100" w:type="dxa"/>
              <w:right w:w="100" w:type="dxa"/>
            </w:tcMar>
          </w:tcPr>
          <w:p w14:paraId="02D2BBE7" w14:textId="77777777" w:rsidR="0039167C" w:rsidRDefault="00000000">
            <w:pPr>
              <w:shd w:val="clear" w:color="auto" w:fill="FFFFFF"/>
              <w:spacing w:after="240" w:line="411" w:lineRule="auto"/>
              <w:jc w:val="center"/>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Description</w:t>
            </w:r>
          </w:p>
        </w:tc>
        <w:tc>
          <w:tcPr>
            <w:tcW w:w="4692" w:type="dxa"/>
            <w:tcBorders>
              <w:top w:val="nil"/>
              <w:left w:val="nil"/>
              <w:bottom w:val="nil"/>
              <w:right w:val="nil"/>
            </w:tcBorders>
            <w:tcMar>
              <w:top w:w="100" w:type="dxa"/>
              <w:left w:w="100" w:type="dxa"/>
              <w:bottom w:w="100" w:type="dxa"/>
              <w:right w:w="100" w:type="dxa"/>
            </w:tcMar>
          </w:tcPr>
          <w:p w14:paraId="02D2BBE8" w14:textId="77777777" w:rsidR="0039167C" w:rsidRDefault="00000000">
            <w:pPr>
              <w:shd w:val="clear" w:color="auto" w:fill="FFFFFF"/>
              <w:spacing w:after="240" w:line="411" w:lineRule="auto"/>
              <w:jc w:val="center"/>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Cons/Limitations</w:t>
            </w:r>
          </w:p>
        </w:tc>
      </w:tr>
      <w:tr w:rsidR="0039167C" w14:paraId="02D2BBED" w14:textId="77777777">
        <w:trPr>
          <w:trHeight w:val="1830"/>
        </w:trPr>
        <w:tc>
          <w:tcPr>
            <w:tcW w:w="1682" w:type="dxa"/>
            <w:tcBorders>
              <w:top w:val="nil"/>
              <w:left w:val="nil"/>
              <w:bottom w:val="nil"/>
              <w:right w:val="nil"/>
            </w:tcBorders>
            <w:tcMar>
              <w:top w:w="100" w:type="dxa"/>
              <w:left w:w="100" w:type="dxa"/>
              <w:bottom w:w="100" w:type="dxa"/>
              <w:right w:w="100" w:type="dxa"/>
            </w:tcMar>
          </w:tcPr>
          <w:p w14:paraId="02D2BBEA" w14:textId="77777777" w:rsidR="0039167C" w:rsidRDefault="0039167C">
            <w:pPr>
              <w:shd w:val="clear" w:color="auto" w:fill="FFFFFF"/>
              <w:spacing w:after="240" w:line="411" w:lineRule="auto"/>
              <w:rPr>
                <w:rFonts w:ascii="Roboto" w:eastAsia="Roboto" w:hAnsi="Roboto" w:cs="Roboto"/>
                <w:color w:val="2A303E"/>
                <w:sz w:val="24"/>
                <w:szCs w:val="24"/>
                <w:highlight w:val="white"/>
              </w:rPr>
            </w:pPr>
            <w:hyperlink r:id="rId12">
              <w:r>
                <w:rPr>
                  <w:rFonts w:ascii="Roboto" w:eastAsia="Roboto" w:hAnsi="Roboto" w:cs="Roboto"/>
                  <w:color w:val="0B5FFF"/>
                  <w:sz w:val="24"/>
                  <w:szCs w:val="24"/>
                  <w:highlight w:val="white"/>
                </w:rPr>
                <w:t>Dynamic includes</w:t>
              </w:r>
            </w:hyperlink>
          </w:p>
        </w:tc>
        <w:tc>
          <w:tcPr>
            <w:tcW w:w="2985" w:type="dxa"/>
            <w:tcBorders>
              <w:top w:val="nil"/>
              <w:left w:val="nil"/>
              <w:bottom w:val="nil"/>
              <w:right w:val="nil"/>
            </w:tcBorders>
            <w:tcMar>
              <w:top w:w="100" w:type="dxa"/>
              <w:left w:w="100" w:type="dxa"/>
              <w:bottom w:w="100" w:type="dxa"/>
              <w:right w:w="100" w:type="dxa"/>
            </w:tcMar>
          </w:tcPr>
          <w:p w14:paraId="02D2BBEB" w14:textId="77777777" w:rsidR="0039167C" w:rsidRDefault="00000000">
            <w:pPr>
              <w:widowControl w:val="0"/>
              <w:pBdr>
                <w:top w:val="nil"/>
                <w:left w:val="nil"/>
                <w:bottom w:val="nil"/>
                <w:right w:val="nil"/>
                <w:between w:val="nil"/>
              </w:pBdr>
              <w:rPr>
                <w:rFonts w:ascii="Roboto" w:eastAsia="Roboto" w:hAnsi="Roboto" w:cs="Roboto"/>
                <w:color w:val="2A303E"/>
                <w:sz w:val="24"/>
                <w:szCs w:val="24"/>
                <w:highlight w:val="white"/>
              </w:rPr>
            </w:pPr>
            <w:r>
              <w:rPr>
                <w:rFonts w:ascii="Roboto" w:eastAsia="Roboto" w:hAnsi="Roboto" w:cs="Roboto"/>
                <w:color w:val="2A303E"/>
                <w:sz w:val="24"/>
                <w:szCs w:val="24"/>
                <w:highlight w:val="white"/>
              </w:rPr>
              <w:t>Adds content at dynamic include tags.</w:t>
            </w:r>
          </w:p>
        </w:tc>
        <w:tc>
          <w:tcPr>
            <w:tcW w:w="4692" w:type="dxa"/>
            <w:tcBorders>
              <w:top w:val="nil"/>
              <w:left w:val="nil"/>
              <w:bottom w:val="nil"/>
              <w:right w:val="nil"/>
            </w:tcBorders>
            <w:tcMar>
              <w:top w:w="100" w:type="dxa"/>
              <w:left w:w="100" w:type="dxa"/>
              <w:bottom w:w="100" w:type="dxa"/>
              <w:right w:w="100" w:type="dxa"/>
            </w:tcMar>
          </w:tcPr>
          <w:p w14:paraId="02D2BBEC" w14:textId="77777777" w:rsidR="0039167C" w:rsidRDefault="00000000">
            <w:pPr>
              <w:widowControl w:val="0"/>
              <w:pBdr>
                <w:top w:val="nil"/>
                <w:left w:val="nil"/>
                <w:bottom w:val="nil"/>
                <w:right w:val="nil"/>
                <w:between w:val="nil"/>
              </w:pBdr>
              <w:rPr>
                <w:rFonts w:ascii="Roboto" w:eastAsia="Roboto" w:hAnsi="Roboto" w:cs="Roboto"/>
                <w:color w:val="2A303E"/>
                <w:sz w:val="24"/>
                <w:szCs w:val="24"/>
                <w:highlight w:val="white"/>
              </w:rPr>
            </w:pPr>
            <w:r>
              <w:rPr>
                <w:rFonts w:ascii="Roboto" w:eastAsia="Roboto" w:hAnsi="Roboto" w:cs="Roboto"/>
                <w:color w:val="2A303E"/>
                <w:sz w:val="24"/>
                <w:szCs w:val="24"/>
                <w:highlight w:val="white"/>
              </w:rPr>
              <w:t xml:space="preserve">Limited to JSPs that have </w:t>
            </w:r>
            <w:r>
              <w:rPr>
                <w:rFonts w:ascii="Roboto Mono" w:eastAsia="Roboto Mono" w:hAnsi="Roboto Mono" w:cs="Roboto Mono"/>
                <w:color w:val="2A303E"/>
                <w:sz w:val="21"/>
                <w:szCs w:val="21"/>
                <w:shd w:val="clear" w:color="auto" w:fill="E9EBF0"/>
              </w:rPr>
              <w:t>dynamic-include</w:t>
            </w:r>
            <w:r>
              <w:rPr>
                <w:rFonts w:ascii="Roboto" w:eastAsia="Roboto" w:hAnsi="Roboto" w:cs="Roboto"/>
                <w:color w:val="2A303E"/>
                <w:sz w:val="24"/>
                <w:szCs w:val="24"/>
                <w:highlight w:val="white"/>
              </w:rPr>
              <w:t xml:space="preserve"> tags (or tags whose classes inherit from </w:t>
            </w:r>
            <w:r>
              <w:rPr>
                <w:rFonts w:ascii="Roboto Mono" w:eastAsia="Roboto Mono" w:hAnsi="Roboto Mono" w:cs="Roboto Mono"/>
                <w:color w:val="2A303E"/>
                <w:sz w:val="21"/>
                <w:szCs w:val="21"/>
                <w:shd w:val="clear" w:color="auto" w:fill="E9EBF0"/>
              </w:rPr>
              <w:t>IncludeTag</w:t>
            </w:r>
            <w:r>
              <w:rPr>
                <w:rFonts w:ascii="Roboto" w:eastAsia="Roboto" w:hAnsi="Roboto" w:cs="Roboto"/>
                <w:color w:val="2A303E"/>
                <w:sz w:val="24"/>
                <w:szCs w:val="24"/>
                <w:highlight w:val="white"/>
              </w:rPr>
              <w:t>). Only inserts content in the JSPs at the dynamic include tags.</w:t>
            </w:r>
          </w:p>
        </w:tc>
      </w:tr>
      <w:tr w:rsidR="0039167C" w14:paraId="02D2BBF2" w14:textId="77777777">
        <w:trPr>
          <w:trHeight w:val="1760"/>
        </w:trPr>
        <w:tc>
          <w:tcPr>
            <w:tcW w:w="1682" w:type="dxa"/>
            <w:tcBorders>
              <w:top w:val="nil"/>
              <w:left w:val="nil"/>
              <w:bottom w:val="nil"/>
              <w:right w:val="nil"/>
            </w:tcBorders>
            <w:tcMar>
              <w:top w:w="100" w:type="dxa"/>
              <w:left w:w="100" w:type="dxa"/>
              <w:bottom w:w="100" w:type="dxa"/>
              <w:right w:w="100" w:type="dxa"/>
            </w:tcMar>
          </w:tcPr>
          <w:p w14:paraId="02D2BBEE" w14:textId="77777777" w:rsidR="0039167C" w:rsidRDefault="0039167C">
            <w:pPr>
              <w:widowControl w:val="0"/>
              <w:pBdr>
                <w:top w:val="nil"/>
                <w:left w:val="nil"/>
                <w:bottom w:val="nil"/>
                <w:right w:val="nil"/>
                <w:between w:val="nil"/>
              </w:pBdr>
              <w:rPr>
                <w:rFonts w:ascii="Roboto" w:eastAsia="Roboto" w:hAnsi="Roboto" w:cs="Roboto"/>
                <w:color w:val="2A303E"/>
                <w:sz w:val="24"/>
                <w:szCs w:val="24"/>
                <w:highlight w:val="white"/>
              </w:rPr>
            </w:pPr>
            <w:hyperlink r:id="rId13">
              <w:r>
                <w:rPr>
                  <w:rFonts w:ascii="Roboto" w:eastAsia="Roboto" w:hAnsi="Roboto" w:cs="Roboto"/>
                  <w:color w:val="0B5FFF"/>
                  <w:sz w:val="24"/>
                  <w:szCs w:val="24"/>
                  <w:highlight w:val="white"/>
                </w:rPr>
                <w:t>Portlet filters</w:t>
              </w:r>
            </w:hyperlink>
          </w:p>
        </w:tc>
        <w:tc>
          <w:tcPr>
            <w:tcW w:w="2985" w:type="dxa"/>
            <w:tcBorders>
              <w:top w:val="nil"/>
              <w:left w:val="nil"/>
              <w:bottom w:val="nil"/>
              <w:right w:val="nil"/>
            </w:tcBorders>
            <w:tcMar>
              <w:top w:w="100" w:type="dxa"/>
              <w:left w:w="100" w:type="dxa"/>
              <w:bottom w:w="100" w:type="dxa"/>
              <w:right w:w="100" w:type="dxa"/>
            </w:tcMar>
          </w:tcPr>
          <w:p w14:paraId="02D2BBEF" w14:textId="77777777" w:rsidR="0039167C" w:rsidRDefault="00000000">
            <w:pPr>
              <w:widowControl w:val="0"/>
              <w:pBdr>
                <w:top w:val="nil"/>
                <w:left w:val="nil"/>
                <w:bottom w:val="nil"/>
                <w:right w:val="nil"/>
                <w:between w:val="nil"/>
              </w:pBdr>
              <w:rPr>
                <w:rFonts w:ascii="Roboto" w:eastAsia="Roboto" w:hAnsi="Roboto" w:cs="Roboto"/>
                <w:color w:val="2A303E"/>
                <w:sz w:val="24"/>
                <w:szCs w:val="24"/>
                <w:highlight w:val="white"/>
              </w:rPr>
            </w:pPr>
            <w:r>
              <w:rPr>
                <w:rFonts w:ascii="Roboto" w:eastAsia="Roboto" w:hAnsi="Roboto" w:cs="Roboto"/>
                <w:color w:val="2A303E"/>
                <w:sz w:val="24"/>
                <w:szCs w:val="24"/>
                <w:highlight w:val="white"/>
              </w:rPr>
              <w:t>Modifies portlet requests and/or responses to simulate a JSP customization.</w:t>
            </w:r>
          </w:p>
        </w:tc>
        <w:tc>
          <w:tcPr>
            <w:tcW w:w="4692" w:type="dxa"/>
            <w:tcBorders>
              <w:top w:val="nil"/>
              <w:left w:val="nil"/>
              <w:bottom w:val="nil"/>
              <w:right w:val="nil"/>
            </w:tcBorders>
            <w:tcMar>
              <w:top w:w="100" w:type="dxa"/>
              <w:left w:w="100" w:type="dxa"/>
              <w:bottom w:w="100" w:type="dxa"/>
              <w:right w:w="100" w:type="dxa"/>
            </w:tcMar>
          </w:tcPr>
          <w:p w14:paraId="02D2BBF0" w14:textId="77777777" w:rsidR="0039167C" w:rsidRDefault="00000000">
            <w:pPr>
              <w:widowControl w:val="0"/>
              <w:pBdr>
                <w:top w:val="nil"/>
                <w:left w:val="nil"/>
                <w:bottom w:val="nil"/>
                <w:right w:val="nil"/>
                <w:between w:val="nil"/>
              </w:pBdr>
              <w:rPr>
                <w:rFonts w:ascii="Roboto" w:eastAsia="Roboto" w:hAnsi="Roboto" w:cs="Roboto"/>
                <w:color w:val="2A303E"/>
                <w:sz w:val="24"/>
                <w:szCs w:val="24"/>
                <w:highlight w:val="white"/>
              </w:rPr>
            </w:pPr>
            <w:r>
              <w:rPr>
                <w:rFonts w:ascii="Roboto" w:eastAsia="Roboto" w:hAnsi="Roboto" w:cs="Roboto"/>
                <w:color w:val="2A303E"/>
                <w:sz w:val="24"/>
                <w:szCs w:val="24"/>
                <w:highlight w:val="white"/>
              </w:rPr>
              <w:t>Although this approach doesn’t directly customize a JSP, it achieves the effect of a JSP customization.</w:t>
            </w:r>
          </w:p>
          <w:p w14:paraId="02D2BBF1" w14:textId="77777777" w:rsidR="0039167C" w:rsidRDefault="0039167C">
            <w:pPr>
              <w:widowControl w:val="0"/>
              <w:pBdr>
                <w:top w:val="nil"/>
                <w:left w:val="nil"/>
                <w:bottom w:val="nil"/>
                <w:right w:val="nil"/>
                <w:between w:val="nil"/>
              </w:pBdr>
              <w:rPr>
                <w:rFonts w:ascii="Roboto" w:eastAsia="Roboto" w:hAnsi="Roboto" w:cs="Roboto"/>
                <w:color w:val="2A303E"/>
                <w:sz w:val="24"/>
                <w:szCs w:val="24"/>
                <w:highlight w:val="white"/>
              </w:rPr>
            </w:pPr>
          </w:p>
        </w:tc>
      </w:tr>
    </w:tbl>
    <w:bookmarkStart w:id="11" w:name="_8i6pd6c27r0s" w:colFirst="0" w:colLast="0"/>
    <w:bookmarkEnd w:id="11"/>
    <w:p w14:paraId="02D2BBF3" w14:textId="77777777" w:rsidR="0039167C" w:rsidRDefault="00000000">
      <w:pPr>
        <w:pStyle w:val="Heading2"/>
        <w:keepNext w:val="0"/>
        <w:keepLines w:val="0"/>
        <w:shd w:val="clear" w:color="auto" w:fill="FFFFFF"/>
        <w:spacing w:after="80" w:line="423" w:lineRule="auto"/>
        <w:rPr>
          <w:rFonts w:ascii="Roboto" w:eastAsia="Roboto" w:hAnsi="Roboto" w:cs="Roboto"/>
          <w:b/>
          <w:color w:val="2A303E"/>
          <w:sz w:val="34"/>
          <w:szCs w:val="34"/>
          <w:highlight w:val="white"/>
        </w:rPr>
      </w:pPr>
      <w:r>
        <w:fldChar w:fldCharType="begin"/>
      </w:r>
      <w:r>
        <w:instrText>HYPERLINK "https://help.liferay.com/hc/en-us/articles/360017881112-Customizing-JSPs-" \l "overriding-a-jsp-without-using-liferays-api" \h</w:instrText>
      </w:r>
      <w:r>
        <w:fldChar w:fldCharType="separate"/>
      </w:r>
      <w:r>
        <w:rPr>
          <w:rFonts w:ascii="Roboto" w:eastAsia="Roboto" w:hAnsi="Roboto" w:cs="Roboto"/>
          <w:b/>
          <w:color w:val="2A303E"/>
          <w:sz w:val="34"/>
          <w:szCs w:val="34"/>
          <w:highlight w:val="white"/>
        </w:rPr>
        <w:t>Overriding a JSP Without Using Liferay’s API</w:t>
      </w:r>
      <w:r>
        <w:fldChar w:fldCharType="end"/>
      </w:r>
    </w:p>
    <w:p w14:paraId="02D2BBF4" w14:textId="77777777" w:rsidR="0039167C" w:rsidRDefault="0039167C">
      <w:pPr>
        <w:shd w:val="clear" w:color="auto" w:fill="FFFFFF"/>
        <w:spacing w:after="240" w:line="411" w:lineRule="auto"/>
        <w:rPr>
          <w:rFonts w:ascii="Roboto" w:eastAsia="Roboto" w:hAnsi="Roboto" w:cs="Roboto"/>
          <w:color w:val="2A303E"/>
          <w:sz w:val="24"/>
          <w:szCs w:val="24"/>
          <w:highlight w:val="white"/>
        </w:rPr>
      </w:pP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3"/>
        <w:gridCol w:w="3399"/>
        <w:gridCol w:w="3638"/>
      </w:tblGrid>
      <w:tr w:rsidR="0039167C" w14:paraId="02D2BBF8" w14:textId="77777777">
        <w:trPr>
          <w:trHeight w:val="860"/>
        </w:trPr>
        <w:tc>
          <w:tcPr>
            <w:tcW w:w="2322" w:type="dxa"/>
            <w:tcBorders>
              <w:top w:val="nil"/>
              <w:left w:val="nil"/>
              <w:bottom w:val="nil"/>
              <w:right w:val="nil"/>
            </w:tcBorders>
            <w:tcMar>
              <w:top w:w="100" w:type="dxa"/>
              <w:left w:w="100" w:type="dxa"/>
              <w:bottom w:w="100" w:type="dxa"/>
              <w:right w:w="100" w:type="dxa"/>
            </w:tcMar>
          </w:tcPr>
          <w:p w14:paraId="02D2BBF5" w14:textId="77777777" w:rsidR="0039167C" w:rsidRDefault="00000000">
            <w:pPr>
              <w:shd w:val="clear" w:color="auto" w:fill="FFFFFF"/>
              <w:spacing w:after="240" w:line="411" w:lineRule="auto"/>
              <w:jc w:val="center"/>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Approach</w:t>
            </w:r>
          </w:p>
        </w:tc>
        <w:tc>
          <w:tcPr>
            <w:tcW w:w="3399" w:type="dxa"/>
            <w:tcBorders>
              <w:top w:val="nil"/>
              <w:left w:val="nil"/>
              <w:bottom w:val="nil"/>
              <w:right w:val="nil"/>
            </w:tcBorders>
            <w:tcMar>
              <w:top w:w="100" w:type="dxa"/>
              <w:left w:w="100" w:type="dxa"/>
              <w:bottom w:w="100" w:type="dxa"/>
              <w:right w:w="100" w:type="dxa"/>
            </w:tcMar>
          </w:tcPr>
          <w:p w14:paraId="02D2BBF6" w14:textId="77777777" w:rsidR="0039167C" w:rsidRDefault="00000000">
            <w:pPr>
              <w:shd w:val="clear" w:color="auto" w:fill="FFFFFF"/>
              <w:spacing w:after="240" w:line="411" w:lineRule="auto"/>
              <w:jc w:val="center"/>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Description</w:t>
            </w:r>
          </w:p>
        </w:tc>
        <w:tc>
          <w:tcPr>
            <w:tcW w:w="3638" w:type="dxa"/>
            <w:tcBorders>
              <w:top w:val="nil"/>
              <w:left w:val="nil"/>
              <w:bottom w:val="nil"/>
              <w:right w:val="nil"/>
            </w:tcBorders>
            <w:tcMar>
              <w:top w:w="100" w:type="dxa"/>
              <w:left w:w="100" w:type="dxa"/>
              <w:bottom w:w="100" w:type="dxa"/>
              <w:right w:w="100" w:type="dxa"/>
            </w:tcMar>
          </w:tcPr>
          <w:p w14:paraId="02D2BBF7" w14:textId="77777777" w:rsidR="0039167C" w:rsidRDefault="00000000">
            <w:pPr>
              <w:shd w:val="clear" w:color="auto" w:fill="FFFFFF"/>
              <w:spacing w:after="240" w:line="411" w:lineRule="auto"/>
              <w:jc w:val="center"/>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Cons/Limitations</w:t>
            </w:r>
          </w:p>
        </w:tc>
      </w:tr>
      <w:tr w:rsidR="0039167C" w14:paraId="02D2BBFC" w14:textId="77777777">
        <w:trPr>
          <w:trHeight w:val="1460"/>
        </w:trPr>
        <w:tc>
          <w:tcPr>
            <w:tcW w:w="2322" w:type="dxa"/>
            <w:tcBorders>
              <w:top w:val="nil"/>
              <w:left w:val="nil"/>
              <w:bottom w:val="nil"/>
              <w:right w:val="nil"/>
            </w:tcBorders>
            <w:tcMar>
              <w:top w:w="100" w:type="dxa"/>
              <w:left w:w="100" w:type="dxa"/>
              <w:bottom w:w="100" w:type="dxa"/>
              <w:right w:w="100" w:type="dxa"/>
            </w:tcMar>
          </w:tcPr>
          <w:p w14:paraId="02D2BBF9" w14:textId="77777777" w:rsidR="0039167C" w:rsidRDefault="0039167C">
            <w:pPr>
              <w:shd w:val="clear" w:color="auto" w:fill="FFFFFF"/>
              <w:spacing w:after="240" w:line="411" w:lineRule="auto"/>
              <w:rPr>
                <w:rFonts w:ascii="Roboto" w:eastAsia="Roboto" w:hAnsi="Roboto" w:cs="Roboto"/>
                <w:color w:val="2A303E"/>
                <w:sz w:val="24"/>
                <w:szCs w:val="24"/>
                <w:highlight w:val="white"/>
              </w:rPr>
            </w:pPr>
            <w:hyperlink r:id="rId14">
              <w:r>
                <w:rPr>
                  <w:rFonts w:ascii="Roboto" w:eastAsia="Roboto" w:hAnsi="Roboto" w:cs="Roboto"/>
                  <w:color w:val="0B5FFF"/>
                  <w:sz w:val="24"/>
                  <w:szCs w:val="24"/>
                  <w:highlight w:val="white"/>
                </w:rPr>
                <w:t>OSGi fragment (deprecated as of Liferay 7.0)</w:t>
              </w:r>
            </w:hyperlink>
          </w:p>
        </w:tc>
        <w:tc>
          <w:tcPr>
            <w:tcW w:w="3399" w:type="dxa"/>
            <w:tcBorders>
              <w:top w:val="nil"/>
              <w:left w:val="nil"/>
              <w:bottom w:val="nil"/>
              <w:right w:val="nil"/>
            </w:tcBorders>
            <w:tcMar>
              <w:top w:w="100" w:type="dxa"/>
              <w:left w:w="100" w:type="dxa"/>
              <w:bottom w:w="100" w:type="dxa"/>
              <w:right w:w="100" w:type="dxa"/>
            </w:tcMar>
          </w:tcPr>
          <w:p w14:paraId="02D2BBFA" w14:textId="77777777" w:rsidR="0039167C" w:rsidRDefault="00000000">
            <w:pPr>
              <w:widowControl w:val="0"/>
              <w:pBdr>
                <w:top w:val="nil"/>
                <w:left w:val="nil"/>
                <w:bottom w:val="nil"/>
                <w:right w:val="nil"/>
                <w:between w:val="nil"/>
              </w:pBdr>
              <w:rPr>
                <w:rFonts w:ascii="Roboto" w:eastAsia="Roboto" w:hAnsi="Roboto" w:cs="Roboto"/>
                <w:color w:val="2A303E"/>
                <w:sz w:val="24"/>
                <w:szCs w:val="24"/>
                <w:highlight w:val="white"/>
              </w:rPr>
            </w:pPr>
            <w:r>
              <w:rPr>
                <w:rFonts w:ascii="Roboto" w:eastAsia="Roboto" w:hAnsi="Roboto" w:cs="Roboto"/>
                <w:color w:val="2A303E"/>
                <w:sz w:val="24"/>
                <w:szCs w:val="24"/>
                <w:highlight w:val="white"/>
              </w:rPr>
              <w:t>Completely overrides a module’s JSP using an OSGi fragment</w:t>
            </w:r>
          </w:p>
        </w:tc>
        <w:tc>
          <w:tcPr>
            <w:tcW w:w="3638" w:type="dxa"/>
            <w:tcBorders>
              <w:top w:val="nil"/>
              <w:left w:val="nil"/>
              <w:bottom w:val="nil"/>
              <w:right w:val="nil"/>
            </w:tcBorders>
            <w:tcMar>
              <w:top w:w="100" w:type="dxa"/>
              <w:left w:w="100" w:type="dxa"/>
              <w:bottom w:w="100" w:type="dxa"/>
              <w:right w:w="100" w:type="dxa"/>
            </w:tcMar>
          </w:tcPr>
          <w:p w14:paraId="02D2BBFB" w14:textId="77777777" w:rsidR="0039167C" w:rsidRDefault="00000000">
            <w:pPr>
              <w:widowControl w:val="0"/>
              <w:pBdr>
                <w:top w:val="nil"/>
                <w:left w:val="nil"/>
                <w:bottom w:val="nil"/>
                <w:right w:val="nil"/>
                <w:between w:val="nil"/>
              </w:pBdr>
              <w:rPr>
                <w:rFonts w:ascii="Roboto" w:eastAsia="Roboto" w:hAnsi="Roboto" w:cs="Roboto"/>
                <w:color w:val="2A303E"/>
                <w:sz w:val="24"/>
                <w:szCs w:val="24"/>
                <w:highlight w:val="white"/>
              </w:rPr>
            </w:pPr>
            <w:r>
              <w:rPr>
                <w:rFonts w:ascii="Roboto" w:eastAsia="Roboto" w:hAnsi="Roboto" w:cs="Roboto"/>
                <w:color w:val="2A303E"/>
                <w:sz w:val="24"/>
                <w:szCs w:val="24"/>
                <w:highlight w:val="white"/>
              </w:rPr>
              <w:t>Changes to the original JSP or module can cause runtime errors.</w:t>
            </w:r>
          </w:p>
        </w:tc>
      </w:tr>
      <w:tr w:rsidR="0039167C" w14:paraId="02D2BC00" w14:textId="77777777">
        <w:trPr>
          <w:trHeight w:val="1880"/>
        </w:trPr>
        <w:tc>
          <w:tcPr>
            <w:tcW w:w="2322" w:type="dxa"/>
            <w:tcBorders>
              <w:top w:val="nil"/>
              <w:left w:val="nil"/>
              <w:bottom w:val="nil"/>
              <w:right w:val="nil"/>
            </w:tcBorders>
            <w:tcMar>
              <w:top w:w="100" w:type="dxa"/>
              <w:left w:w="100" w:type="dxa"/>
              <w:bottom w:w="100" w:type="dxa"/>
              <w:right w:w="100" w:type="dxa"/>
            </w:tcMar>
          </w:tcPr>
          <w:p w14:paraId="02D2BBFD" w14:textId="77777777" w:rsidR="0039167C" w:rsidRDefault="0039167C">
            <w:pPr>
              <w:widowControl w:val="0"/>
              <w:pBdr>
                <w:top w:val="nil"/>
                <w:left w:val="nil"/>
                <w:bottom w:val="nil"/>
                <w:right w:val="nil"/>
                <w:between w:val="nil"/>
              </w:pBdr>
              <w:rPr>
                <w:rFonts w:ascii="Roboto" w:eastAsia="Roboto" w:hAnsi="Roboto" w:cs="Roboto"/>
                <w:color w:val="2A303E"/>
                <w:sz w:val="24"/>
                <w:szCs w:val="24"/>
                <w:highlight w:val="white"/>
              </w:rPr>
            </w:pPr>
            <w:hyperlink r:id="rId15">
              <w:r>
                <w:rPr>
                  <w:rFonts w:ascii="Roboto" w:eastAsia="Roboto" w:hAnsi="Roboto" w:cs="Roboto"/>
                  <w:color w:val="0B5FFF"/>
                  <w:sz w:val="24"/>
                  <w:szCs w:val="24"/>
                  <w:highlight w:val="white"/>
                </w:rPr>
                <w:t>Custom JSP bag (deprecated as of Liferay 7.0)</w:t>
              </w:r>
            </w:hyperlink>
          </w:p>
        </w:tc>
        <w:tc>
          <w:tcPr>
            <w:tcW w:w="3399" w:type="dxa"/>
            <w:tcBorders>
              <w:top w:val="nil"/>
              <w:left w:val="nil"/>
              <w:bottom w:val="nil"/>
              <w:right w:val="nil"/>
            </w:tcBorders>
            <w:tcMar>
              <w:top w:w="100" w:type="dxa"/>
              <w:left w:w="100" w:type="dxa"/>
              <w:bottom w:w="100" w:type="dxa"/>
              <w:right w:w="100" w:type="dxa"/>
            </w:tcMar>
          </w:tcPr>
          <w:p w14:paraId="02D2BBFE" w14:textId="77777777" w:rsidR="0039167C" w:rsidRDefault="00000000">
            <w:pPr>
              <w:widowControl w:val="0"/>
              <w:pBdr>
                <w:top w:val="nil"/>
                <w:left w:val="nil"/>
                <w:bottom w:val="nil"/>
                <w:right w:val="nil"/>
                <w:between w:val="nil"/>
              </w:pBdr>
              <w:rPr>
                <w:rFonts w:ascii="Roboto" w:eastAsia="Roboto" w:hAnsi="Roboto" w:cs="Roboto"/>
                <w:color w:val="2A303E"/>
                <w:sz w:val="24"/>
                <w:szCs w:val="24"/>
                <w:highlight w:val="white"/>
              </w:rPr>
            </w:pPr>
            <w:r>
              <w:rPr>
                <w:rFonts w:ascii="Roboto" w:eastAsia="Roboto" w:hAnsi="Roboto" w:cs="Roboto"/>
                <w:color w:val="2A303E"/>
                <w:sz w:val="24"/>
                <w:szCs w:val="24"/>
                <w:highlight w:val="white"/>
              </w:rPr>
              <w:t xml:space="preserve">Completely override a Liferay DXP core JSP or one of its corresponding </w:t>
            </w:r>
            <w:r>
              <w:rPr>
                <w:rFonts w:ascii="Roboto Mono" w:eastAsia="Roboto Mono" w:hAnsi="Roboto Mono" w:cs="Roboto Mono"/>
                <w:color w:val="2A303E"/>
                <w:sz w:val="21"/>
                <w:szCs w:val="21"/>
                <w:shd w:val="clear" w:color="auto" w:fill="E9EBF0"/>
              </w:rPr>
              <w:t>-ext.jsp</w:t>
            </w:r>
            <w:r>
              <w:rPr>
                <w:rFonts w:ascii="Roboto" w:eastAsia="Roboto" w:hAnsi="Roboto" w:cs="Roboto"/>
                <w:color w:val="2A303E"/>
                <w:sz w:val="24"/>
                <w:szCs w:val="24"/>
                <w:highlight w:val="white"/>
              </w:rPr>
              <w:t xml:space="preserve"> files.</w:t>
            </w:r>
          </w:p>
        </w:tc>
        <w:tc>
          <w:tcPr>
            <w:tcW w:w="3638" w:type="dxa"/>
            <w:tcBorders>
              <w:top w:val="nil"/>
              <w:left w:val="nil"/>
              <w:bottom w:val="nil"/>
              <w:right w:val="nil"/>
            </w:tcBorders>
            <w:tcMar>
              <w:top w:w="100" w:type="dxa"/>
              <w:left w:w="100" w:type="dxa"/>
              <w:bottom w:w="100" w:type="dxa"/>
              <w:right w:w="100" w:type="dxa"/>
            </w:tcMar>
          </w:tcPr>
          <w:p w14:paraId="02D2BBFF" w14:textId="77777777" w:rsidR="0039167C" w:rsidRDefault="00000000">
            <w:pPr>
              <w:widowControl w:val="0"/>
              <w:pBdr>
                <w:top w:val="nil"/>
                <w:left w:val="nil"/>
                <w:bottom w:val="nil"/>
                <w:right w:val="nil"/>
                <w:between w:val="nil"/>
              </w:pBdr>
              <w:rPr>
                <w:rFonts w:ascii="Roboto" w:eastAsia="Roboto" w:hAnsi="Roboto" w:cs="Roboto"/>
                <w:color w:val="2A303E"/>
                <w:sz w:val="24"/>
                <w:szCs w:val="24"/>
                <w:highlight w:val="white"/>
              </w:rPr>
            </w:pPr>
            <w:r>
              <w:rPr>
                <w:rFonts w:ascii="Roboto" w:eastAsia="Roboto" w:hAnsi="Roboto" w:cs="Roboto"/>
                <w:color w:val="2A303E"/>
                <w:sz w:val="24"/>
                <w:szCs w:val="24"/>
                <w:highlight w:val="white"/>
              </w:rPr>
              <w:t>For Liferay DXP core JSPs only. Changes to the original JSP or module can cause runtime errors.</w:t>
            </w:r>
          </w:p>
        </w:tc>
      </w:tr>
    </w:tbl>
    <w:p w14:paraId="02D2BC01" w14:textId="77777777" w:rsidR="0039167C" w:rsidRDefault="0039167C">
      <w:pPr>
        <w:shd w:val="clear" w:color="auto" w:fill="FFFFFF"/>
        <w:spacing w:after="240" w:line="411" w:lineRule="auto"/>
        <w:rPr>
          <w:rFonts w:ascii="Roboto" w:eastAsia="Roboto" w:hAnsi="Roboto" w:cs="Roboto"/>
          <w:color w:val="2A303E"/>
          <w:sz w:val="24"/>
          <w:szCs w:val="24"/>
          <w:highlight w:val="white"/>
        </w:rPr>
      </w:pPr>
    </w:p>
    <w:p w14:paraId="02D2BC02" w14:textId="77777777" w:rsidR="0039167C" w:rsidRDefault="0039167C">
      <w:pPr>
        <w:shd w:val="clear" w:color="auto" w:fill="FFFFFF"/>
        <w:spacing w:after="360" w:line="411" w:lineRule="auto"/>
        <w:rPr>
          <w:rFonts w:ascii="Roboto" w:eastAsia="Roboto" w:hAnsi="Roboto" w:cs="Roboto"/>
          <w:color w:val="2A303E"/>
          <w:sz w:val="24"/>
          <w:szCs w:val="24"/>
          <w:highlight w:val="white"/>
        </w:rPr>
      </w:pPr>
    </w:p>
    <w:p w14:paraId="02D2BC03" w14:textId="77777777" w:rsidR="0039167C" w:rsidRDefault="00000000">
      <w:pPr>
        <w:shd w:val="clear" w:color="auto" w:fill="FFFFFF"/>
        <w:spacing w:after="360" w:line="411" w:lineRule="auto"/>
        <w:rPr>
          <w:color w:val="2A303E"/>
          <w:sz w:val="21"/>
          <w:szCs w:val="21"/>
          <w:highlight w:val="white"/>
        </w:rPr>
      </w:pPr>
      <w:r>
        <w:rPr>
          <w:color w:val="2A303E"/>
          <w:sz w:val="21"/>
          <w:szCs w:val="21"/>
          <w:highlight w:val="white"/>
        </w:rPr>
        <w:t>bnd.bnd  :   bnd file is MANIFEST configuration template file which used to auto create MANIFEST.MF,  so developers are not required to focus on MANIFEST file creation</w:t>
      </w:r>
    </w:p>
    <w:p w14:paraId="02D2BC04" w14:textId="77777777" w:rsidR="0039167C" w:rsidRDefault="00000000">
      <w:pPr>
        <w:numPr>
          <w:ilvl w:val="0"/>
          <w:numId w:val="34"/>
        </w:numPr>
        <w:shd w:val="clear" w:color="auto" w:fill="FFFFFF"/>
        <w:spacing w:line="411" w:lineRule="auto"/>
        <w:rPr>
          <w:color w:val="2A303E"/>
          <w:highlight w:val="white"/>
        </w:rPr>
      </w:pPr>
      <w:r>
        <w:rPr>
          <w:color w:val="2A303E"/>
          <w:sz w:val="21"/>
          <w:szCs w:val="21"/>
          <w:highlight w:val="white"/>
        </w:rPr>
        <w:t>It also used to activate Bundle with BundleActivator configuration if we are not going to use OSGI Declarative Services.</w:t>
      </w:r>
    </w:p>
    <w:p w14:paraId="02D2BC05" w14:textId="77777777" w:rsidR="0039167C" w:rsidRDefault="0039167C">
      <w:pPr>
        <w:shd w:val="clear" w:color="auto" w:fill="FFFFFF"/>
        <w:spacing w:after="360" w:line="411" w:lineRule="auto"/>
        <w:rPr>
          <w:rFonts w:ascii="Roboto" w:eastAsia="Roboto" w:hAnsi="Roboto" w:cs="Roboto"/>
          <w:color w:val="2A303E"/>
          <w:sz w:val="24"/>
          <w:szCs w:val="24"/>
          <w:highlight w:val="white"/>
        </w:rPr>
      </w:pPr>
    </w:p>
    <w:p w14:paraId="02D2BC06" w14:textId="77777777" w:rsidR="0039167C" w:rsidRDefault="00000000">
      <w:pPr>
        <w:pStyle w:val="Heading1"/>
        <w:keepNext w:val="0"/>
        <w:keepLines w:val="0"/>
        <w:shd w:val="clear" w:color="auto" w:fill="FFFFFF"/>
        <w:spacing w:before="480" w:line="313" w:lineRule="auto"/>
        <w:rPr>
          <w:rFonts w:ascii="Roboto" w:eastAsia="Roboto" w:hAnsi="Roboto" w:cs="Roboto"/>
          <w:color w:val="2A303E"/>
          <w:sz w:val="24"/>
          <w:szCs w:val="24"/>
          <w:highlight w:val="white"/>
        </w:rPr>
      </w:pPr>
      <w:bookmarkStart w:id="12" w:name="_s2eyr79vptdh" w:colFirst="0" w:colLast="0"/>
      <w:bookmarkEnd w:id="12"/>
      <w:r>
        <w:rPr>
          <w:rFonts w:ascii="Roboto" w:eastAsia="Roboto" w:hAnsi="Roboto" w:cs="Roboto"/>
          <w:b/>
          <w:color w:val="09101D"/>
          <w:sz w:val="46"/>
          <w:szCs w:val="46"/>
          <w:highlight w:val="white"/>
        </w:rPr>
        <w:t>Overriding lpkg files</w:t>
      </w:r>
    </w:p>
    <w:p w14:paraId="02D2BC07" w14:textId="77777777" w:rsidR="0039167C" w:rsidRDefault="00000000">
      <w:pPr>
        <w:numPr>
          <w:ilvl w:val="0"/>
          <w:numId w:val="36"/>
        </w:numPr>
        <w:shd w:val="clear" w:color="auto" w:fill="FFFFFF"/>
        <w:spacing w:line="411" w:lineRule="auto"/>
        <w:rPr>
          <w:highlight w:val="white"/>
        </w:rPr>
      </w:pPr>
      <w:r>
        <w:rPr>
          <w:rFonts w:ascii="Roboto" w:eastAsia="Roboto" w:hAnsi="Roboto" w:cs="Roboto"/>
          <w:color w:val="2A303E"/>
          <w:sz w:val="24"/>
          <w:szCs w:val="24"/>
          <w:highlight w:val="white"/>
        </w:rPr>
        <w:t>Shut down Liferay DXP.</w:t>
      </w:r>
    </w:p>
    <w:p w14:paraId="02D2BC08" w14:textId="77777777" w:rsidR="0039167C" w:rsidRDefault="00000000">
      <w:pPr>
        <w:numPr>
          <w:ilvl w:val="0"/>
          <w:numId w:val="36"/>
        </w:numPr>
        <w:shd w:val="clear" w:color="auto" w:fill="FFFFFF"/>
        <w:spacing w:line="411" w:lineRule="auto"/>
        <w:rPr>
          <w:highlight w:val="white"/>
        </w:rPr>
      </w:pPr>
      <w:r>
        <w:rPr>
          <w:rFonts w:ascii="Roboto" w:eastAsia="Roboto" w:hAnsi="Roboto" w:cs="Roboto"/>
          <w:color w:val="2A303E"/>
          <w:sz w:val="24"/>
          <w:szCs w:val="24"/>
          <w:highlight w:val="white"/>
        </w:rPr>
        <w:t xml:space="preserve">Create a folder called </w:t>
      </w:r>
      <w:r>
        <w:rPr>
          <w:rFonts w:ascii="Roboto Mono" w:eastAsia="Roboto Mono" w:hAnsi="Roboto Mono" w:cs="Roboto Mono"/>
          <w:color w:val="2A303E"/>
          <w:sz w:val="21"/>
          <w:szCs w:val="21"/>
          <w:shd w:val="clear" w:color="auto" w:fill="E9EBF0"/>
        </w:rPr>
        <w:t>override</w:t>
      </w:r>
      <w:r>
        <w:rPr>
          <w:rFonts w:ascii="Roboto" w:eastAsia="Roboto" w:hAnsi="Roboto" w:cs="Roboto"/>
          <w:color w:val="2A303E"/>
          <w:sz w:val="24"/>
          <w:szCs w:val="24"/>
          <w:highlight w:val="white"/>
        </w:rPr>
        <w:t xml:space="preserve"> in the Liferay DXP instance’s </w:t>
      </w:r>
      <w:r>
        <w:rPr>
          <w:rFonts w:ascii="Roboto Mono" w:eastAsia="Roboto Mono" w:hAnsi="Roboto Mono" w:cs="Roboto Mono"/>
          <w:color w:val="2A303E"/>
          <w:sz w:val="21"/>
          <w:szCs w:val="21"/>
          <w:shd w:val="clear" w:color="auto" w:fill="E9EBF0"/>
        </w:rPr>
        <w:t>osgi/marketplace</w:t>
      </w:r>
      <w:r>
        <w:rPr>
          <w:rFonts w:ascii="Roboto" w:eastAsia="Roboto" w:hAnsi="Roboto" w:cs="Roboto"/>
          <w:color w:val="2A303E"/>
          <w:sz w:val="24"/>
          <w:szCs w:val="24"/>
          <w:highlight w:val="white"/>
        </w:rPr>
        <w:t xml:space="preserve"> folder.</w:t>
      </w:r>
    </w:p>
    <w:p w14:paraId="02D2BC09" w14:textId="77777777" w:rsidR="0039167C" w:rsidRDefault="00000000">
      <w:pPr>
        <w:numPr>
          <w:ilvl w:val="0"/>
          <w:numId w:val="36"/>
        </w:numPr>
        <w:shd w:val="clear" w:color="auto" w:fill="FFFFFF"/>
        <w:spacing w:line="411" w:lineRule="auto"/>
        <w:rPr>
          <w:highlight w:val="white"/>
        </w:rPr>
      </w:pPr>
      <w:r>
        <w:rPr>
          <w:rFonts w:ascii="Roboto" w:eastAsia="Roboto" w:hAnsi="Roboto" w:cs="Roboto"/>
          <w:color w:val="2A303E"/>
          <w:sz w:val="24"/>
          <w:szCs w:val="24"/>
          <w:highlight w:val="white"/>
        </w:rPr>
        <w:t xml:space="preserve">Name your updated .jar the same as the .jar in the original .lpkg, minus the version information. For example, if you’re overriding the </w:t>
      </w:r>
      <w:r>
        <w:rPr>
          <w:rFonts w:ascii="Roboto Mono" w:eastAsia="Roboto Mono" w:hAnsi="Roboto Mono" w:cs="Roboto Mono"/>
          <w:color w:val="2A303E"/>
          <w:sz w:val="21"/>
          <w:szCs w:val="21"/>
          <w:shd w:val="clear" w:color="auto" w:fill="E9EBF0"/>
        </w:rPr>
        <w:t>com.liferay.amazon.rankings.web-1.0.5.jar</w:t>
      </w:r>
      <w:r>
        <w:rPr>
          <w:rFonts w:ascii="Roboto" w:eastAsia="Roboto" w:hAnsi="Roboto" w:cs="Roboto"/>
          <w:color w:val="2A303E"/>
          <w:sz w:val="24"/>
          <w:szCs w:val="24"/>
          <w:highlight w:val="white"/>
        </w:rPr>
        <w:t xml:space="preserve"> from the </w:t>
      </w:r>
      <w:r>
        <w:rPr>
          <w:rFonts w:ascii="Roboto Mono" w:eastAsia="Roboto Mono" w:hAnsi="Roboto Mono" w:cs="Roboto Mono"/>
          <w:color w:val="2A303E"/>
          <w:sz w:val="21"/>
          <w:szCs w:val="21"/>
          <w:shd w:val="clear" w:color="auto" w:fill="E9EBF0"/>
        </w:rPr>
        <w:t>Liferay CE Amazon Rankings.lpkg</w:t>
      </w:r>
      <w:r>
        <w:rPr>
          <w:rFonts w:ascii="Roboto" w:eastAsia="Roboto" w:hAnsi="Roboto" w:cs="Roboto"/>
          <w:color w:val="2A303E"/>
          <w:sz w:val="24"/>
          <w:szCs w:val="24"/>
          <w:highlight w:val="white"/>
        </w:rPr>
        <w:t xml:space="preserve">, you’d name your .jar </w:t>
      </w:r>
      <w:r>
        <w:rPr>
          <w:rFonts w:ascii="Roboto Mono" w:eastAsia="Roboto Mono" w:hAnsi="Roboto Mono" w:cs="Roboto Mono"/>
          <w:color w:val="2A303E"/>
          <w:sz w:val="21"/>
          <w:szCs w:val="21"/>
          <w:shd w:val="clear" w:color="auto" w:fill="E9EBF0"/>
        </w:rPr>
        <w:t>com.liferay.amazon.rankings.web.jar</w:t>
      </w:r>
      <w:r>
        <w:rPr>
          <w:rFonts w:ascii="Roboto" w:eastAsia="Roboto" w:hAnsi="Roboto" w:cs="Roboto"/>
          <w:color w:val="2A303E"/>
          <w:sz w:val="24"/>
          <w:szCs w:val="24"/>
          <w:highlight w:val="white"/>
        </w:rPr>
        <w:t>.</w:t>
      </w:r>
    </w:p>
    <w:p w14:paraId="02D2BC0A" w14:textId="77777777" w:rsidR="0039167C" w:rsidRDefault="00000000">
      <w:pPr>
        <w:numPr>
          <w:ilvl w:val="0"/>
          <w:numId w:val="36"/>
        </w:numPr>
        <w:shd w:val="clear" w:color="auto" w:fill="FFFFFF"/>
        <w:spacing w:after="240" w:line="411" w:lineRule="auto"/>
        <w:rPr>
          <w:highlight w:val="white"/>
        </w:rPr>
      </w:pPr>
      <w:r>
        <w:rPr>
          <w:rFonts w:ascii="Roboto" w:eastAsia="Roboto" w:hAnsi="Roboto" w:cs="Roboto"/>
          <w:color w:val="2A303E"/>
          <w:sz w:val="24"/>
          <w:szCs w:val="24"/>
          <w:highlight w:val="white"/>
        </w:rPr>
        <w:t xml:space="preserve">Copy this .jar into the </w:t>
      </w:r>
      <w:r>
        <w:rPr>
          <w:rFonts w:ascii="Roboto Mono" w:eastAsia="Roboto Mono" w:hAnsi="Roboto Mono" w:cs="Roboto Mono"/>
          <w:color w:val="2A303E"/>
          <w:sz w:val="21"/>
          <w:szCs w:val="21"/>
          <w:shd w:val="clear" w:color="auto" w:fill="E9EBF0"/>
        </w:rPr>
        <w:t>override</w:t>
      </w:r>
      <w:r>
        <w:rPr>
          <w:rFonts w:ascii="Roboto" w:eastAsia="Roboto" w:hAnsi="Roboto" w:cs="Roboto"/>
          <w:color w:val="2A303E"/>
          <w:sz w:val="24"/>
          <w:szCs w:val="24"/>
          <w:highlight w:val="white"/>
        </w:rPr>
        <w:t xml:space="preserve"> folder you created in step one.</w:t>
      </w:r>
    </w:p>
    <w:p w14:paraId="02D2BC0B"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This works for applications from Marketplace, but there’s also the static .lpkg that contains core Liferay technology and third-party utilities (such as the servlet API, Apache utilities, etc.). If you find you need to customize or patch any of these .jar files, deploying these customizations is a similar process:</w:t>
      </w:r>
    </w:p>
    <w:p w14:paraId="02D2BC0C" w14:textId="77777777" w:rsidR="0039167C" w:rsidRDefault="00000000">
      <w:pPr>
        <w:numPr>
          <w:ilvl w:val="0"/>
          <w:numId w:val="29"/>
        </w:numPr>
        <w:shd w:val="clear" w:color="auto" w:fill="FFFFFF"/>
        <w:spacing w:line="411" w:lineRule="auto"/>
        <w:rPr>
          <w:highlight w:val="white"/>
        </w:rPr>
      </w:pPr>
      <w:r>
        <w:rPr>
          <w:rFonts w:ascii="Roboto" w:eastAsia="Roboto" w:hAnsi="Roboto" w:cs="Roboto"/>
          <w:color w:val="2A303E"/>
          <w:sz w:val="24"/>
          <w:szCs w:val="24"/>
          <w:highlight w:val="white"/>
        </w:rPr>
        <w:t>Make your customization and package your .jar file.</w:t>
      </w:r>
    </w:p>
    <w:p w14:paraId="02D2BC0D" w14:textId="77777777" w:rsidR="0039167C" w:rsidRDefault="00000000">
      <w:pPr>
        <w:numPr>
          <w:ilvl w:val="0"/>
          <w:numId w:val="29"/>
        </w:numPr>
        <w:shd w:val="clear" w:color="auto" w:fill="FFFFFF"/>
        <w:spacing w:line="411" w:lineRule="auto"/>
        <w:rPr>
          <w:highlight w:val="white"/>
        </w:rPr>
      </w:pPr>
      <w:r>
        <w:rPr>
          <w:rFonts w:ascii="Roboto" w:eastAsia="Roboto" w:hAnsi="Roboto" w:cs="Roboto"/>
          <w:color w:val="2A303E"/>
          <w:sz w:val="24"/>
          <w:szCs w:val="24"/>
          <w:highlight w:val="white"/>
        </w:rPr>
        <w:lastRenderedPageBreak/>
        <w:t xml:space="preserve">Name your updated .jar the same as the original .jar, minus the version information. For example, a customized </w:t>
      </w:r>
      <w:r>
        <w:rPr>
          <w:rFonts w:ascii="Roboto Mono" w:eastAsia="Roboto Mono" w:hAnsi="Roboto Mono" w:cs="Roboto Mono"/>
          <w:color w:val="2A303E"/>
          <w:sz w:val="21"/>
          <w:szCs w:val="21"/>
          <w:shd w:val="clear" w:color="auto" w:fill="E9EBF0"/>
        </w:rPr>
        <w:t>com.liferay.portal.profile-1.0.4.jar</w:t>
      </w:r>
      <w:r>
        <w:rPr>
          <w:rFonts w:ascii="Roboto" w:eastAsia="Roboto" w:hAnsi="Roboto" w:cs="Roboto"/>
          <w:color w:val="2A303E"/>
          <w:sz w:val="24"/>
          <w:szCs w:val="24"/>
          <w:highlight w:val="white"/>
        </w:rPr>
        <w:t xml:space="preserve"> should be </w:t>
      </w:r>
      <w:r>
        <w:rPr>
          <w:rFonts w:ascii="Roboto Mono" w:eastAsia="Roboto Mono" w:hAnsi="Roboto Mono" w:cs="Roboto Mono"/>
          <w:color w:val="2A303E"/>
          <w:sz w:val="21"/>
          <w:szCs w:val="21"/>
          <w:shd w:val="clear" w:color="auto" w:fill="E9EBF0"/>
        </w:rPr>
        <w:t>com.liferay.portal.profile.jar</w:t>
      </w:r>
      <w:r>
        <w:rPr>
          <w:rFonts w:ascii="Roboto" w:eastAsia="Roboto" w:hAnsi="Roboto" w:cs="Roboto"/>
          <w:color w:val="2A303E"/>
          <w:sz w:val="24"/>
          <w:szCs w:val="24"/>
          <w:highlight w:val="white"/>
        </w:rPr>
        <w:t>.</w:t>
      </w:r>
    </w:p>
    <w:p w14:paraId="02D2BC0E" w14:textId="77777777" w:rsidR="0039167C" w:rsidRDefault="00000000">
      <w:pPr>
        <w:numPr>
          <w:ilvl w:val="0"/>
          <w:numId w:val="29"/>
        </w:numPr>
        <w:shd w:val="clear" w:color="auto" w:fill="FFFFFF"/>
        <w:spacing w:after="240" w:line="411" w:lineRule="auto"/>
        <w:rPr>
          <w:highlight w:val="white"/>
        </w:rPr>
      </w:pPr>
      <w:r>
        <w:rPr>
          <w:rFonts w:ascii="Roboto" w:eastAsia="Roboto" w:hAnsi="Roboto" w:cs="Roboto"/>
          <w:color w:val="2A303E"/>
          <w:sz w:val="24"/>
          <w:szCs w:val="24"/>
          <w:highlight w:val="white"/>
        </w:rPr>
        <w:t xml:space="preserve">Place this .jar in the </w:t>
      </w:r>
      <w:r>
        <w:rPr>
          <w:rFonts w:ascii="Roboto Mono" w:eastAsia="Roboto Mono" w:hAnsi="Roboto Mono" w:cs="Roboto Mono"/>
          <w:color w:val="2A303E"/>
          <w:sz w:val="21"/>
          <w:szCs w:val="21"/>
          <w:shd w:val="clear" w:color="auto" w:fill="E9EBF0"/>
        </w:rPr>
        <w:t>osgi/static</w:t>
      </w:r>
      <w:r>
        <w:rPr>
          <w:rFonts w:ascii="Roboto" w:eastAsia="Roboto" w:hAnsi="Roboto" w:cs="Roboto"/>
          <w:color w:val="2A303E"/>
          <w:sz w:val="24"/>
          <w:szCs w:val="24"/>
          <w:highlight w:val="white"/>
        </w:rPr>
        <w:t xml:space="preserve"> folder.</w:t>
      </w:r>
    </w:p>
    <w:p w14:paraId="02D2BC0F" w14:textId="77777777" w:rsidR="0039167C" w:rsidRDefault="00000000">
      <w:pPr>
        <w:pStyle w:val="Heading1"/>
        <w:keepNext w:val="0"/>
        <w:keepLines w:val="0"/>
        <w:shd w:val="clear" w:color="auto" w:fill="FFFFFF"/>
        <w:spacing w:before="480" w:line="313" w:lineRule="auto"/>
        <w:ind w:left="720"/>
        <w:rPr>
          <w:rFonts w:ascii="Roboto" w:eastAsia="Roboto" w:hAnsi="Roboto" w:cs="Roboto"/>
          <w:b/>
          <w:color w:val="09101D"/>
          <w:sz w:val="46"/>
          <w:szCs w:val="46"/>
          <w:highlight w:val="white"/>
        </w:rPr>
      </w:pPr>
      <w:bookmarkStart w:id="13" w:name="_hiaeww2ejb4r" w:colFirst="0" w:colLast="0"/>
      <w:bookmarkEnd w:id="13"/>
      <w:r>
        <w:rPr>
          <w:rFonts w:ascii="Roboto" w:eastAsia="Roboto" w:hAnsi="Roboto" w:cs="Roboto"/>
          <w:b/>
          <w:color w:val="09101D"/>
          <w:sz w:val="46"/>
          <w:szCs w:val="46"/>
          <w:highlight w:val="white"/>
        </w:rPr>
        <w:t>Introduction to Asset Framework</w:t>
      </w:r>
    </w:p>
    <w:p w14:paraId="02D2BC10"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Liferay’s asset framework is a system that allows you to add core Liferay features to your application. For example, if you’ve built an event management application that displays a list of upcoming events, you can use the asset framework to let users add tags, categories, or comments to make entries more self-descriptive.</w:t>
      </w:r>
    </w:p>
    <w:p w14:paraId="02D2BC11" w14:textId="77777777" w:rsidR="0039167C" w:rsidRDefault="00000000">
      <w:pPr>
        <w:pStyle w:val="Heading1"/>
        <w:keepNext w:val="0"/>
        <w:keepLines w:val="0"/>
        <w:shd w:val="clear" w:color="auto" w:fill="FFFFFF"/>
        <w:spacing w:before="480" w:line="313" w:lineRule="auto"/>
        <w:rPr>
          <w:rFonts w:ascii="Roboto" w:eastAsia="Roboto" w:hAnsi="Roboto" w:cs="Roboto"/>
          <w:b/>
          <w:color w:val="09101D"/>
          <w:sz w:val="46"/>
          <w:szCs w:val="46"/>
          <w:highlight w:val="white"/>
        </w:rPr>
      </w:pPr>
      <w:bookmarkStart w:id="14" w:name="_o7pcbkfwxxmp" w:colFirst="0" w:colLast="0"/>
      <w:bookmarkEnd w:id="14"/>
      <w:r>
        <w:rPr>
          <w:rFonts w:ascii="Roboto" w:eastAsia="Roboto" w:hAnsi="Roboto" w:cs="Roboto"/>
          <w:b/>
          <w:color w:val="09101D"/>
          <w:sz w:val="46"/>
          <w:szCs w:val="46"/>
          <w:highlight w:val="white"/>
        </w:rPr>
        <w:t>Building a Site</w:t>
      </w:r>
    </w:p>
    <w:p w14:paraId="02D2BC12"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A site is a set of pages where content or applications are published. Sites can be independent or serve as an associated organization’s website. You can create as many different sites as you like within the context of a single Liferay instance.</w:t>
      </w:r>
    </w:p>
    <w:p w14:paraId="02D2BC13"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Liferay’s Sites provide three membership types:</w:t>
      </w:r>
    </w:p>
    <w:p w14:paraId="02D2BC14"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Open:</w:t>
      </w:r>
      <w:r>
        <w:rPr>
          <w:rFonts w:ascii="Roboto" w:eastAsia="Roboto" w:hAnsi="Roboto" w:cs="Roboto"/>
          <w:color w:val="2A303E"/>
          <w:sz w:val="24"/>
          <w:szCs w:val="24"/>
          <w:highlight w:val="white"/>
        </w:rPr>
        <w:t xml:space="preserve"> Users can become members of the Site at any time.</w:t>
      </w:r>
    </w:p>
    <w:p w14:paraId="02D2BC15"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Restricted:</w:t>
      </w:r>
      <w:r>
        <w:rPr>
          <w:rFonts w:ascii="Roboto" w:eastAsia="Roboto" w:hAnsi="Roboto" w:cs="Roboto"/>
          <w:color w:val="2A303E"/>
          <w:sz w:val="24"/>
          <w:szCs w:val="24"/>
          <w:highlight w:val="white"/>
        </w:rPr>
        <w:t xml:space="preserve"> Users can request Site membership but Site administrators must approve requests for users to become members.</w:t>
      </w:r>
    </w:p>
    <w:p w14:paraId="02D2BC16"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Private:</w:t>
      </w:r>
      <w:r>
        <w:rPr>
          <w:rFonts w:ascii="Roboto" w:eastAsia="Roboto" w:hAnsi="Roboto" w:cs="Roboto"/>
          <w:color w:val="2A303E"/>
          <w:sz w:val="24"/>
          <w:szCs w:val="24"/>
          <w:highlight w:val="white"/>
        </w:rPr>
        <w:t xml:space="preserve"> Users cannot join the Site or request Site membership. Site administrators must manually select users and assign them as Site members.</w:t>
      </w:r>
    </w:p>
    <w:p w14:paraId="02D2BC17" w14:textId="77777777" w:rsidR="0039167C" w:rsidRDefault="0039167C">
      <w:pPr>
        <w:shd w:val="clear" w:color="auto" w:fill="FFFFFF"/>
        <w:spacing w:after="360" w:line="411" w:lineRule="auto"/>
        <w:rPr>
          <w:rFonts w:ascii="Roboto" w:eastAsia="Roboto" w:hAnsi="Roboto" w:cs="Roboto"/>
          <w:color w:val="2A303E"/>
          <w:sz w:val="24"/>
          <w:szCs w:val="24"/>
          <w:highlight w:val="white"/>
        </w:rPr>
      </w:pPr>
      <w:hyperlink r:id="rId16">
        <w:r>
          <w:rPr>
            <w:rFonts w:ascii="Roboto" w:eastAsia="Roboto" w:hAnsi="Roboto" w:cs="Roboto"/>
            <w:i/>
            <w:color w:val="0B5FFF"/>
            <w:sz w:val="24"/>
            <w:szCs w:val="24"/>
            <w:highlight w:val="white"/>
          </w:rPr>
          <w:t>Content Pages</w:t>
        </w:r>
      </w:hyperlink>
      <w:r w:rsidR="00000000">
        <w:rPr>
          <w:rFonts w:ascii="Roboto" w:eastAsia="Roboto" w:hAnsi="Roboto" w:cs="Roboto"/>
          <w:color w:val="2A303E"/>
          <w:sz w:val="24"/>
          <w:szCs w:val="24"/>
          <w:highlight w:val="white"/>
        </w:rPr>
        <w:t>: This new page type is flexible, especially for non-technical users. You can build pages using content created from pre-defined fragments, which themselves can contain widgets.</w:t>
      </w:r>
    </w:p>
    <w:p w14:paraId="02D2BC18" w14:textId="77777777" w:rsidR="0039167C" w:rsidRDefault="0039167C">
      <w:pPr>
        <w:shd w:val="clear" w:color="auto" w:fill="FFFFFF"/>
        <w:spacing w:after="360" w:line="411" w:lineRule="auto"/>
        <w:rPr>
          <w:rFonts w:ascii="Roboto" w:eastAsia="Roboto" w:hAnsi="Roboto" w:cs="Roboto"/>
          <w:color w:val="2A303E"/>
          <w:sz w:val="24"/>
          <w:szCs w:val="24"/>
          <w:highlight w:val="white"/>
        </w:rPr>
      </w:pPr>
      <w:hyperlink r:id="rId17">
        <w:r>
          <w:rPr>
            <w:rFonts w:ascii="Roboto" w:eastAsia="Roboto" w:hAnsi="Roboto" w:cs="Roboto"/>
            <w:i/>
            <w:color w:val="0B5FFF"/>
            <w:sz w:val="24"/>
            <w:szCs w:val="24"/>
            <w:highlight w:val="white"/>
          </w:rPr>
          <w:t>Widget Pages</w:t>
        </w:r>
      </w:hyperlink>
      <w:r w:rsidR="00000000">
        <w:rPr>
          <w:rFonts w:ascii="Roboto" w:eastAsia="Roboto" w:hAnsi="Roboto" w:cs="Roboto"/>
          <w:color w:val="2A303E"/>
          <w:sz w:val="24"/>
          <w:szCs w:val="24"/>
          <w:highlight w:val="white"/>
        </w:rPr>
        <w:t>: Liferay DXP’s traditional page type is made up of one or more widgets. There are some use cases (particularly if a page’s sole purpose is to host an application) to prefer widget pages.</w:t>
      </w:r>
    </w:p>
    <w:p w14:paraId="02D2BC19"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b/>
          <w:color w:val="2A303E"/>
          <w:sz w:val="24"/>
          <w:szCs w:val="24"/>
          <w:highlight w:val="white"/>
        </w:rPr>
        <w:t>Layouts</w:t>
      </w:r>
      <w:r>
        <w:rPr>
          <w:rFonts w:ascii="Roboto" w:eastAsia="Roboto" w:hAnsi="Roboto" w:cs="Roboto"/>
          <w:color w:val="2A303E"/>
          <w:sz w:val="24"/>
          <w:szCs w:val="24"/>
          <w:highlight w:val="white"/>
        </w:rPr>
        <w:t xml:space="preserve"> are special Sections that define spaces where you can add fragments or widgets. Each layout you add fills the width of the page. You can add any number of layouts to the page.</w:t>
      </w:r>
    </w:p>
    <w:p w14:paraId="02D2BC1A" w14:textId="77777777" w:rsidR="0039167C" w:rsidRDefault="00000000">
      <w:pPr>
        <w:shd w:val="clear" w:color="auto" w:fill="FFFFFF"/>
        <w:spacing w:after="360" w:line="411" w:lineRule="auto"/>
        <w:rPr>
          <w:rFonts w:ascii="Roboto" w:eastAsia="Roboto" w:hAnsi="Roboto" w:cs="Roboto"/>
          <w:color w:val="FF9900"/>
          <w:sz w:val="24"/>
          <w:szCs w:val="24"/>
          <w:highlight w:val="white"/>
        </w:rPr>
      </w:pPr>
      <w:r>
        <w:rPr>
          <w:rFonts w:ascii="Roboto" w:eastAsia="Roboto" w:hAnsi="Roboto" w:cs="Roboto"/>
          <w:color w:val="FF9900"/>
          <w:sz w:val="24"/>
          <w:szCs w:val="24"/>
          <w:highlight w:val="white"/>
        </w:rPr>
        <w:t>Publishing RSS Feeds</w:t>
      </w:r>
    </w:p>
    <w:p w14:paraId="02D2BC1B"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 xml:space="preserve">RSS is a family of web feed formats used to publish frequently updated works such as blog entries and news articles. </w:t>
      </w:r>
      <w:r>
        <w:rPr>
          <w:rFonts w:ascii="Roboto" w:eastAsia="Roboto" w:hAnsi="Roboto" w:cs="Roboto"/>
          <w:b/>
          <w:color w:val="2A303E"/>
          <w:sz w:val="24"/>
          <w:szCs w:val="24"/>
          <w:highlight w:val="white"/>
        </w:rPr>
        <w:t>RSS allows users to stay up-to-date with your site’s content without actually having to visit your site</w:t>
      </w:r>
      <w:r>
        <w:rPr>
          <w:rFonts w:ascii="Roboto" w:eastAsia="Roboto" w:hAnsi="Roboto" w:cs="Roboto"/>
          <w:color w:val="2A303E"/>
          <w:sz w:val="24"/>
          <w:szCs w:val="24"/>
          <w:highlight w:val="white"/>
        </w:rPr>
        <w:t>. Users can use their own RSS feed readers to aggregate content, and you can also use RSS to share and aggregate content across sites. Next, you’ll see how to create RSS feeds from Asset Publisher configurations.</w:t>
      </w:r>
    </w:p>
    <w:bookmarkStart w:id="15" w:name="_86x2blzdy0zr" w:colFirst="0" w:colLast="0"/>
    <w:bookmarkEnd w:id="15"/>
    <w:p w14:paraId="02D2BC1C" w14:textId="77777777" w:rsidR="0039167C" w:rsidRDefault="00000000">
      <w:pPr>
        <w:pStyle w:val="Heading2"/>
        <w:keepNext w:val="0"/>
        <w:keepLines w:val="0"/>
        <w:shd w:val="clear" w:color="auto" w:fill="FFFFFF"/>
        <w:spacing w:after="80" w:line="423" w:lineRule="auto"/>
        <w:rPr>
          <w:rFonts w:ascii="Roboto" w:eastAsia="Roboto" w:hAnsi="Roboto" w:cs="Roboto"/>
          <w:b/>
          <w:color w:val="2A303E"/>
          <w:sz w:val="34"/>
          <w:szCs w:val="34"/>
          <w:highlight w:val="white"/>
          <w:u w:val="single"/>
        </w:rPr>
      </w:pPr>
      <w:r>
        <w:fldChar w:fldCharType="begin"/>
      </w:r>
      <w:r>
        <w:instrText>HYPERLINK "https://help.liferay.com/hc/en-us/articles/360029134031-Introduction-to-Forms" \l "which-form-builder-should-i-use" \h</w:instrText>
      </w:r>
      <w:r>
        <w:fldChar w:fldCharType="separate"/>
      </w:r>
      <w:r>
        <w:rPr>
          <w:rFonts w:ascii="Roboto" w:eastAsia="Roboto" w:hAnsi="Roboto" w:cs="Roboto"/>
          <w:b/>
          <w:color w:val="2A303E"/>
          <w:sz w:val="34"/>
          <w:szCs w:val="34"/>
          <w:highlight w:val="white"/>
          <w:u w:val="single"/>
        </w:rPr>
        <w:t>Which Form Builder Should I Use?</w:t>
      </w:r>
      <w:r>
        <w:fldChar w:fldCharType="end"/>
      </w:r>
    </w:p>
    <w:p w14:paraId="02D2BC1D"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Liferay Forms (also referred to as Forms) is a relatively new application, first appearing in Liferay DXP version 7.0. If you can use Liferay Forms for your use case, you should.</w:t>
      </w:r>
    </w:p>
    <w:p w14:paraId="02D2BC1E"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So the question “Which form builder should I use?” can be restated to “When should I use Dynamic Data Lists?”</w:t>
      </w:r>
    </w:p>
    <w:p w14:paraId="02D2BC1F" w14:textId="77777777" w:rsidR="0039167C" w:rsidRDefault="00000000">
      <w:pPr>
        <w:numPr>
          <w:ilvl w:val="0"/>
          <w:numId w:val="10"/>
        </w:numPr>
        <w:shd w:val="clear" w:color="auto" w:fill="FFFFFF"/>
        <w:spacing w:line="411" w:lineRule="auto"/>
        <w:rPr>
          <w:highlight w:val="white"/>
        </w:rPr>
      </w:pPr>
      <w:r>
        <w:rPr>
          <w:rFonts w:ascii="Roboto" w:eastAsia="Roboto" w:hAnsi="Roboto" w:cs="Roboto"/>
          <w:color w:val="2A303E"/>
          <w:sz w:val="24"/>
          <w:szCs w:val="24"/>
          <w:highlight w:val="white"/>
        </w:rPr>
        <w:lastRenderedPageBreak/>
        <w:t xml:space="preserve">Use Dynamic Data Lists (DDL) if you need a way for users to enter data, </w:t>
      </w:r>
      <w:r>
        <w:rPr>
          <w:rFonts w:ascii="Roboto" w:eastAsia="Roboto" w:hAnsi="Roboto" w:cs="Roboto"/>
          <w:i/>
          <w:color w:val="2A303E"/>
          <w:sz w:val="24"/>
          <w:szCs w:val="24"/>
          <w:highlight w:val="white"/>
        </w:rPr>
        <w:t>and</w:t>
      </w:r>
      <w:r>
        <w:rPr>
          <w:rFonts w:ascii="Roboto" w:eastAsia="Roboto" w:hAnsi="Roboto" w:cs="Roboto"/>
          <w:color w:val="2A303E"/>
          <w:sz w:val="24"/>
          <w:szCs w:val="24"/>
          <w:highlight w:val="white"/>
        </w:rPr>
        <w:t xml:space="preserve"> you need to display the data in the user interface.</w:t>
      </w:r>
    </w:p>
    <w:p w14:paraId="02D2BC20" w14:textId="77777777" w:rsidR="0039167C" w:rsidRDefault="00000000">
      <w:pPr>
        <w:numPr>
          <w:ilvl w:val="0"/>
          <w:numId w:val="10"/>
        </w:numPr>
        <w:shd w:val="clear" w:color="auto" w:fill="FFFFFF"/>
        <w:spacing w:line="411" w:lineRule="auto"/>
        <w:rPr>
          <w:b/>
          <w:highlight w:val="white"/>
        </w:rPr>
      </w:pPr>
      <w:r>
        <w:rPr>
          <w:rFonts w:ascii="Roboto" w:eastAsia="Roboto" w:hAnsi="Roboto" w:cs="Roboto"/>
          <w:b/>
          <w:color w:val="2A303E"/>
          <w:sz w:val="24"/>
          <w:szCs w:val="24"/>
          <w:highlight w:val="white"/>
        </w:rPr>
        <w:t>Use DDL if you need to style your lists and forms with templates.</w:t>
      </w:r>
    </w:p>
    <w:p w14:paraId="02D2BC21" w14:textId="77777777" w:rsidR="0039167C" w:rsidRDefault="00000000">
      <w:pPr>
        <w:numPr>
          <w:ilvl w:val="0"/>
          <w:numId w:val="10"/>
        </w:numPr>
        <w:shd w:val="clear" w:color="auto" w:fill="FFFFFF"/>
        <w:spacing w:after="240" w:line="411" w:lineRule="auto"/>
        <w:rPr>
          <w:highlight w:val="white"/>
        </w:rPr>
      </w:pPr>
      <w:r>
        <w:rPr>
          <w:rFonts w:ascii="Roboto" w:eastAsia="Roboto" w:hAnsi="Roboto" w:cs="Roboto"/>
          <w:color w:val="2A303E"/>
          <w:sz w:val="24"/>
          <w:szCs w:val="24"/>
          <w:highlight w:val="white"/>
        </w:rPr>
        <w:t xml:space="preserve">Use DDL if there’s a field type you need that’s not included (yet) in Liferay Forms. These are the field types included in DDL that </w:t>
      </w:r>
      <w:r>
        <w:rPr>
          <w:rFonts w:ascii="Roboto" w:eastAsia="Roboto" w:hAnsi="Roboto" w:cs="Roboto"/>
          <w:i/>
          <w:color w:val="2A303E"/>
          <w:sz w:val="24"/>
          <w:szCs w:val="24"/>
          <w:highlight w:val="white"/>
        </w:rPr>
        <w:t>are not</w:t>
      </w:r>
      <w:r>
        <w:rPr>
          <w:rFonts w:ascii="Roboto" w:eastAsia="Roboto" w:hAnsi="Roboto" w:cs="Roboto"/>
          <w:color w:val="2A303E"/>
          <w:sz w:val="24"/>
          <w:szCs w:val="24"/>
          <w:highlight w:val="white"/>
        </w:rPr>
        <w:t xml:space="preserve"> in Liferay Forms at the time of this writing: - </w:t>
      </w:r>
      <w:r>
        <w:rPr>
          <w:rFonts w:ascii="Roboto" w:eastAsia="Roboto" w:hAnsi="Roboto" w:cs="Roboto"/>
          <w:b/>
          <w:color w:val="2A303E"/>
          <w:sz w:val="24"/>
          <w:szCs w:val="24"/>
          <w:highlight w:val="white"/>
        </w:rPr>
        <w:t>Color - Geolocation - Web Content - Link to Page</w:t>
      </w:r>
    </w:p>
    <w:p w14:paraId="02D2BC22" w14:textId="77777777" w:rsidR="0039167C" w:rsidRDefault="0039167C">
      <w:pPr>
        <w:shd w:val="clear" w:color="auto" w:fill="FFFFFF"/>
        <w:spacing w:after="360" w:line="411" w:lineRule="auto"/>
        <w:rPr>
          <w:rFonts w:ascii="Roboto" w:eastAsia="Roboto" w:hAnsi="Roboto" w:cs="Roboto"/>
          <w:color w:val="2A303E"/>
          <w:sz w:val="24"/>
          <w:szCs w:val="24"/>
          <w:highlight w:val="white"/>
        </w:rPr>
      </w:pPr>
    </w:p>
    <w:p w14:paraId="02D2BC23" w14:textId="77777777" w:rsidR="0039167C" w:rsidRDefault="00000000">
      <w:pPr>
        <w:shd w:val="clear" w:color="auto" w:fill="FFFFFF"/>
        <w:spacing w:after="360" w:line="411" w:lineRule="auto"/>
        <w:rPr>
          <w:rFonts w:ascii="Roboto" w:eastAsia="Roboto" w:hAnsi="Roboto" w:cs="Roboto"/>
          <w:color w:val="2A303E"/>
          <w:sz w:val="24"/>
          <w:szCs w:val="24"/>
          <w:highlight w:val="white"/>
        </w:rPr>
      </w:pPr>
      <w:r>
        <w:rPr>
          <w:rFonts w:ascii="Roboto" w:eastAsia="Roboto" w:hAnsi="Roboto" w:cs="Roboto"/>
          <w:color w:val="2A303E"/>
          <w:sz w:val="24"/>
          <w:szCs w:val="24"/>
          <w:highlight w:val="white"/>
        </w:rPr>
        <w:t xml:space="preserve"> </w:t>
      </w:r>
      <w:r>
        <w:rPr>
          <w:rFonts w:ascii="Roboto" w:eastAsia="Roboto" w:hAnsi="Roboto" w:cs="Roboto"/>
          <w:color w:val="2A303E"/>
          <w:sz w:val="24"/>
          <w:szCs w:val="24"/>
          <w:highlight w:val="white"/>
        </w:rPr>
        <w:tab/>
      </w:r>
    </w:p>
    <w:p w14:paraId="02D2BC24" w14:textId="77777777" w:rsidR="0039167C" w:rsidRDefault="0039167C">
      <w:pPr>
        <w:shd w:val="clear" w:color="auto" w:fill="FFFFFF"/>
        <w:spacing w:after="240" w:line="411" w:lineRule="auto"/>
        <w:ind w:left="720"/>
        <w:rPr>
          <w:rFonts w:ascii="Roboto" w:eastAsia="Roboto" w:hAnsi="Roboto" w:cs="Roboto"/>
          <w:color w:val="2A303E"/>
          <w:sz w:val="24"/>
          <w:szCs w:val="24"/>
          <w:highlight w:val="white"/>
        </w:rPr>
      </w:pPr>
    </w:p>
    <w:p w14:paraId="02D2BC25" w14:textId="77777777" w:rsidR="0039167C" w:rsidRDefault="0039167C">
      <w:pPr>
        <w:shd w:val="clear" w:color="auto" w:fill="FFFFFF"/>
        <w:spacing w:after="360" w:line="411" w:lineRule="auto"/>
        <w:rPr>
          <w:rFonts w:ascii="Roboto" w:eastAsia="Roboto" w:hAnsi="Roboto" w:cs="Roboto"/>
          <w:color w:val="2A303E"/>
          <w:sz w:val="24"/>
          <w:szCs w:val="24"/>
          <w:highlight w:val="white"/>
        </w:rPr>
      </w:pPr>
    </w:p>
    <w:p w14:paraId="02D2BC26" w14:textId="77777777" w:rsidR="0039167C" w:rsidRDefault="0039167C">
      <w:pPr>
        <w:shd w:val="clear" w:color="auto" w:fill="FFFFFF"/>
        <w:spacing w:after="360" w:line="411" w:lineRule="auto"/>
        <w:rPr>
          <w:rFonts w:ascii="Roboto Mono" w:eastAsia="Roboto Mono" w:hAnsi="Roboto Mono" w:cs="Roboto Mono"/>
          <w:color w:val="F8FAFF"/>
          <w:sz w:val="21"/>
          <w:szCs w:val="21"/>
          <w:highlight w:val="white"/>
        </w:rPr>
      </w:pPr>
    </w:p>
    <w:p w14:paraId="02D2BC27" w14:textId="77777777" w:rsidR="0039167C" w:rsidRDefault="0039167C">
      <w:pPr>
        <w:shd w:val="clear" w:color="auto" w:fill="FFFFFF"/>
        <w:spacing w:after="360" w:line="411" w:lineRule="auto"/>
        <w:rPr>
          <w:rFonts w:ascii="Roboto Mono" w:eastAsia="Roboto Mono" w:hAnsi="Roboto Mono" w:cs="Roboto Mono"/>
          <w:color w:val="F8FAFF"/>
          <w:sz w:val="21"/>
          <w:szCs w:val="21"/>
          <w:shd w:val="clear" w:color="auto" w:fill="2A303E"/>
        </w:rPr>
      </w:pPr>
    </w:p>
    <w:p w14:paraId="02D2BC28" w14:textId="77777777" w:rsidR="0039167C" w:rsidRDefault="0039167C">
      <w:pPr>
        <w:shd w:val="clear" w:color="auto" w:fill="FFFFFF"/>
        <w:spacing w:after="360" w:line="411" w:lineRule="auto"/>
        <w:rPr>
          <w:rFonts w:ascii="Roboto Mono" w:eastAsia="Roboto Mono" w:hAnsi="Roboto Mono" w:cs="Roboto Mono"/>
          <w:color w:val="F8FAFF"/>
          <w:sz w:val="21"/>
          <w:szCs w:val="21"/>
          <w:shd w:val="clear" w:color="auto" w:fill="2A303E"/>
        </w:rPr>
      </w:pPr>
    </w:p>
    <w:p w14:paraId="02D2BC29" w14:textId="77777777" w:rsidR="0039167C" w:rsidRDefault="0039167C">
      <w:pPr>
        <w:shd w:val="clear" w:color="auto" w:fill="FFFFFF"/>
        <w:spacing w:after="360" w:line="360" w:lineRule="auto"/>
        <w:rPr>
          <w:rFonts w:ascii="Roboto" w:eastAsia="Roboto" w:hAnsi="Roboto" w:cs="Roboto"/>
          <w:color w:val="2A303E"/>
          <w:sz w:val="24"/>
          <w:szCs w:val="24"/>
          <w:highlight w:val="white"/>
        </w:rPr>
      </w:pPr>
    </w:p>
    <w:p w14:paraId="02D2BC2A" w14:textId="77777777" w:rsidR="0039167C" w:rsidRDefault="0039167C">
      <w:pPr>
        <w:shd w:val="clear" w:color="auto" w:fill="FFFFFF"/>
        <w:spacing w:after="240" w:line="360" w:lineRule="auto"/>
        <w:rPr>
          <w:rFonts w:ascii="Roboto" w:eastAsia="Roboto" w:hAnsi="Roboto" w:cs="Roboto"/>
          <w:color w:val="2A303E"/>
          <w:sz w:val="24"/>
          <w:szCs w:val="24"/>
          <w:highlight w:val="white"/>
        </w:rPr>
      </w:pPr>
    </w:p>
    <w:p w14:paraId="02D2BC2B" w14:textId="77777777" w:rsidR="0039167C" w:rsidRDefault="0039167C">
      <w:pPr>
        <w:shd w:val="clear" w:color="auto" w:fill="FFFFFF"/>
        <w:spacing w:after="240" w:line="360" w:lineRule="auto"/>
        <w:ind w:firstLine="720"/>
        <w:rPr>
          <w:rFonts w:ascii="Roboto Mono" w:eastAsia="Roboto Mono" w:hAnsi="Roboto Mono" w:cs="Roboto Mono"/>
          <w:color w:val="F8FAFF"/>
          <w:sz w:val="21"/>
          <w:szCs w:val="21"/>
        </w:rPr>
      </w:pPr>
    </w:p>
    <w:p w14:paraId="02D2BC2C" w14:textId="77777777" w:rsidR="0039167C" w:rsidRDefault="0039167C">
      <w:pPr>
        <w:shd w:val="clear" w:color="auto" w:fill="FFFFFF"/>
        <w:spacing w:after="240" w:line="360" w:lineRule="auto"/>
        <w:ind w:firstLine="720"/>
        <w:rPr>
          <w:rFonts w:ascii="Roboto Mono" w:eastAsia="Roboto Mono" w:hAnsi="Roboto Mono" w:cs="Roboto Mono"/>
          <w:color w:val="F8FAFF"/>
          <w:sz w:val="21"/>
          <w:szCs w:val="21"/>
          <w:shd w:val="clear" w:color="auto" w:fill="2A303E"/>
        </w:rPr>
      </w:pPr>
    </w:p>
    <w:p w14:paraId="02D2BC2D" w14:textId="77777777" w:rsidR="0039167C" w:rsidRDefault="0039167C">
      <w:pPr>
        <w:shd w:val="clear" w:color="auto" w:fill="FFFFFF"/>
        <w:spacing w:after="240" w:line="360" w:lineRule="auto"/>
        <w:rPr>
          <w:rFonts w:ascii="Roboto Mono" w:eastAsia="Roboto Mono" w:hAnsi="Roboto Mono" w:cs="Roboto Mono"/>
          <w:color w:val="F8FAFF"/>
          <w:sz w:val="21"/>
          <w:szCs w:val="21"/>
          <w:shd w:val="clear" w:color="auto" w:fill="2A303E"/>
        </w:rPr>
      </w:pPr>
    </w:p>
    <w:p w14:paraId="02D2BC2E" w14:textId="77777777" w:rsidR="0039167C" w:rsidRDefault="0039167C">
      <w:pPr>
        <w:shd w:val="clear" w:color="auto" w:fill="FFFFFF"/>
        <w:spacing w:after="240" w:line="360" w:lineRule="auto"/>
        <w:rPr>
          <w:rFonts w:ascii="Roboto Mono" w:eastAsia="Roboto Mono" w:hAnsi="Roboto Mono" w:cs="Roboto Mono"/>
          <w:i/>
          <w:color w:val="F8FAFF"/>
          <w:sz w:val="21"/>
          <w:szCs w:val="21"/>
          <w:shd w:val="clear" w:color="auto" w:fill="2A303E"/>
        </w:rPr>
      </w:pPr>
    </w:p>
    <w:p w14:paraId="02D2BC2F" w14:textId="77777777" w:rsidR="0039167C" w:rsidRDefault="0039167C">
      <w:pPr>
        <w:shd w:val="clear" w:color="auto" w:fill="FFFFFF"/>
        <w:spacing w:after="240" w:line="360" w:lineRule="auto"/>
        <w:rPr>
          <w:rFonts w:ascii="Roboto Mono" w:eastAsia="Roboto Mono" w:hAnsi="Roboto Mono" w:cs="Roboto Mono"/>
          <w:i/>
          <w:color w:val="F8FAFF"/>
          <w:sz w:val="21"/>
          <w:szCs w:val="21"/>
          <w:shd w:val="clear" w:color="auto" w:fill="2A303E"/>
        </w:rPr>
      </w:pPr>
    </w:p>
    <w:p w14:paraId="02D2BC30" w14:textId="77777777" w:rsidR="0039167C" w:rsidRDefault="0039167C">
      <w:pPr>
        <w:shd w:val="clear" w:color="auto" w:fill="FFFFFF"/>
        <w:spacing w:after="240" w:line="360" w:lineRule="auto"/>
        <w:rPr>
          <w:rFonts w:ascii="Roboto Mono" w:eastAsia="Roboto Mono" w:hAnsi="Roboto Mono" w:cs="Roboto Mono"/>
          <w:i/>
          <w:color w:val="F8FAFF"/>
          <w:sz w:val="21"/>
          <w:szCs w:val="21"/>
          <w:shd w:val="clear" w:color="auto" w:fill="2A303E"/>
        </w:rPr>
      </w:pPr>
    </w:p>
    <w:p w14:paraId="02D2BC31" w14:textId="77777777" w:rsidR="0039167C" w:rsidRDefault="0039167C">
      <w:pPr>
        <w:shd w:val="clear" w:color="auto" w:fill="FFFFFF"/>
        <w:spacing w:after="240" w:line="360" w:lineRule="auto"/>
        <w:rPr>
          <w:rFonts w:ascii="Roboto" w:eastAsia="Roboto" w:hAnsi="Roboto" w:cs="Roboto"/>
          <w:i/>
          <w:color w:val="2A303E"/>
          <w:sz w:val="24"/>
          <w:szCs w:val="24"/>
          <w:highlight w:val="white"/>
        </w:rPr>
      </w:pPr>
    </w:p>
    <w:p w14:paraId="02D2BC32" w14:textId="77777777" w:rsidR="0039167C" w:rsidRDefault="0039167C">
      <w:pPr>
        <w:shd w:val="clear" w:color="auto" w:fill="FFFFFF"/>
        <w:spacing w:after="240" w:line="360" w:lineRule="auto"/>
        <w:rPr>
          <w:rFonts w:ascii="Roboto" w:eastAsia="Roboto" w:hAnsi="Roboto" w:cs="Roboto"/>
          <w:b/>
          <w:i/>
          <w:color w:val="2A303E"/>
          <w:sz w:val="24"/>
          <w:szCs w:val="24"/>
          <w:highlight w:val="white"/>
        </w:rPr>
      </w:pPr>
    </w:p>
    <w:p w14:paraId="02D2BC33" w14:textId="77777777" w:rsidR="0039167C" w:rsidRDefault="0039167C">
      <w:pPr>
        <w:shd w:val="clear" w:color="auto" w:fill="FFFFFF"/>
        <w:spacing w:after="240" w:line="360" w:lineRule="auto"/>
        <w:rPr>
          <w:rFonts w:ascii="Roboto" w:eastAsia="Roboto" w:hAnsi="Roboto" w:cs="Roboto"/>
          <w:i/>
          <w:color w:val="2A303E"/>
          <w:sz w:val="24"/>
          <w:szCs w:val="24"/>
          <w:highlight w:val="white"/>
        </w:rPr>
      </w:pPr>
    </w:p>
    <w:p w14:paraId="02D2BC34" w14:textId="77777777" w:rsidR="0039167C" w:rsidRDefault="0039167C">
      <w:pPr>
        <w:shd w:val="clear" w:color="auto" w:fill="FFFFFF"/>
        <w:spacing w:after="240" w:line="360" w:lineRule="auto"/>
        <w:rPr>
          <w:rFonts w:ascii="Roboto" w:eastAsia="Roboto" w:hAnsi="Roboto" w:cs="Roboto"/>
          <w:i/>
          <w:color w:val="2A303E"/>
          <w:sz w:val="24"/>
          <w:szCs w:val="24"/>
          <w:highlight w:val="white"/>
        </w:rPr>
      </w:pPr>
    </w:p>
    <w:p w14:paraId="02D2BC35" w14:textId="77777777" w:rsidR="0039167C" w:rsidRDefault="0039167C">
      <w:pPr>
        <w:spacing w:line="360" w:lineRule="auto"/>
        <w:ind w:left="720"/>
        <w:rPr>
          <w:rFonts w:ascii="Roboto" w:eastAsia="Roboto" w:hAnsi="Roboto" w:cs="Roboto"/>
          <w:color w:val="2A303E"/>
          <w:sz w:val="24"/>
          <w:szCs w:val="24"/>
          <w:highlight w:val="white"/>
        </w:rPr>
      </w:pPr>
    </w:p>
    <w:p w14:paraId="02D2BC36" w14:textId="77777777" w:rsidR="0039167C" w:rsidRDefault="0039167C">
      <w:pPr>
        <w:spacing w:line="360" w:lineRule="auto"/>
        <w:ind w:left="720"/>
        <w:rPr>
          <w:rFonts w:ascii="Roboto Mono" w:eastAsia="Roboto Mono" w:hAnsi="Roboto Mono" w:cs="Roboto Mono"/>
          <w:color w:val="F8FAFF"/>
          <w:sz w:val="21"/>
          <w:szCs w:val="21"/>
          <w:shd w:val="clear" w:color="auto" w:fill="2A303E"/>
        </w:rPr>
      </w:pPr>
    </w:p>
    <w:p w14:paraId="02D2BC37" w14:textId="77777777" w:rsidR="0039167C" w:rsidRDefault="0039167C">
      <w:pPr>
        <w:spacing w:line="360" w:lineRule="auto"/>
        <w:ind w:left="720"/>
        <w:rPr>
          <w:rFonts w:ascii="Roboto Mono" w:eastAsia="Roboto Mono" w:hAnsi="Roboto Mono" w:cs="Roboto Mono"/>
          <w:color w:val="F8FAFF"/>
          <w:sz w:val="21"/>
          <w:szCs w:val="21"/>
          <w:shd w:val="clear" w:color="auto" w:fill="2A303E"/>
        </w:rPr>
      </w:pPr>
    </w:p>
    <w:p w14:paraId="02D2BC38" w14:textId="77777777" w:rsidR="0039167C" w:rsidRDefault="0039167C">
      <w:pPr>
        <w:spacing w:line="360" w:lineRule="auto"/>
        <w:ind w:left="720"/>
        <w:rPr>
          <w:rFonts w:ascii="Roboto Mono" w:eastAsia="Roboto Mono" w:hAnsi="Roboto Mono" w:cs="Roboto Mono"/>
          <w:color w:val="F8FAFF"/>
          <w:sz w:val="21"/>
          <w:szCs w:val="21"/>
          <w:shd w:val="clear" w:color="auto" w:fill="2A303E"/>
        </w:rPr>
      </w:pPr>
    </w:p>
    <w:p w14:paraId="02D2BC39" w14:textId="77777777" w:rsidR="0039167C" w:rsidRDefault="0039167C">
      <w:pPr>
        <w:spacing w:line="360" w:lineRule="auto"/>
        <w:ind w:left="720"/>
        <w:rPr>
          <w:rFonts w:ascii="Roboto Mono" w:eastAsia="Roboto Mono" w:hAnsi="Roboto Mono" w:cs="Roboto Mono"/>
          <w:color w:val="F8FAFF"/>
          <w:sz w:val="21"/>
          <w:szCs w:val="21"/>
          <w:shd w:val="clear" w:color="auto" w:fill="2A303E"/>
        </w:rPr>
      </w:pPr>
    </w:p>
    <w:p w14:paraId="02D2BC3A" w14:textId="77777777" w:rsidR="0039167C" w:rsidRDefault="0039167C">
      <w:pPr>
        <w:spacing w:line="360" w:lineRule="auto"/>
        <w:ind w:left="720"/>
        <w:rPr>
          <w:rFonts w:ascii="Roboto Mono" w:eastAsia="Roboto Mono" w:hAnsi="Roboto Mono" w:cs="Roboto Mono"/>
          <w:color w:val="F8FAFF"/>
          <w:sz w:val="21"/>
          <w:szCs w:val="21"/>
          <w:shd w:val="clear" w:color="auto" w:fill="2A303E"/>
        </w:rPr>
      </w:pPr>
    </w:p>
    <w:p w14:paraId="02D2BC3B" w14:textId="77777777" w:rsidR="0039167C" w:rsidRDefault="0039167C">
      <w:pPr>
        <w:spacing w:line="360" w:lineRule="auto"/>
        <w:ind w:left="720"/>
        <w:rPr>
          <w:rFonts w:ascii="Roboto Mono" w:eastAsia="Roboto Mono" w:hAnsi="Roboto Mono" w:cs="Roboto Mono"/>
          <w:color w:val="F8FAFF"/>
          <w:sz w:val="21"/>
          <w:szCs w:val="21"/>
          <w:shd w:val="clear" w:color="auto" w:fill="2A303E"/>
        </w:rPr>
      </w:pPr>
    </w:p>
    <w:p w14:paraId="02D2BC3C" w14:textId="77777777" w:rsidR="0039167C" w:rsidRDefault="0039167C">
      <w:pPr>
        <w:spacing w:line="360" w:lineRule="auto"/>
        <w:ind w:left="720"/>
        <w:rPr>
          <w:rFonts w:ascii="Roboto Mono" w:eastAsia="Roboto Mono" w:hAnsi="Roboto Mono" w:cs="Roboto Mono"/>
          <w:color w:val="F8FAFF"/>
          <w:sz w:val="21"/>
          <w:szCs w:val="21"/>
          <w:shd w:val="clear" w:color="auto" w:fill="2A303E"/>
        </w:rPr>
      </w:pPr>
    </w:p>
    <w:p w14:paraId="02D2BC3D" w14:textId="77777777" w:rsidR="0039167C" w:rsidRDefault="0039167C">
      <w:pPr>
        <w:spacing w:line="360" w:lineRule="auto"/>
        <w:ind w:left="720"/>
        <w:rPr>
          <w:rFonts w:ascii="Roboto Mono" w:eastAsia="Roboto Mono" w:hAnsi="Roboto Mono" w:cs="Roboto Mono"/>
          <w:color w:val="F8FAFF"/>
          <w:sz w:val="21"/>
          <w:szCs w:val="21"/>
          <w:shd w:val="clear" w:color="auto" w:fill="2A303E"/>
        </w:rPr>
      </w:pPr>
    </w:p>
    <w:p w14:paraId="02D2BC3E" w14:textId="77777777" w:rsidR="0039167C" w:rsidRDefault="0039167C">
      <w:pPr>
        <w:spacing w:line="360" w:lineRule="auto"/>
        <w:ind w:left="720"/>
        <w:rPr>
          <w:rFonts w:ascii="Roboto" w:eastAsia="Roboto" w:hAnsi="Roboto" w:cs="Roboto"/>
          <w:color w:val="2A303E"/>
          <w:sz w:val="24"/>
          <w:szCs w:val="24"/>
          <w:highlight w:val="white"/>
        </w:rPr>
      </w:pPr>
    </w:p>
    <w:p w14:paraId="02D2BC3F" w14:textId="77777777" w:rsidR="0039167C" w:rsidRDefault="0039167C">
      <w:pPr>
        <w:spacing w:line="360" w:lineRule="auto"/>
      </w:pPr>
    </w:p>
    <w:sectPr w:rsidR="003916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E6B49FBB-420E-48C1-9D5F-B871073CE4E3}"/>
    <w:embedBold r:id="rId2" w:fontKey="{FB412A55-065E-4DB2-89AE-46DCA356A7BB}"/>
    <w:embedItalic r:id="rId3" w:fontKey="{9FBFBBE7-CCC5-4DE6-8202-28415B05CCA3}"/>
    <w:embedBoldItalic r:id="rId4" w:fontKey="{2419A3CF-6D84-4865-ADDE-EB81D508DFE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27EDF897-E05E-4F7E-89E5-19C3235B4381}"/>
    <w:embedBold r:id="rId6" w:fontKey="{EEE5DADD-D2EA-43E6-ABC3-3EF1CEEC7042}"/>
    <w:embedItalic r:id="rId7" w:fontKey="{7101D9D5-C41E-4E8F-A87F-058475FA7B41}"/>
  </w:font>
  <w:font w:name="Nova Mono">
    <w:charset w:val="00"/>
    <w:family w:val="auto"/>
    <w:pitch w:val="default"/>
    <w:embedRegular r:id="rId8" w:fontKey="{06CE9A7C-AD10-4763-B858-A74EE3D2FD86}"/>
  </w:font>
  <w:font w:name="Calibri">
    <w:panose1 w:val="020F0502020204030204"/>
    <w:charset w:val="00"/>
    <w:family w:val="swiss"/>
    <w:pitch w:val="variable"/>
    <w:sig w:usb0="E4002EFF" w:usb1="C200247B" w:usb2="00000009" w:usb3="00000000" w:csb0="000001FF" w:csb1="00000000"/>
    <w:embedRegular r:id="rId9" w:fontKey="{9638DC62-E3AB-4FFD-BD79-088652003973}"/>
  </w:font>
  <w:font w:name="Cambria">
    <w:panose1 w:val="02040503050406030204"/>
    <w:charset w:val="00"/>
    <w:family w:val="roman"/>
    <w:pitch w:val="variable"/>
    <w:sig w:usb0="E00006FF" w:usb1="420024FF" w:usb2="02000000" w:usb3="00000000" w:csb0="0000019F" w:csb1="00000000"/>
    <w:embedRegular r:id="rId10" w:fontKey="{85330B55-A96E-4A3E-9EB9-C45420B9F4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5F9"/>
    <w:multiLevelType w:val="multilevel"/>
    <w:tmpl w:val="C484AA3C"/>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047A2B"/>
    <w:multiLevelType w:val="multilevel"/>
    <w:tmpl w:val="1D687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6225DC0"/>
    <w:multiLevelType w:val="multilevel"/>
    <w:tmpl w:val="96BC5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70F5285"/>
    <w:multiLevelType w:val="multilevel"/>
    <w:tmpl w:val="09AC48B8"/>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D05260"/>
    <w:multiLevelType w:val="multilevel"/>
    <w:tmpl w:val="E7AC3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334A22"/>
    <w:multiLevelType w:val="multilevel"/>
    <w:tmpl w:val="91C4B932"/>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3B3565"/>
    <w:multiLevelType w:val="multilevel"/>
    <w:tmpl w:val="2254672E"/>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A64589"/>
    <w:multiLevelType w:val="multilevel"/>
    <w:tmpl w:val="9F1C8850"/>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C525D8"/>
    <w:multiLevelType w:val="multilevel"/>
    <w:tmpl w:val="3038310C"/>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943785"/>
    <w:multiLevelType w:val="multilevel"/>
    <w:tmpl w:val="3C5AD06C"/>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rFonts w:ascii="Roboto" w:eastAsia="Roboto" w:hAnsi="Roboto" w:cs="Roboto"/>
        <w:color w:val="2A303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B11B5A"/>
    <w:multiLevelType w:val="multilevel"/>
    <w:tmpl w:val="FB44EB7E"/>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162579"/>
    <w:multiLevelType w:val="multilevel"/>
    <w:tmpl w:val="83AE2D98"/>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667231"/>
    <w:multiLevelType w:val="multilevel"/>
    <w:tmpl w:val="0B5040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C055A2D"/>
    <w:multiLevelType w:val="multilevel"/>
    <w:tmpl w:val="60DA2AA8"/>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6576AC"/>
    <w:multiLevelType w:val="multilevel"/>
    <w:tmpl w:val="F24AAC4E"/>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8238C3"/>
    <w:multiLevelType w:val="multilevel"/>
    <w:tmpl w:val="C622A86A"/>
    <w:lvl w:ilvl="0">
      <w:start w:val="1"/>
      <w:numFmt w:val="decimal"/>
      <w:lvlText w:val="%1."/>
      <w:lvlJc w:val="left"/>
      <w:pPr>
        <w:ind w:left="720" w:hanging="360"/>
      </w:pPr>
      <w:rPr>
        <w:rFonts w:ascii="Roboto" w:eastAsia="Roboto" w:hAnsi="Roboto" w:cs="Roboto"/>
        <w:color w:val="2A303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91F67FF"/>
    <w:multiLevelType w:val="multilevel"/>
    <w:tmpl w:val="CDDAC1DC"/>
    <w:lvl w:ilvl="0">
      <w:start w:val="1"/>
      <w:numFmt w:val="decimal"/>
      <w:lvlText w:val="%1."/>
      <w:lvlJc w:val="left"/>
      <w:pPr>
        <w:ind w:left="720" w:hanging="360"/>
      </w:pPr>
      <w:rPr>
        <w:rFonts w:ascii="Roboto" w:eastAsia="Roboto" w:hAnsi="Roboto" w:cs="Roboto"/>
        <w:color w:val="2A303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AFA1D7E"/>
    <w:multiLevelType w:val="multilevel"/>
    <w:tmpl w:val="52A62FD8"/>
    <w:lvl w:ilvl="0">
      <w:start w:val="1"/>
      <w:numFmt w:val="decimal"/>
      <w:lvlText w:val="%1."/>
      <w:lvlJc w:val="left"/>
      <w:pPr>
        <w:ind w:left="720" w:hanging="360"/>
      </w:pPr>
      <w:rPr>
        <w:rFonts w:ascii="Roboto" w:eastAsia="Roboto" w:hAnsi="Roboto" w:cs="Roboto"/>
        <w:color w:val="2A303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C617CE7"/>
    <w:multiLevelType w:val="multilevel"/>
    <w:tmpl w:val="1E54F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DC30272"/>
    <w:multiLevelType w:val="multilevel"/>
    <w:tmpl w:val="F64A08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07C5BA2"/>
    <w:multiLevelType w:val="multilevel"/>
    <w:tmpl w:val="4E94E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024F38"/>
    <w:multiLevelType w:val="multilevel"/>
    <w:tmpl w:val="B20C2CD0"/>
    <w:lvl w:ilvl="0">
      <w:start w:val="1"/>
      <w:numFmt w:val="decimal"/>
      <w:lvlText w:val="%1."/>
      <w:lvlJc w:val="left"/>
      <w:pPr>
        <w:ind w:left="720" w:hanging="360"/>
      </w:pPr>
      <w:rPr>
        <w:rFonts w:ascii="Roboto" w:eastAsia="Roboto" w:hAnsi="Roboto" w:cs="Roboto"/>
        <w:color w:val="2A303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64904E9"/>
    <w:multiLevelType w:val="multilevel"/>
    <w:tmpl w:val="25EE9526"/>
    <w:lvl w:ilvl="0">
      <w:start w:val="1"/>
      <w:numFmt w:val="decimal"/>
      <w:lvlText w:val="%1."/>
      <w:lvlJc w:val="left"/>
      <w:pPr>
        <w:ind w:left="720" w:hanging="360"/>
      </w:pPr>
      <w:rPr>
        <w:rFonts w:ascii="Roboto" w:eastAsia="Roboto" w:hAnsi="Roboto" w:cs="Roboto"/>
        <w:color w:val="2A303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BA223BF"/>
    <w:multiLevelType w:val="multilevel"/>
    <w:tmpl w:val="0550104C"/>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E73625"/>
    <w:multiLevelType w:val="multilevel"/>
    <w:tmpl w:val="E12034BE"/>
    <w:lvl w:ilvl="0">
      <w:start w:val="1"/>
      <w:numFmt w:val="decimal"/>
      <w:lvlText w:val="%1."/>
      <w:lvlJc w:val="left"/>
      <w:pPr>
        <w:ind w:left="720" w:hanging="360"/>
      </w:pPr>
      <w:rPr>
        <w:rFonts w:ascii="Roboto" w:eastAsia="Roboto" w:hAnsi="Roboto" w:cs="Roboto"/>
        <w:color w:val="2A303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61D3A07"/>
    <w:multiLevelType w:val="multilevel"/>
    <w:tmpl w:val="CDFA88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94C5AEF"/>
    <w:multiLevelType w:val="multilevel"/>
    <w:tmpl w:val="8C7E4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F59014E"/>
    <w:multiLevelType w:val="multilevel"/>
    <w:tmpl w:val="7660B202"/>
    <w:lvl w:ilvl="0">
      <w:start w:val="1"/>
      <w:numFmt w:val="decimal"/>
      <w:lvlText w:val="%1."/>
      <w:lvlJc w:val="left"/>
      <w:pPr>
        <w:ind w:left="720" w:hanging="360"/>
      </w:pPr>
      <w:rPr>
        <w:rFonts w:ascii="Roboto" w:eastAsia="Roboto" w:hAnsi="Roboto" w:cs="Roboto"/>
        <w:color w:val="2A303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38E515E"/>
    <w:multiLevelType w:val="multilevel"/>
    <w:tmpl w:val="71F09ECE"/>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41638D2"/>
    <w:multiLevelType w:val="multilevel"/>
    <w:tmpl w:val="3FF027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7CF1855"/>
    <w:multiLevelType w:val="multilevel"/>
    <w:tmpl w:val="3DE25424"/>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B94B6F"/>
    <w:multiLevelType w:val="multilevel"/>
    <w:tmpl w:val="6B867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B94210A"/>
    <w:multiLevelType w:val="multilevel"/>
    <w:tmpl w:val="6C84781C"/>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1B4ABE"/>
    <w:multiLevelType w:val="multilevel"/>
    <w:tmpl w:val="2E70E256"/>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7E50BB"/>
    <w:multiLevelType w:val="multilevel"/>
    <w:tmpl w:val="C32E6BCE"/>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A361CB"/>
    <w:multiLevelType w:val="multilevel"/>
    <w:tmpl w:val="EBA47AA8"/>
    <w:lvl w:ilvl="0">
      <w:start w:val="1"/>
      <w:numFmt w:val="bullet"/>
      <w:lvlText w:val="●"/>
      <w:lvlJc w:val="left"/>
      <w:pPr>
        <w:ind w:left="720" w:hanging="360"/>
      </w:pPr>
      <w:rPr>
        <w:rFonts w:ascii="Roboto" w:eastAsia="Roboto" w:hAnsi="Roboto" w:cs="Roboto"/>
        <w:color w:val="2A30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0702362">
    <w:abstractNumId w:val="26"/>
  </w:num>
  <w:num w:numId="2" w16cid:durableId="1584216215">
    <w:abstractNumId w:val="14"/>
  </w:num>
  <w:num w:numId="3" w16cid:durableId="1743062250">
    <w:abstractNumId w:val="35"/>
  </w:num>
  <w:num w:numId="4" w16cid:durableId="1235972560">
    <w:abstractNumId w:val="25"/>
  </w:num>
  <w:num w:numId="5" w16cid:durableId="1055733802">
    <w:abstractNumId w:val="4"/>
  </w:num>
  <w:num w:numId="6" w16cid:durableId="1867596875">
    <w:abstractNumId w:val="12"/>
  </w:num>
  <w:num w:numId="7" w16cid:durableId="493692519">
    <w:abstractNumId w:val="28"/>
  </w:num>
  <w:num w:numId="8" w16cid:durableId="1977417921">
    <w:abstractNumId w:val="27"/>
  </w:num>
  <w:num w:numId="9" w16cid:durableId="1273827313">
    <w:abstractNumId w:val="10"/>
  </w:num>
  <w:num w:numId="10" w16cid:durableId="1386022801">
    <w:abstractNumId w:val="23"/>
  </w:num>
  <w:num w:numId="11" w16cid:durableId="2062898976">
    <w:abstractNumId w:val="1"/>
  </w:num>
  <w:num w:numId="12" w16cid:durableId="1185024463">
    <w:abstractNumId w:val="9"/>
  </w:num>
  <w:num w:numId="13" w16cid:durableId="705954404">
    <w:abstractNumId w:val="15"/>
  </w:num>
  <w:num w:numId="14" w16cid:durableId="2042395327">
    <w:abstractNumId w:val="7"/>
  </w:num>
  <w:num w:numId="15" w16cid:durableId="1041056259">
    <w:abstractNumId w:val="31"/>
  </w:num>
  <w:num w:numId="16" w16cid:durableId="745080351">
    <w:abstractNumId w:val="6"/>
  </w:num>
  <w:num w:numId="17" w16cid:durableId="889220969">
    <w:abstractNumId w:val="33"/>
  </w:num>
  <w:num w:numId="18" w16cid:durableId="1841504979">
    <w:abstractNumId w:val="32"/>
  </w:num>
  <w:num w:numId="19" w16cid:durableId="1718505184">
    <w:abstractNumId w:val="24"/>
  </w:num>
  <w:num w:numId="20" w16cid:durableId="1844468223">
    <w:abstractNumId w:val="2"/>
  </w:num>
  <w:num w:numId="21" w16cid:durableId="1771243399">
    <w:abstractNumId w:val="20"/>
  </w:num>
  <w:num w:numId="22" w16cid:durableId="1507360069">
    <w:abstractNumId w:val="8"/>
  </w:num>
  <w:num w:numId="23" w16cid:durableId="506410513">
    <w:abstractNumId w:val="34"/>
  </w:num>
  <w:num w:numId="24" w16cid:durableId="1217664748">
    <w:abstractNumId w:val="0"/>
  </w:num>
  <w:num w:numId="25" w16cid:durableId="520552663">
    <w:abstractNumId w:val="18"/>
  </w:num>
  <w:num w:numId="26" w16cid:durableId="223492586">
    <w:abstractNumId w:val="19"/>
  </w:num>
  <w:num w:numId="27" w16cid:durableId="147326303">
    <w:abstractNumId w:val="22"/>
  </w:num>
  <w:num w:numId="28" w16cid:durableId="314338017">
    <w:abstractNumId w:val="29"/>
  </w:num>
  <w:num w:numId="29" w16cid:durableId="1643539705">
    <w:abstractNumId w:val="17"/>
  </w:num>
  <w:num w:numId="30" w16cid:durableId="815335595">
    <w:abstractNumId w:val="3"/>
  </w:num>
  <w:num w:numId="31" w16cid:durableId="158469993">
    <w:abstractNumId w:val="5"/>
  </w:num>
  <w:num w:numId="32" w16cid:durableId="630750881">
    <w:abstractNumId w:val="21"/>
  </w:num>
  <w:num w:numId="33" w16cid:durableId="1819836271">
    <w:abstractNumId w:val="30"/>
  </w:num>
  <w:num w:numId="34" w16cid:durableId="1793329009">
    <w:abstractNumId w:val="13"/>
  </w:num>
  <w:num w:numId="35" w16cid:durableId="1597864062">
    <w:abstractNumId w:val="11"/>
  </w:num>
  <w:num w:numId="36" w16cid:durableId="8599702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67C"/>
    <w:rsid w:val="000A6DD9"/>
    <w:rsid w:val="000B17ED"/>
    <w:rsid w:val="000E5768"/>
    <w:rsid w:val="00103164"/>
    <w:rsid w:val="001250F5"/>
    <w:rsid w:val="0039167C"/>
    <w:rsid w:val="008940F6"/>
    <w:rsid w:val="00B15DE4"/>
    <w:rsid w:val="00C11419"/>
    <w:rsid w:val="00D123EC"/>
    <w:rsid w:val="00EF6B15"/>
    <w:rsid w:val="00F1313A"/>
    <w:rsid w:val="00FF4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D2BA9B"/>
  <w15:docId w15:val="{FD3BFC20-C661-43E7-B5B1-7F6904BA0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tcPr>
      <w:shd w:val="clear" w:color="auto" w:fill="FFFFFF"/>
    </w:tcPr>
  </w:style>
  <w:style w:type="table" w:customStyle="1" w:styleId="a0">
    <w:basedOn w:val="TableNormal0"/>
    <w:tblPr>
      <w:tblStyleRowBandSize w:val="1"/>
      <w:tblStyleColBandSize w:val="1"/>
      <w:tblCellMar>
        <w:top w:w="100" w:type="dxa"/>
        <w:left w:w="100" w:type="dxa"/>
        <w:bottom w:w="100" w:type="dxa"/>
        <w:right w:w="100"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elp.liferay.com/hc/en-us/articles/360029133471-Publishing-Assets" TargetMode="External"/><Relationship Id="rId13" Type="http://schemas.openxmlformats.org/officeDocument/2006/relationships/hyperlink" Target="https://help.liferay.com/hc/en-us/articles/360018159931-JSP-Overrides-Using-Portlet-Filter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help.liferay.com/hc/en-us/articles/360017881132-Customizing-JSPs-with-Dynamic-Includes-" TargetMode="External"/><Relationship Id="rId17" Type="http://schemas.openxmlformats.org/officeDocument/2006/relationships/hyperlink" Target="https://help.liferay.com/hc/en-us/articles/360029132251-Using-Widget-Pages" TargetMode="External"/><Relationship Id="rId2" Type="http://schemas.openxmlformats.org/officeDocument/2006/relationships/styles" Target="styles.xml"/><Relationship Id="rId16" Type="http://schemas.openxmlformats.org/officeDocument/2006/relationships/hyperlink" Target="https://help.liferay.com/hc/en-us/articles/360028819392-Creating-Content-Pages" TargetMode="External"/><Relationship Id="rId1" Type="http://schemas.openxmlformats.org/officeDocument/2006/relationships/numbering" Target="numbering.xml"/><Relationship Id="rId6" Type="http://schemas.openxmlformats.org/officeDocument/2006/relationships/hyperlink" Target="https://help.liferay.com/hc/en-us/articles/360029132251-Using-Widget-Pages" TargetMode="External"/><Relationship Id="rId11" Type="http://schemas.openxmlformats.org/officeDocument/2006/relationships/hyperlink" Target="https://help.liferay.com/hc/en-us/articles/360028721472-Staging" TargetMode="External"/><Relationship Id="rId5" Type="http://schemas.openxmlformats.org/officeDocument/2006/relationships/hyperlink" Target="https://help.liferay.com/hc/en-us/articles/360028819392-Creating-Content-Pages" TargetMode="External"/><Relationship Id="rId15" Type="http://schemas.openxmlformats.org/officeDocument/2006/relationships/hyperlink" Target="https://help.liferay.com/hc/en-us/articles/360017881172-JSP-Overrides-Using-Custom-JSP-Bag-" TargetMode="External"/><Relationship Id="rId10" Type="http://schemas.openxmlformats.org/officeDocument/2006/relationships/hyperlink" Target="https://help.liferay.com/hc/en-us/articles/360028721732-Introduction-to-Workflo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liferay.com/hc/en-us/articles/360029042011-Scheduling-Web-Content-Publication" TargetMode="External"/><Relationship Id="rId14" Type="http://schemas.openxmlformats.org/officeDocument/2006/relationships/hyperlink" Target="https://help.liferay.com/hc/en-us/articles/360017881152-JSP-Overrides-Using-OSGi-Fragmen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20</Pages>
  <Words>3852</Words>
  <Characters>21419</Characters>
  <Application>Microsoft Office Word</Application>
  <DocSecurity>0</DocSecurity>
  <Lines>498</Lines>
  <Paragraphs>290</Paragraphs>
  <ScaleCrop>false</ScaleCrop>
  <Company/>
  <LinksUpToDate>false</LinksUpToDate>
  <CharactersWithSpaces>24981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Vishal Kumar</cp:lastModifiedBy>
  <cp:revision>12</cp:revision>
  <dcterms:created xsi:type="dcterms:W3CDTF">2025-08-31T05:53:00Z</dcterms:created>
  <dcterms:modified xsi:type="dcterms:W3CDTF">2026-02-26T07:29:00Z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6ad60fc1-7b12-4495-86a7-31b96a47b08a</vt:lpwstr>
  </property>
  <property fmtid="{D5CDD505-2E9C-101B-9397-08002B2CF9AE}" pid="3" name="MSIP_Label_d374dcd1-51e2-4423-9dfe-ce155fac070d_Enabled">
    <vt:lpwstr>true</vt:lpwstr>
  </property>
  <property fmtid="{D5CDD505-2E9C-101B-9397-08002B2CF9AE}" pid="4" name="MSIP_Label_d374dcd1-51e2-4423-9dfe-ce155fac070d_SetDate">
    <vt:lpwstr>2025-08-31T05:54:47Z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e2559dce-2f6c-477c-8c54-cdcfc4d4238a</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