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9A91D" w14:textId="56766485" w:rsidR="00233774" w:rsidRDefault="00E30ED1" w:rsidP="00233774">
      <w:pPr>
        <w:pStyle w:val="Title"/>
        <w:rPr>
          <w:lang w:val="en-IN"/>
        </w:rPr>
      </w:pPr>
      <w:r>
        <w:rPr>
          <w:lang w:val="en-IN"/>
        </w:rPr>
        <w:t>JavaScript</w:t>
      </w:r>
    </w:p>
    <w:p w14:paraId="16FB2D9E" w14:textId="61162FF6" w:rsidR="00233774" w:rsidRDefault="00997476">
      <w:pPr>
        <w:rPr>
          <w:rFonts w:asciiTheme="majorHAnsi" w:eastAsiaTheme="majorEastAsia" w:hAnsiTheme="majorHAnsi" w:cstheme="majorBidi"/>
          <w:spacing w:val="-10"/>
          <w:kern w:val="28"/>
          <w:sz w:val="56"/>
          <w:szCs w:val="56"/>
          <w:lang w:val="en-IN"/>
        </w:rPr>
      </w:pPr>
      <w:r>
        <w:rPr>
          <w:lang w:val="en-IN"/>
        </w:rPr>
        <w:t>aa</w:t>
      </w:r>
      <w:r w:rsidR="00233774">
        <w:rPr>
          <w:lang w:val="en-IN"/>
        </w:rPr>
        <w:br w:type="page"/>
      </w:r>
    </w:p>
    <w:p w14:paraId="3FAFCDC9" w14:textId="274BEEC0" w:rsidR="00E30ED1" w:rsidRDefault="00997476" w:rsidP="00997476">
      <w:pPr>
        <w:pStyle w:val="Heading1"/>
        <w:rPr>
          <w:lang w:val="en-IN"/>
        </w:rPr>
      </w:pPr>
      <w:r>
        <w:rPr>
          <w:lang w:val="en-IN"/>
        </w:rPr>
        <w:lastRenderedPageBreak/>
        <w:t>Functions in JavaScript</w:t>
      </w:r>
    </w:p>
    <w:p w14:paraId="005E15CB" w14:textId="6F0BFD21" w:rsidR="00997476" w:rsidRDefault="00322812" w:rsidP="00997476">
      <w:pPr>
        <w:pStyle w:val="Heading2"/>
      </w:pPr>
      <w:hyperlink r:id="rId7" w:history="1">
        <w:r w:rsidR="00997476" w:rsidRPr="00322812">
          <w:rPr>
            <w:rStyle w:val="Hyperlink"/>
          </w:rPr>
          <w:t>Immediate</w:t>
        </w:r>
        <w:r w:rsidR="00997476" w:rsidRPr="00322812">
          <w:rPr>
            <w:rStyle w:val="Hyperlink"/>
          </w:rPr>
          <w:t>l</w:t>
        </w:r>
        <w:r w:rsidR="00997476" w:rsidRPr="00322812">
          <w:rPr>
            <w:rStyle w:val="Hyperlink"/>
          </w:rPr>
          <w:t>y Invoked Function Expressions (IIFE)</w:t>
        </w:r>
      </w:hyperlink>
    </w:p>
    <w:p w14:paraId="083F0C32" w14:textId="4F174E79" w:rsidR="00997476" w:rsidRDefault="00997476" w:rsidP="00997476">
      <w:pPr>
        <w:rPr>
          <w:lang w:val="en-IN"/>
        </w:rPr>
      </w:pPr>
      <w:r w:rsidRPr="00997476">
        <w:rPr>
          <w:lang w:val="en-IN"/>
        </w:rPr>
        <w:t>Functions are one of the building blocks of any programming language and JavaScript has taken the Functions to a whole new level. Functions are said to be a collection of statements to be executed in a proper sequence in a particular context. Now JavaScript provides a variety of methods to define and execute Functions, there are named functions, anonymous functions and then there are Functions that are executed as soon as they are mounted, these functions are known as </w:t>
      </w:r>
      <w:r w:rsidRPr="00997476">
        <w:rPr>
          <w:b/>
          <w:bCs/>
          <w:lang w:val="en-IN"/>
        </w:rPr>
        <w:t>Immediately Invoked Function Expressions or IIFEs.</w:t>
      </w:r>
      <w:r w:rsidRPr="00997476">
        <w:rPr>
          <w:lang w:val="en-IN"/>
        </w:rPr>
        <w:t> Let us dive deeper to know more about IIFEs.</w:t>
      </w:r>
    </w:p>
    <w:p w14:paraId="4C2A4DD3" w14:textId="6E86F404" w:rsidR="00997476" w:rsidRDefault="00997476" w:rsidP="00997476">
      <w:pPr>
        <w:rPr>
          <w:lang w:val="en-IN"/>
        </w:rPr>
      </w:pPr>
      <w:r w:rsidRPr="00997476">
        <w:rPr>
          <w:lang w:val="en-IN"/>
        </w:rPr>
        <w:t>Syntax: IIFEs follows a particular syntax as shown below.</w:t>
      </w:r>
    </w:p>
    <w:p w14:paraId="2FE2E458" w14:textId="77777777" w:rsidR="00997476" w:rsidRPr="00B82645" w:rsidRDefault="00997476" w:rsidP="00997476">
      <w:pPr>
        <w:pStyle w:val="NoSpacing"/>
        <w:ind w:left="720"/>
        <w:rPr>
          <w:rStyle w:val="Strong"/>
          <w:b w:val="0"/>
          <w:bCs w:val="0"/>
        </w:rPr>
      </w:pPr>
      <w:r w:rsidRPr="00B82645">
        <w:rPr>
          <w:rStyle w:val="Strong"/>
          <w:b w:val="0"/>
          <w:bCs w:val="0"/>
        </w:rPr>
        <w:t xml:space="preserve">(function </w:t>
      </w:r>
      <w:proofErr w:type="gramStart"/>
      <w:r w:rsidRPr="00B82645">
        <w:rPr>
          <w:rStyle w:val="Strong"/>
          <w:b w:val="0"/>
          <w:bCs w:val="0"/>
        </w:rPr>
        <w:t>(){</w:t>
      </w:r>
      <w:proofErr w:type="gramEnd"/>
      <w:r w:rsidRPr="00B82645">
        <w:rPr>
          <w:rStyle w:val="Strong"/>
          <w:b w:val="0"/>
          <w:bCs w:val="0"/>
        </w:rPr>
        <w:t xml:space="preserve"> </w:t>
      </w:r>
    </w:p>
    <w:p w14:paraId="2E5ECA2E" w14:textId="77777777" w:rsidR="00997476" w:rsidRPr="00B82645" w:rsidRDefault="00997476" w:rsidP="00997476">
      <w:pPr>
        <w:pStyle w:val="NoSpacing"/>
        <w:ind w:left="720" w:firstLine="720"/>
        <w:rPr>
          <w:rStyle w:val="Strong"/>
          <w:b w:val="0"/>
          <w:bCs w:val="0"/>
        </w:rPr>
      </w:pPr>
      <w:r w:rsidRPr="00B82645">
        <w:rPr>
          <w:rStyle w:val="Strong"/>
          <w:b w:val="0"/>
          <w:bCs w:val="0"/>
        </w:rPr>
        <w:t xml:space="preserve">// Function Logic Here. </w:t>
      </w:r>
    </w:p>
    <w:p w14:paraId="4A4C4094" w14:textId="057F01C2" w:rsidR="00997476" w:rsidRPr="00B82645" w:rsidRDefault="00997476" w:rsidP="00997476">
      <w:pPr>
        <w:pStyle w:val="NoSpacing"/>
        <w:ind w:left="720"/>
        <w:rPr>
          <w:rStyle w:val="Strong"/>
          <w:b w:val="0"/>
          <w:bCs w:val="0"/>
        </w:rPr>
      </w:pPr>
      <w:r w:rsidRPr="00B82645">
        <w:rPr>
          <w:rStyle w:val="Strong"/>
          <w:b w:val="0"/>
          <w:bCs w:val="0"/>
        </w:rPr>
        <w:t>})();</w:t>
      </w:r>
    </w:p>
    <w:p w14:paraId="101275D8" w14:textId="2928A1B0" w:rsidR="00997476" w:rsidRPr="00B82645" w:rsidRDefault="00997476" w:rsidP="00997476">
      <w:pPr>
        <w:rPr>
          <w:lang w:val="en-IN"/>
        </w:rPr>
      </w:pPr>
    </w:p>
    <w:p w14:paraId="355C933D" w14:textId="77777777" w:rsidR="00997476" w:rsidRPr="00B82645" w:rsidRDefault="00997476" w:rsidP="00997476">
      <w:pPr>
        <w:pStyle w:val="NoSpacing"/>
        <w:ind w:left="720"/>
        <w:rPr>
          <w:rStyle w:val="Strong"/>
          <w:b w:val="0"/>
          <w:bCs w:val="0"/>
        </w:rPr>
      </w:pPr>
      <w:r w:rsidRPr="00B82645">
        <w:rPr>
          <w:rStyle w:val="Strong"/>
          <w:b w:val="0"/>
          <w:bCs w:val="0"/>
        </w:rPr>
        <w:t xml:space="preserve">(function </w:t>
      </w:r>
      <w:proofErr w:type="gramStart"/>
      <w:r w:rsidRPr="00B82645">
        <w:rPr>
          <w:rStyle w:val="Strong"/>
          <w:b w:val="0"/>
          <w:bCs w:val="0"/>
        </w:rPr>
        <w:t>(){</w:t>
      </w:r>
      <w:proofErr w:type="gramEnd"/>
      <w:r w:rsidRPr="00B82645">
        <w:rPr>
          <w:rStyle w:val="Strong"/>
          <w:b w:val="0"/>
          <w:bCs w:val="0"/>
        </w:rPr>
        <w:t xml:space="preserve"> </w:t>
      </w:r>
    </w:p>
    <w:p w14:paraId="3B8961C7" w14:textId="77777777" w:rsidR="00997476" w:rsidRPr="00B82645" w:rsidRDefault="00997476" w:rsidP="00997476">
      <w:pPr>
        <w:pStyle w:val="NoSpacing"/>
        <w:ind w:left="720" w:firstLine="720"/>
        <w:rPr>
          <w:rStyle w:val="Strong"/>
          <w:b w:val="0"/>
          <w:bCs w:val="0"/>
        </w:rPr>
      </w:pPr>
      <w:r w:rsidRPr="00B82645">
        <w:rPr>
          <w:rStyle w:val="Strong"/>
          <w:b w:val="0"/>
          <w:bCs w:val="0"/>
        </w:rPr>
        <w:t xml:space="preserve">// Function Logic Here. </w:t>
      </w:r>
    </w:p>
    <w:p w14:paraId="2078E83C" w14:textId="246A68E5" w:rsidR="00997476" w:rsidRPr="00B82645" w:rsidRDefault="00997476" w:rsidP="00997476">
      <w:pPr>
        <w:pStyle w:val="NoSpacing"/>
        <w:ind w:left="720"/>
        <w:rPr>
          <w:rStyle w:val="Strong"/>
          <w:b w:val="0"/>
          <w:bCs w:val="0"/>
        </w:rPr>
      </w:pPr>
      <w:r w:rsidRPr="00B82645">
        <w:rPr>
          <w:rStyle w:val="Strong"/>
          <w:b w:val="0"/>
          <w:bCs w:val="0"/>
        </w:rPr>
        <w:t>}()</w:t>
      </w:r>
      <w:r w:rsidRPr="00B82645">
        <w:rPr>
          <w:rStyle w:val="Strong"/>
          <w:b w:val="0"/>
          <w:bCs w:val="0"/>
        </w:rPr>
        <w:t>)</w:t>
      </w:r>
      <w:r w:rsidRPr="00B82645">
        <w:rPr>
          <w:rStyle w:val="Strong"/>
          <w:b w:val="0"/>
          <w:bCs w:val="0"/>
        </w:rPr>
        <w:t>;</w:t>
      </w:r>
    </w:p>
    <w:p w14:paraId="16CF9A3B" w14:textId="77777777" w:rsidR="00997476" w:rsidRDefault="00997476" w:rsidP="00997476">
      <w:pPr>
        <w:rPr>
          <w:lang w:val="en-IN"/>
        </w:rPr>
      </w:pPr>
    </w:p>
    <w:p w14:paraId="0C8E208A" w14:textId="77777777" w:rsidR="00997476" w:rsidRPr="00997476" w:rsidRDefault="00997476" w:rsidP="00997476">
      <w:pPr>
        <w:rPr>
          <w:lang w:val="en-IN"/>
        </w:rPr>
      </w:pPr>
      <w:r w:rsidRPr="00997476">
        <w:rPr>
          <w:lang w:val="en-IN"/>
        </w:rPr>
        <w:t>Now let us probe some more to understand the relation between the Name and Syntax of this type of Functions.</w:t>
      </w:r>
    </w:p>
    <w:p w14:paraId="4382F82B" w14:textId="77777777" w:rsidR="00997476" w:rsidRPr="00997476" w:rsidRDefault="00997476" w:rsidP="00997476">
      <w:pPr>
        <w:rPr>
          <w:lang w:val="en-IN"/>
        </w:rPr>
      </w:pPr>
    </w:p>
    <w:p w14:paraId="12775FA4" w14:textId="77777777" w:rsidR="00997476" w:rsidRPr="00D53F31" w:rsidRDefault="00997476" w:rsidP="00997476">
      <w:pPr>
        <w:rPr>
          <w:b/>
          <w:bCs/>
          <w:lang w:val="en-IN"/>
        </w:rPr>
      </w:pPr>
      <w:r w:rsidRPr="00D53F31">
        <w:rPr>
          <w:b/>
          <w:bCs/>
          <w:lang w:val="en-IN"/>
        </w:rPr>
        <w:t>Why the name Immediately Invoked Function Expressions?</w:t>
      </w:r>
    </w:p>
    <w:p w14:paraId="0502AA1A" w14:textId="77777777" w:rsidR="00997476" w:rsidRPr="00997476" w:rsidRDefault="00997476" w:rsidP="00997476">
      <w:pPr>
        <w:rPr>
          <w:lang w:val="en-IN"/>
        </w:rPr>
      </w:pPr>
      <w:r w:rsidRPr="00997476">
        <w:rPr>
          <w:b/>
          <w:bCs/>
          <w:lang w:val="en-IN"/>
        </w:rPr>
        <w:t>Immediately Invoked:</w:t>
      </w:r>
      <w:r w:rsidRPr="00997476">
        <w:rPr>
          <w:lang w:val="en-IN"/>
        </w:rPr>
        <w:t xml:space="preserve"> This part is easy to explain and demonstrate. This type of function is called immediately invoked as these functions are executed as soon as they are mounted to the stack, it requires no explicit call to invoke the function. If we look at the syntax </w:t>
      </w:r>
      <w:proofErr w:type="gramStart"/>
      <w:r w:rsidRPr="00997476">
        <w:rPr>
          <w:lang w:val="en-IN"/>
        </w:rPr>
        <w:t>itself</w:t>
      </w:r>
      <w:proofErr w:type="gramEnd"/>
      <w:r w:rsidRPr="00997476">
        <w:rPr>
          <w:lang w:val="en-IN"/>
        </w:rPr>
        <w:t xml:space="preserve"> we have two pairs of closed parentheses, the first one contains the logic to be executed and the second one is generally what we include when we invoke a function, the second parenthesis is responsible to tell the compiler that the function expression has to be executed immediately.</w:t>
      </w:r>
    </w:p>
    <w:p w14:paraId="46C25D05" w14:textId="3809AA5F" w:rsidR="00997476" w:rsidRDefault="00997476" w:rsidP="00997476">
      <w:pPr>
        <w:rPr>
          <w:lang w:val="en-IN"/>
        </w:rPr>
      </w:pPr>
      <w:r w:rsidRPr="00997476">
        <w:rPr>
          <w:b/>
          <w:bCs/>
          <w:lang w:val="en-IN"/>
        </w:rPr>
        <w:t>Function Expressions:</w:t>
      </w:r>
      <w:r w:rsidRPr="00997476">
        <w:rPr>
          <w:lang w:val="en-IN"/>
        </w:rPr>
        <w:t xml:space="preserve"> It is simple to understand that a Function Expression is a Function that is used as an expression. JavaScript lets us use Functions as Function Expression if we Assign the Function to a variable, wrap the Function within parentheses or put a logical not in front of a function. The following program illustrates the different ways we can create a Function Expression.</w:t>
      </w:r>
    </w:p>
    <w:p w14:paraId="3CDE2F85" w14:textId="77777777" w:rsidR="00997476" w:rsidRPr="00B82645" w:rsidRDefault="00997476" w:rsidP="00D53F31">
      <w:pPr>
        <w:pStyle w:val="NoSpacing"/>
        <w:ind w:left="720"/>
        <w:rPr>
          <w:rStyle w:val="Strong"/>
          <w:b w:val="0"/>
          <w:bCs w:val="0"/>
        </w:rPr>
      </w:pPr>
      <w:r w:rsidRPr="00B82645">
        <w:rPr>
          <w:rStyle w:val="Strong"/>
          <w:b w:val="0"/>
          <w:bCs w:val="0"/>
        </w:rPr>
        <w:t>// Creating Function Expression by assigning to a variable.</w:t>
      </w:r>
    </w:p>
    <w:p w14:paraId="32D1E054" w14:textId="77777777" w:rsidR="00997476" w:rsidRPr="00B82645" w:rsidRDefault="00997476" w:rsidP="00D53F31">
      <w:pPr>
        <w:pStyle w:val="NoSpacing"/>
        <w:ind w:left="720"/>
        <w:rPr>
          <w:rStyle w:val="Strong"/>
          <w:b w:val="0"/>
          <w:bCs w:val="0"/>
        </w:rPr>
      </w:pPr>
      <w:r w:rsidRPr="00B82645">
        <w:rPr>
          <w:rStyle w:val="Strong"/>
          <w:b w:val="0"/>
          <w:bCs w:val="0"/>
        </w:rPr>
        <w:t xml:space="preserve">var </w:t>
      </w:r>
      <w:proofErr w:type="spellStart"/>
      <w:r w:rsidRPr="00B82645">
        <w:rPr>
          <w:rStyle w:val="Strong"/>
          <w:b w:val="0"/>
          <w:bCs w:val="0"/>
        </w:rPr>
        <w:t>myFunc</w:t>
      </w:r>
      <w:proofErr w:type="spellEnd"/>
      <w:r w:rsidRPr="00B82645">
        <w:rPr>
          <w:rStyle w:val="Strong"/>
          <w:b w:val="0"/>
          <w:bCs w:val="0"/>
        </w:rPr>
        <w:t xml:space="preserve"> = </w:t>
      </w:r>
      <w:proofErr w:type="gramStart"/>
      <w:r w:rsidRPr="00B82645">
        <w:rPr>
          <w:rStyle w:val="Strong"/>
          <w:b w:val="0"/>
          <w:bCs w:val="0"/>
        </w:rPr>
        <w:t>function(</w:t>
      </w:r>
      <w:proofErr w:type="gramEnd"/>
      <w:r w:rsidRPr="00B82645">
        <w:rPr>
          <w:rStyle w:val="Strong"/>
          <w:b w:val="0"/>
          <w:bCs w:val="0"/>
        </w:rPr>
        <w:t>) { return "</w:t>
      </w:r>
      <w:proofErr w:type="spellStart"/>
      <w:r w:rsidRPr="00B82645">
        <w:rPr>
          <w:rStyle w:val="Strong"/>
          <w:b w:val="0"/>
          <w:bCs w:val="0"/>
        </w:rPr>
        <w:t>GeeksforGeeks</w:t>
      </w:r>
      <w:proofErr w:type="spellEnd"/>
      <w:r w:rsidRPr="00B82645">
        <w:rPr>
          <w:rStyle w:val="Strong"/>
          <w:b w:val="0"/>
          <w:bCs w:val="0"/>
        </w:rPr>
        <w:t>"; };</w:t>
      </w:r>
    </w:p>
    <w:p w14:paraId="3897B648" w14:textId="77777777" w:rsidR="00997476" w:rsidRPr="00B82645" w:rsidRDefault="00997476" w:rsidP="00D53F31">
      <w:pPr>
        <w:pStyle w:val="NoSpacing"/>
        <w:ind w:left="720"/>
        <w:rPr>
          <w:rStyle w:val="Strong"/>
          <w:b w:val="0"/>
          <w:bCs w:val="0"/>
        </w:rPr>
      </w:pPr>
    </w:p>
    <w:p w14:paraId="2F38B1BD" w14:textId="77777777" w:rsidR="00997476" w:rsidRPr="00B82645" w:rsidRDefault="00997476" w:rsidP="00D53F31">
      <w:pPr>
        <w:pStyle w:val="NoSpacing"/>
        <w:ind w:left="720"/>
        <w:rPr>
          <w:rStyle w:val="Strong"/>
          <w:b w:val="0"/>
          <w:bCs w:val="0"/>
        </w:rPr>
      </w:pPr>
      <w:r w:rsidRPr="00B82645">
        <w:rPr>
          <w:rStyle w:val="Strong"/>
          <w:b w:val="0"/>
          <w:bCs w:val="0"/>
        </w:rPr>
        <w:t>// Creating Function Expression Using Logical Not.</w:t>
      </w:r>
    </w:p>
    <w:p w14:paraId="2D076160" w14:textId="77777777" w:rsidR="00997476" w:rsidRPr="00B82645" w:rsidRDefault="00997476" w:rsidP="00D53F31">
      <w:pPr>
        <w:pStyle w:val="NoSpacing"/>
        <w:ind w:left="720"/>
        <w:rPr>
          <w:rStyle w:val="Strong"/>
          <w:b w:val="0"/>
          <w:bCs w:val="0"/>
        </w:rPr>
      </w:pPr>
      <w:proofErr w:type="gramStart"/>
      <w:r w:rsidRPr="00B82645">
        <w:rPr>
          <w:rStyle w:val="Strong"/>
          <w:b w:val="0"/>
          <w:bCs w:val="0"/>
        </w:rPr>
        <w:t>!function</w:t>
      </w:r>
      <w:proofErr w:type="gramEnd"/>
      <w:r w:rsidRPr="00B82645">
        <w:rPr>
          <w:rStyle w:val="Strong"/>
          <w:b w:val="0"/>
          <w:bCs w:val="0"/>
        </w:rPr>
        <w:t>() { return "</w:t>
      </w:r>
      <w:proofErr w:type="spellStart"/>
      <w:r w:rsidRPr="00B82645">
        <w:rPr>
          <w:rStyle w:val="Strong"/>
          <w:b w:val="0"/>
          <w:bCs w:val="0"/>
        </w:rPr>
        <w:t>GeeksforGeeks</w:t>
      </w:r>
      <w:proofErr w:type="spellEnd"/>
      <w:r w:rsidRPr="00B82645">
        <w:rPr>
          <w:rStyle w:val="Strong"/>
          <w:b w:val="0"/>
          <w:bCs w:val="0"/>
        </w:rPr>
        <w:t>"; };</w:t>
      </w:r>
    </w:p>
    <w:p w14:paraId="0F2F5ED1" w14:textId="77777777" w:rsidR="00997476" w:rsidRPr="00B82645" w:rsidRDefault="00997476" w:rsidP="00D53F31">
      <w:pPr>
        <w:pStyle w:val="NoSpacing"/>
        <w:ind w:left="720"/>
        <w:rPr>
          <w:rStyle w:val="Strong"/>
          <w:b w:val="0"/>
          <w:bCs w:val="0"/>
        </w:rPr>
      </w:pPr>
    </w:p>
    <w:p w14:paraId="27554195" w14:textId="77777777" w:rsidR="00997476" w:rsidRPr="00B82645" w:rsidRDefault="00997476" w:rsidP="00D53F31">
      <w:pPr>
        <w:pStyle w:val="NoSpacing"/>
        <w:ind w:left="720"/>
        <w:rPr>
          <w:rStyle w:val="Strong"/>
          <w:b w:val="0"/>
          <w:bCs w:val="0"/>
        </w:rPr>
      </w:pPr>
      <w:r w:rsidRPr="00B82645">
        <w:rPr>
          <w:rStyle w:val="Strong"/>
          <w:b w:val="0"/>
          <w:bCs w:val="0"/>
        </w:rPr>
        <w:t>// Creating Function Expression Using Parentheses.</w:t>
      </w:r>
    </w:p>
    <w:p w14:paraId="624D4D01" w14:textId="65D9D7D3" w:rsidR="00997476" w:rsidRPr="00B82645" w:rsidRDefault="00997476" w:rsidP="00D53F31">
      <w:pPr>
        <w:pStyle w:val="NoSpacing"/>
        <w:ind w:left="720"/>
        <w:rPr>
          <w:rStyle w:val="Strong"/>
          <w:b w:val="0"/>
          <w:bCs w:val="0"/>
        </w:rPr>
      </w:pPr>
      <w:r w:rsidRPr="00B82645">
        <w:rPr>
          <w:rStyle w:val="Strong"/>
          <w:b w:val="0"/>
          <w:bCs w:val="0"/>
        </w:rPr>
        <w:t>(</w:t>
      </w:r>
      <w:proofErr w:type="gramStart"/>
      <w:r w:rsidRPr="00B82645">
        <w:rPr>
          <w:rStyle w:val="Strong"/>
          <w:b w:val="0"/>
          <w:bCs w:val="0"/>
        </w:rPr>
        <w:t>function(</w:t>
      </w:r>
      <w:proofErr w:type="gramEnd"/>
      <w:r w:rsidRPr="00B82645">
        <w:rPr>
          <w:rStyle w:val="Strong"/>
          <w:b w:val="0"/>
          <w:bCs w:val="0"/>
        </w:rPr>
        <w:t>) { return "</w:t>
      </w:r>
      <w:proofErr w:type="spellStart"/>
      <w:r w:rsidRPr="00B82645">
        <w:rPr>
          <w:rStyle w:val="Strong"/>
          <w:b w:val="0"/>
          <w:bCs w:val="0"/>
        </w:rPr>
        <w:t>GeeksforGeeks</w:t>
      </w:r>
      <w:proofErr w:type="spellEnd"/>
      <w:r w:rsidRPr="00B82645">
        <w:rPr>
          <w:rStyle w:val="Strong"/>
          <w:b w:val="0"/>
          <w:bCs w:val="0"/>
        </w:rPr>
        <w:t>"; });</w:t>
      </w:r>
    </w:p>
    <w:p w14:paraId="778C9416" w14:textId="4B2086CC" w:rsidR="00D53F31" w:rsidRDefault="00D53F31" w:rsidP="00D53F31">
      <w:pPr>
        <w:rPr>
          <w:lang w:val="en-IN"/>
        </w:rPr>
      </w:pPr>
      <w:r w:rsidRPr="00D53F31">
        <w:rPr>
          <w:lang w:val="en-IN"/>
        </w:rPr>
        <w:lastRenderedPageBreak/>
        <w:t>Now if you look at the third example code it is identical to the first part of the syntax of an IIFE, hence we can conclude that the first part of the IIFE contains a Function Expression while the final part invokes it immediately.</w:t>
      </w:r>
    </w:p>
    <w:p w14:paraId="39E02E68" w14:textId="68610DA4" w:rsidR="00D53F31" w:rsidRDefault="00D53F31" w:rsidP="00D53F31">
      <w:pPr>
        <w:rPr>
          <w:lang w:val="en-IN"/>
        </w:rPr>
      </w:pPr>
    </w:p>
    <w:p w14:paraId="01054149" w14:textId="75197E77" w:rsidR="00D53F31" w:rsidRPr="00D53F31" w:rsidRDefault="00D53F31" w:rsidP="00D53F31">
      <w:pPr>
        <w:rPr>
          <w:b/>
          <w:bCs/>
          <w:lang w:val="en-IN"/>
        </w:rPr>
      </w:pPr>
      <w:r w:rsidRPr="00D53F31">
        <w:rPr>
          <w:b/>
          <w:bCs/>
          <w:lang w:val="en-IN"/>
        </w:rPr>
        <w:t>Converting Functions to IIFEs</w:t>
      </w:r>
    </w:p>
    <w:p w14:paraId="41A647F7" w14:textId="77777777" w:rsidR="00D53F31" w:rsidRPr="00D53F31" w:rsidRDefault="00D53F31" w:rsidP="00D53F31">
      <w:pPr>
        <w:rPr>
          <w:lang w:val="en-IN"/>
        </w:rPr>
      </w:pPr>
      <w:r w:rsidRPr="00D53F31">
        <w:rPr>
          <w:lang w:val="en-IN"/>
        </w:rPr>
        <w:t xml:space="preserve">As we have already seen what an IIFE is and how its syntaxial form can be broken down to make more sense, </w:t>
      </w:r>
      <w:proofErr w:type="gramStart"/>
      <w:r w:rsidRPr="00D53F31">
        <w:rPr>
          <w:lang w:val="en-IN"/>
        </w:rPr>
        <w:t>We</w:t>
      </w:r>
      <w:proofErr w:type="gramEnd"/>
      <w:r w:rsidRPr="00D53F31">
        <w:rPr>
          <w:lang w:val="en-IN"/>
        </w:rPr>
        <w:t xml:space="preserve"> can convert a regular function into an IIFE following only two steps as follows.</w:t>
      </w:r>
    </w:p>
    <w:p w14:paraId="282F5B63" w14:textId="77777777" w:rsidR="00D53F31" w:rsidRPr="00D53F31" w:rsidRDefault="00D53F31" w:rsidP="00D53F31">
      <w:pPr>
        <w:pStyle w:val="ListParagraph"/>
        <w:numPr>
          <w:ilvl w:val="0"/>
          <w:numId w:val="1"/>
        </w:numPr>
        <w:rPr>
          <w:lang w:val="en-IN"/>
        </w:rPr>
      </w:pPr>
      <w:r w:rsidRPr="00D53F31">
        <w:rPr>
          <w:lang w:val="en-IN"/>
        </w:rPr>
        <w:t>Given any regular function definition, wrap the definition within a closed pair of parentheses, this will create your Function Expression.</w:t>
      </w:r>
    </w:p>
    <w:p w14:paraId="6E553FD1" w14:textId="4BE11B46" w:rsidR="00D53F31" w:rsidRDefault="00D53F31" w:rsidP="00D53F31">
      <w:pPr>
        <w:pStyle w:val="ListParagraph"/>
        <w:numPr>
          <w:ilvl w:val="0"/>
          <w:numId w:val="1"/>
        </w:numPr>
        <w:rPr>
          <w:lang w:val="en-IN"/>
        </w:rPr>
      </w:pPr>
      <w:r w:rsidRPr="00D53F31">
        <w:rPr>
          <w:lang w:val="en-IN"/>
        </w:rPr>
        <w:t>Lastly add another pair of parentheses and a semicolon to mark the end of the statement, and you have converted your regular Function into an IIFE.</w:t>
      </w:r>
    </w:p>
    <w:p w14:paraId="15E03B65" w14:textId="565358CC" w:rsidR="00D53F31" w:rsidRDefault="00D53F31" w:rsidP="00D53F31">
      <w:pPr>
        <w:pStyle w:val="ListParagraph"/>
        <w:rPr>
          <w:lang w:val="en-IN"/>
        </w:rPr>
      </w:pPr>
    </w:p>
    <w:p w14:paraId="1B1DCFDC" w14:textId="77777777" w:rsidR="00D53F31" w:rsidRPr="00D53F31" w:rsidRDefault="00D53F31" w:rsidP="00D53F31">
      <w:pPr>
        <w:pStyle w:val="ListParagraph"/>
        <w:rPr>
          <w:lang w:val="en-IN"/>
        </w:rPr>
      </w:pPr>
      <w:r w:rsidRPr="00D53F31">
        <w:rPr>
          <w:lang w:val="en-IN"/>
        </w:rPr>
        <w:t>// Regular Function.</w:t>
      </w:r>
    </w:p>
    <w:p w14:paraId="61BBEA62" w14:textId="77777777" w:rsidR="00D53F31" w:rsidRPr="00D53F31" w:rsidRDefault="00D53F31" w:rsidP="00D53F31">
      <w:pPr>
        <w:pStyle w:val="ListParagraph"/>
        <w:ind w:left="1440"/>
        <w:rPr>
          <w:lang w:val="en-IN"/>
        </w:rPr>
      </w:pPr>
      <w:r w:rsidRPr="00D53F31">
        <w:rPr>
          <w:lang w:val="en-IN"/>
        </w:rPr>
        <w:t xml:space="preserve">function </w:t>
      </w:r>
      <w:proofErr w:type="gramStart"/>
      <w:r w:rsidRPr="00D53F31">
        <w:rPr>
          <w:lang w:val="en-IN"/>
        </w:rPr>
        <w:t>Greet(</w:t>
      </w:r>
      <w:proofErr w:type="gramEnd"/>
      <w:r w:rsidRPr="00D53F31">
        <w:rPr>
          <w:lang w:val="en-IN"/>
        </w:rPr>
        <w:t>)</w:t>
      </w:r>
    </w:p>
    <w:p w14:paraId="011BAC0A" w14:textId="77777777" w:rsidR="00D53F31" w:rsidRPr="00D53F31" w:rsidRDefault="00D53F31" w:rsidP="00D53F31">
      <w:pPr>
        <w:pStyle w:val="ListParagraph"/>
        <w:ind w:left="1440"/>
        <w:rPr>
          <w:lang w:val="en-IN"/>
        </w:rPr>
      </w:pPr>
      <w:r w:rsidRPr="00D53F31">
        <w:rPr>
          <w:lang w:val="en-IN"/>
        </w:rPr>
        <w:t>{</w:t>
      </w:r>
    </w:p>
    <w:p w14:paraId="1DA3A778" w14:textId="77777777" w:rsidR="00D53F31" w:rsidRPr="00D53F31" w:rsidRDefault="00D53F31" w:rsidP="00D53F31">
      <w:pPr>
        <w:pStyle w:val="ListParagraph"/>
        <w:ind w:left="1440"/>
        <w:rPr>
          <w:lang w:val="en-IN"/>
        </w:rPr>
      </w:pPr>
      <w:r w:rsidRPr="00D53F31">
        <w:rPr>
          <w:lang w:val="en-IN"/>
        </w:rPr>
        <w:tab/>
      </w:r>
      <w:proofErr w:type="gramStart"/>
      <w:r w:rsidRPr="00D53F31">
        <w:rPr>
          <w:lang w:val="en-IN"/>
        </w:rPr>
        <w:t>console.log(</w:t>
      </w:r>
      <w:proofErr w:type="gramEnd"/>
      <w:r w:rsidRPr="00D53F31">
        <w:rPr>
          <w:lang w:val="en-IN"/>
        </w:rPr>
        <w:t>"Welcome to GFG!");</w:t>
      </w:r>
    </w:p>
    <w:p w14:paraId="2A5C640A" w14:textId="77777777" w:rsidR="00D53F31" w:rsidRPr="00D53F31" w:rsidRDefault="00D53F31" w:rsidP="00D53F31">
      <w:pPr>
        <w:pStyle w:val="ListParagraph"/>
        <w:ind w:left="1440"/>
        <w:rPr>
          <w:lang w:val="en-IN"/>
        </w:rPr>
      </w:pPr>
      <w:r w:rsidRPr="00D53F31">
        <w:rPr>
          <w:lang w:val="en-IN"/>
        </w:rPr>
        <w:t>};</w:t>
      </w:r>
    </w:p>
    <w:p w14:paraId="35769083" w14:textId="77777777" w:rsidR="00D53F31" w:rsidRPr="00D53F31" w:rsidRDefault="00D53F31" w:rsidP="00D53F31">
      <w:pPr>
        <w:pStyle w:val="ListParagraph"/>
        <w:ind w:left="1440"/>
        <w:rPr>
          <w:lang w:val="en-IN"/>
        </w:rPr>
      </w:pPr>
      <w:r w:rsidRPr="00D53F31">
        <w:rPr>
          <w:lang w:val="en-IN"/>
        </w:rPr>
        <w:t>// Execution of Regular Function.</w:t>
      </w:r>
    </w:p>
    <w:p w14:paraId="2092CE9E" w14:textId="77777777" w:rsidR="00D53F31" w:rsidRPr="00D53F31" w:rsidRDefault="00D53F31" w:rsidP="00D53F31">
      <w:pPr>
        <w:pStyle w:val="ListParagraph"/>
        <w:ind w:left="1440"/>
        <w:rPr>
          <w:lang w:val="en-IN"/>
        </w:rPr>
      </w:pPr>
      <w:proofErr w:type="gramStart"/>
      <w:r w:rsidRPr="00D53F31">
        <w:rPr>
          <w:lang w:val="en-IN"/>
        </w:rPr>
        <w:t>Greet(</w:t>
      </w:r>
      <w:proofErr w:type="gramEnd"/>
      <w:r w:rsidRPr="00D53F31">
        <w:rPr>
          <w:lang w:val="en-IN"/>
        </w:rPr>
        <w:t>);</w:t>
      </w:r>
    </w:p>
    <w:p w14:paraId="3B0D3719" w14:textId="77777777" w:rsidR="00D53F31" w:rsidRPr="00D53F31" w:rsidRDefault="00D53F31" w:rsidP="00D53F31">
      <w:pPr>
        <w:pStyle w:val="ListParagraph"/>
        <w:rPr>
          <w:lang w:val="en-IN"/>
        </w:rPr>
      </w:pPr>
    </w:p>
    <w:p w14:paraId="0507A0AA" w14:textId="77777777" w:rsidR="00D53F31" w:rsidRPr="00D53F31" w:rsidRDefault="00D53F31" w:rsidP="00D53F31">
      <w:pPr>
        <w:pStyle w:val="ListParagraph"/>
        <w:rPr>
          <w:lang w:val="en-IN"/>
        </w:rPr>
      </w:pPr>
      <w:r w:rsidRPr="00D53F31">
        <w:rPr>
          <w:lang w:val="en-IN"/>
        </w:rPr>
        <w:t>// IIFE creation and execution.</w:t>
      </w:r>
    </w:p>
    <w:p w14:paraId="56827269" w14:textId="10AB406D" w:rsidR="00D53F31" w:rsidRDefault="00D53F31" w:rsidP="00D53F31">
      <w:pPr>
        <w:pStyle w:val="ListParagraph"/>
        <w:ind w:firstLine="720"/>
        <w:rPr>
          <w:lang w:val="en-IN"/>
        </w:rPr>
      </w:pPr>
      <w:r w:rsidRPr="00D53F31">
        <w:rPr>
          <w:lang w:val="en-IN"/>
        </w:rPr>
        <w:t>(</w:t>
      </w:r>
      <w:proofErr w:type="gramStart"/>
      <w:r w:rsidRPr="00D53F31">
        <w:rPr>
          <w:lang w:val="en-IN"/>
        </w:rPr>
        <w:t>function(</w:t>
      </w:r>
      <w:proofErr w:type="gramEnd"/>
      <w:r w:rsidRPr="00D53F31">
        <w:rPr>
          <w:lang w:val="en-IN"/>
        </w:rPr>
        <w:t>) { console.log("Welcome to GFG!"); })();</w:t>
      </w:r>
    </w:p>
    <w:p w14:paraId="0714C1AF" w14:textId="77777777" w:rsidR="00D53F31" w:rsidRDefault="00D53F31" w:rsidP="00D53F31">
      <w:pPr>
        <w:rPr>
          <w:lang w:val="en-IN"/>
        </w:rPr>
      </w:pPr>
    </w:p>
    <w:p w14:paraId="69C11858" w14:textId="14D33E96" w:rsidR="00D53F31" w:rsidRPr="00D53F31" w:rsidRDefault="00D53F31" w:rsidP="00D53F31">
      <w:pPr>
        <w:rPr>
          <w:lang w:val="en-IN"/>
        </w:rPr>
      </w:pPr>
      <w:r w:rsidRPr="00D53F31">
        <w:rPr>
          <w:lang w:val="en-IN"/>
        </w:rPr>
        <w:t>Important Points</w:t>
      </w:r>
    </w:p>
    <w:p w14:paraId="478D66D4" w14:textId="6E0F338D" w:rsidR="00D53F31" w:rsidRDefault="00D53F31" w:rsidP="00D53F31">
      <w:pPr>
        <w:pStyle w:val="ListParagraph"/>
        <w:numPr>
          <w:ilvl w:val="0"/>
          <w:numId w:val="2"/>
        </w:numPr>
        <w:rPr>
          <w:lang w:val="en-IN"/>
        </w:rPr>
      </w:pPr>
      <w:r w:rsidRPr="00D53F31">
        <w:rPr>
          <w:lang w:val="en-IN"/>
        </w:rPr>
        <w:t>IIFE follow their own scope like any other function/variable in JavaScript. The part of the name immediately invoked is sometimes confusing to new developers as they expect the IIFE to execute irrespective of function scope, this is wrong. For example, let us take the following example where the IIFE is defined within a function and will only be immediately invoked if we call the Parent Function.</w:t>
      </w:r>
    </w:p>
    <w:p w14:paraId="6B818043" w14:textId="77777777" w:rsidR="00B82645" w:rsidRPr="00B82645" w:rsidRDefault="00B82645" w:rsidP="00B82645">
      <w:pPr>
        <w:pStyle w:val="NoSpacing"/>
        <w:ind w:left="720"/>
        <w:rPr>
          <w:rStyle w:val="Strong"/>
          <w:b w:val="0"/>
          <w:bCs w:val="0"/>
        </w:rPr>
      </w:pPr>
      <w:r w:rsidRPr="00B82645">
        <w:rPr>
          <w:rStyle w:val="Strong"/>
          <w:b w:val="0"/>
          <w:bCs w:val="0"/>
        </w:rPr>
        <w:t xml:space="preserve">function </w:t>
      </w:r>
      <w:proofErr w:type="spellStart"/>
      <w:proofErr w:type="gramStart"/>
      <w:r w:rsidRPr="00B82645">
        <w:rPr>
          <w:rStyle w:val="Strong"/>
          <w:b w:val="0"/>
          <w:bCs w:val="0"/>
        </w:rPr>
        <w:t>myFunc</w:t>
      </w:r>
      <w:proofErr w:type="spellEnd"/>
      <w:r w:rsidRPr="00B82645">
        <w:rPr>
          <w:rStyle w:val="Strong"/>
          <w:b w:val="0"/>
          <w:bCs w:val="0"/>
        </w:rPr>
        <w:t>(</w:t>
      </w:r>
      <w:proofErr w:type="gramEnd"/>
      <w:r w:rsidRPr="00B82645">
        <w:rPr>
          <w:rStyle w:val="Strong"/>
          <w:b w:val="0"/>
          <w:bCs w:val="0"/>
        </w:rPr>
        <w:t>)</w:t>
      </w:r>
    </w:p>
    <w:p w14:paraId="62228A65" w14:textId="77777777" w:rsidR="00B82645" w:rsidRPr="00B82645" w:rsidRDefault="00B82645" w:rsidP="00B82645">
      <w:pPr>
        <w:pStyle w:val="NoSpacing"/>
        <w:ind w:left="720"/>
        <w:rPr>
          <w:rStyle w:val="Strong"/>
          <w:b w:val="0"/>
          <w:bCs w:val="0"/>
        </w:rPr>
      </w:pPr>
      <w:r w:rsidRPr="00B82645">
        <w:rPr>
          <w:rStyle w:val="Strong"/>
          <w:b w:val="0"/>
          <w:bCs w:val="0"/>
        </w:rPr>
        <w:t>{</w:t>
      </w:r>
    </w:p>
    <w:p w14:paraId="62241F6E" w14:textId="77777777" w:rsidR="00B82645" w:rsidRPr="00B82645" w:rsidRDefault="00B82645" w:rsidP="00B82645">
      <w:pPr>
        <w:pStyle w:val="NoSpacing"/>
        <w:ind w:left="720"/>
        <w:rPr>
          <w:rStyle w:val="Strong"/>
          <w:b w:val="0"/>
          <w:bCs w:val="0"/>
        </w:rPr>
      </w:pPr>
      <w:r w:rsidRPr="00B82645">
        <w:rPr>
          <w:rStyle w:val="Strong"/>
          <w:b w:val="0"/>
          <w:bCs w:val="0"/>
        </w:rPr>
        <w:tab/>
      </w:r>
      <w:proofErr w:type="gramStart"/>
      <w:r w:rsidRPr="00B82645">
        <w:rPr>
          <w:rStyle w:val="Strong"/>
          <w:b w:val="0"/>
          <w:bCs w:val="0"/>
        </w:rPr>
        <w:t>console.log(</w:t>
      </w:r>
      <w:proofErr w:type="gramEnd"/>
      <w:r w:rsidRPr="00B82645">
        <w:rPr>
          <w:rStyle w:val="Strong"/>
          <w:b w:val="0"/>
          <w:bCs w:val="0"/>
        </w:rPr>
        <w:t>"Welcome to");</w:t>
      </w:r>
    </w:p>
    <w:p w14:paraId="1ED69787" w14:textId="77777777" w:rsidR="00B82645" w:rsidRPr="00B82645" w:rsidRDefault="00B82645" w:rsidP="00B82645">
      <w:pPr>
        <w:pStyle w:val="NoSpacing"/>
        <w:ind w:left="720"/>
        <w:rPr>
          <w:rStyle w:val="Strong"/>
          <w:b w:val="0"/>
          <w:bCs w:val="0"/>
        </w:rPr>
      </w:pPr>
      <w:r w:rsidRPr="00B82645">
        <w:rPr>
          <w:rStyle w:val="Strong"/>
          <w:b w:val="0"/>
          <w:bCs w:val="0"/>
        </w:rPr>
        <w:tab/>
        <w:t>// This will be executed after executing the previous log.</w:t>
      </w:r>
    </w:p>
    <w:p w14:paraId="297FE458" w14:textId="77777777" w:rsidR="00B82645" w:rsidRPr="00B82645" w:rsidRDefault="00B82645" w:rsidP="00B82645">
      <w:pPr>
        <w:pStyle w:val="NoSpacing"/>
        <w:ind w:left="720"/>
        <w:rPr>
          <w:rStyle w:val="Strong"/>
          <w:b w:val="0"/>
          <w:bCs w:val="0"/>
        </w:rPr>
      </w:pPr>
      <w:r w:rsidRPr="00B82645">
        <w:rPr>
          <w:rStyle w:val="Strong"/>
          <w:b w:val="0"/>
          <w:bCs w:val="0"/>
        </w:rPr>
        <w:tab/>
        <w:t>(</w:t>
      </w:r>
      <w:proofErr w:type="gramStart"/>
      <w:r w:rsidRPr="00B82645">
        <w:rPr>
          <w:rStyle w:val="Strong"/>
          <w:b w:val="0"/>
          <w:bCs w:val="0"/>
        </w:rPr>
        <w:t>function(</w:t>
      </w:r>
      <w:proofErr w:type="gramEnd"/>
      <w:r w:rsidRPr="00B82645">
        <w:rPr>
          <w:rStyle w:val="Strong"/>
          <w:b w:val="0"/>
          <w:bCs w:val="0"/>
        </w:rPr>
        <w:t>) { console.log("</w:t>
      </w:r>
      <w:proofErr w:type="spellStart"/>
      <w:r w:rsidRPr="00B82645">
        <w:rPr>
          <w:rStyle w:val="Strong"/>
          <w:b w:val="0"/>
          <w:bCs w:val="0"/>
        </w:rPr>
        <w:t>GeeksForGeeks</w:t>
      </w:r>
      <w:proofErr w:type="spellEnd"/>
      <w:r w:rsidRPr="00B82645">
        <w:rPr>
          <w:rStyle w:val="Strong"/>
          <w:b w:val="0"/>
          <w:bCs w:val="0"/>
        </w:rPr>
        <w:t>!"); })();</w:t>
      </w:r>
    </w:p>
    <w:p w14:paraId="2A67D6B1" w14:textId="77777777" w:rsidR="00B82645" w:rsidRPr="00B82645" w:rsidRDefault="00B82645" w:rsidP="00B82645">
      <w:pPr>
        <w:pStyle w:val="NoSpacing"/>
        <w:ind w:left="720"/>
        <w:rPr>
          <w:rStyle w:val="Strong"/>
          <w:b w:val="0"/>
          <w:bCs w:val="0"/>
        </w:rPr>
      </w:pPr>
      <w:r w:rsidRPr="00B82645">
        <w:rPr>
          <w:rStyle w:val="Strong"/>
          <w:b w:val="0"/>
          <w:bCs w:val="0"/>
        </w:rPr>
        <w:tab/>
      </w:r>
      <w:proofErr w:type="gramStart"/>
      <w:r w:rsidRPr="00B82645">
        <w:rPr>
          <w:rStyle w:val="Strong"/>
          <w:b w:val="0"/>
          <w:bCs w:val="0"/>
        </w:rPr>
        <w:t>console.log(</w:t>
      </w:r>
      <w:proofErr w:type="gramEnd"/>
      <w:r w:rsidRPr="00B82645">
        <w:rPr>
          <w:rStyle w:val="Strong"/>
          <w:b w:val="0"/>
          <w:bCs w:val="0"/>
        </w:rPr>
        <w:t>"Hi There!");</w:t>
      </w:r>
    </w:p>
    <w:p w14:paraId="6CA40C28" w14:textId="77777777" w:rsidR="00B82645" w:rsidRPr="00B82645" w:rsidRDefault="00B82645" w:rsidP="00B82645">
      <w:pPr>
        <w:pStyle w:val="NoSpacing"/>
        <w:ind w:left="720"/>
        <w:rPr>
          <w:rStyle w:val="Strong"/>
          <w:b w:val="0"/>
          <w:bCs w:val="0"/>
        </w:rPr>
      </w:pPr>
      <w:r w:rsidRPr="00B82645">
        <w:rPr>
          <w:rStyle w:val="Strong"/>
          <w:b w:val="0"/>
          <w:bCs w:val="0"/>
        </w:rPr>
        <w:t>}</w:t>
      </w:r>
    </w:p>
    <w:p w14:paraId="6C733BC9" w14:textId="77777777" w:rsidR="00B82645" w:rsidRPr="00B82645" w:rsidRDefault="00B82645" w:rsidP="00B82645">
      <w:pPr>
        <w:pStyle w:val="NoSpacing"/>
        <w:ind w:left="720"/>
        <w:rPr>
          <w:rStyle w:val="Strong"/>
          <w:b w:val="0"/>
          <w:bCs w:val="0"/>
        </w:rPr>
      </w:pPr>
    </w:p>
    <w:p w14:paraId="1BC98588" w14:textId="77777777" w:rsidR="00B82645" w:rsidRPr="00B82645" w:rsidRDefault="00B82645" w:rsidP="00B82645">
      <w:pPr>
        <w:pStyle w:val="NoSpacing"/>
        <w:ind w:left="720"/>
        <w:rPr>
          <w:rStyle w:val="Strong"/>
          <w:b w:val="0"/>
          <w:bCs w:val="0"/>
        </w:rPr>
      </w:pPr>
      <w:r w:rsidRPr="00B82645">
        <w:rPr>
          <w:rStyle w:val="Strong"/>
          <w:b w:val="0"/>
          <w:bCs w:val="0"/>
        </w:rPr>
        <w:t>// Calling the Function.</w:t>
      </w:r>
    </w:p>
    <w:p w14:paraId="5839959E" w14:textId="2415598F" w:rsidR="00B82645" w:rsidRDefault="00B82645" w:rsidP="00B82645">
      <w:pPr>
        <w:pStyle w:val="NoSpacing"/>
        <w:ind w:left="720"/>
        <w:rPr>
          <w:rStyle w:val="Strong"/>
          <w:b w:val="0"/>
          <w:bCs w:val="0"/>
        </w:rPr>
      </w:pPr>
      <w:proofErr w:type="spellStart"/>
      <w:proofErr w:type="gramStart"/>
      <w:r w:rsidRPr="00B82645">
        <w:rPr>
          <w:rStyle w:val="Strong"/>
          <w:b w:val="0"/>
          <w:bCs w:val="0"/>
        </w:rPr>
        <w:t>myFunc</w:t>
      </w:r>
      <w:proofErr w:type="spellEnd"/>
      <w:r w:rsidRPr="00B82645">
        <w:rPr>
          <w:rStyle w:val="Strong"/>
          <w:b w:val="0"/>
          <w:bCs w:val="0"/>
        </w:rPr>
        <w:t>(</w:t>
      </w:r>
      <w:proofErr w:type="gramEnd"/>
      <w:r w:rsidRPr="00B82645">
        <w:rPr>
          <w:rStyle w:val="Strong"/>
          <w:b w:val="0"/>
          <w:bCs w:val="0"/>
        </w:rPr>
        <w:t>);</w:t>
      </w:r>
    </w:p>
    <w:p w14:paraId="6219948B" w14:textId="77777777" w:rsidR="00B82645" w:rsidRDefault="00B82645" w:rsidP="00B82645">
      <w:pPr>
        <w:pStyle w:val="NoSpacing"/>
        <w:ind w:left="720"/>
        <w:rPr>
          <w:rStyle w:val="Strong"/>
          <w:b w:val="0"/>
          <w:bCs w:val="0"/>
        </w:rPr>
      </w:pPr>
    </w:p>
    <w:p w14:paraId="134469A6" w14:textId="77777777" w:rsidR="00B82645" w:rsidRDefault="00B82645" w:rsidP="00DE1A75">
      <w:pPr>
        <w:pStyle w:val="NoSpacing"/>
        <w:numPr>
          <w:ilvl w:val="0"/>
          <w:numId w:val="2"/>
        </w:numPr>
        <w:rPr>
          <w:rStyle w:val="Strong"/>
          <w:b w:val="0"/>
          <w:bCs w:val="0"/>
        </w:rPr>
      </w:pPr>
      <w:r w:rsidRPr="00B82645">
        <w:rPr>
          <w:rStyle w:val="Strong"/>
          <w:b w:val="0"/>
          <w:bCs w:val="0"/>
        </w:rPr>
        <w:lastRenderedPageBreak/>
        <w:t xml:space="preserve">IIFEs have </w:t>
      </w:r>
      <w:proofErr w:type="spellStart"/>
      <w:proofErr w:type="gramStart"/>
      <w:r w:rsidRPr="00B82645">
        <w:rPr>
          <w:rStyle w:val="Strong"/>
          <w:b w:val="0"/>
          <w:bCs w:val="0"/>
        </w:rPr>
        <w:t>there</w:t>
      </w:r>
      <w:proofErr w:type="gramEnd"/>
      <w:r w:rsidRPr="00B82645">
        <w:rPr>
          <w:rStyle w:val="Strong"/>
          <w:b w:val="0"/>
          <w:bCs w:val="0"/>
        </w:rPr>
        <w:t xml:space="preserve"> own</w:t>
      </w:r>
      <w:proofErr w:type="spellEnd"/>
      <w:r w:rsidRPr="00B82645">
        <w:rPr>
          <w:rStyle w:val="Strong"/>
          <w:b w:val="0"/>
          <w:bCs w:val="0"/>
        </w:rPr>
        <w:t xml:space="preserve"> scope i.e. the variables you declare in the Function Expression will not be available outside the function.</w:t>
      </w:r>
    </w:p>
    <w:p w14:paraId="2F2F0ED8" w14:textId="77777777" w:rsidR="00B82645" w:rsidRDefault="00B82645" w:rsidP="00E20E05">
      <w:pPr>
        <w:pStyle w:val="NoSpacing"/>
        <w:numPr>
          <w:ilvl w:val="0"/>
          <w:numId w:val="2"/>
        </w:numPr>
        <w:rPr>
          <w:rStyle w:val="Strong"/>
          <w:b w:val="0"/>
          <w:bCs w:val="0"/>
        </w:rPr>
      </w:pPr>
      <w:proofErr w:type="gramStart"/>
      <w:r w:rsidRPr="00B82645">
        <w:rPr>
          <w:rStyle w:val="Strong"/>
          <w:b w:val="0"/>
          <w:bCs w:val="0"/>
        </w:rPr>
        <w:t>Similarly</w:t>
      </w:r>
      <w:proofErr w:type="gramEnd"/>
      <w:r w:rsidRPr="00B82645">
        <w:rPr>
          <w:rStyle w:val="Strong"/>
          <w:b w:val="0"/>
          <w:bCs w:val="0"/>
        </w:rPr>
        <w:t xml:space="preserve"> to other function IIFEs can also be named or anonymous, but even if an IIFE does have a name it is impossible to refer/invoke it.</w:t>
      </w:r>
    </w:p>
    <w:p w14:paraId="5EFB769D" w14:textId="3B5947DD" w:rsidR="00B82645" w:rsidRDefault="00B82645" w:rsidP="00E20E05">
      <w:pPr>
        <w:pStyle w:val="NoSpacing"/>
        <w:numPr>
          <w:ilvl w:val="0"/>
          <w:numId w:val="2"/>
        </w:numPr>
        <w:rPr>
          <w:rStyle w:val="Strong"/>
          <w:b w:val="0"/>
          <w:bCs w:val="0"/>
        </w:rPr>
      </w:pPr>
      <w:r w:rsidRPr="00B82645">
        <w:rPr>
          <w:rStyle w:val="Strong"/>
          <w:b w:val="0"/>
          <w:bCs w:val="0"/>
        </w:rPr>
        <w:t>IIFEs can also have parameters. For example,</w:t>
      </w:r>
    </w:p>
    <w:p w14:paraId="7EEFBC66" w14:textId="77777777" w:rsidR="00B82645" w:rsidRPr="00B82645" w:rsidRDefault="00B82645" w:rsidP="00B82645">
      <w:pPr>
        <w:pStyle w:val="NoSpacing"/>
        <w:ind w:left="720"/>
        <w:rPr>
          <w:rStyle w:val="Strong"/>
          <w:b w:val="0"/>
          <w:bCs w:val="0"/>
        </w:rPr>
      </w:pPr>
      <w:r w:rsidRPr="00B82645">
        <w:rPr>
          <w:rStyle w:val="Strong"/>
          <w:b w:val="0"/>
          <w:bCs w:val="0"/>
        </w:rPr>
        <w:t>// Declaring the parameter required.</w:t>
      </w:r>
    </w:p>
    <w:p w14:paraId="4E1B8885" w14:textId="77777777" w:rsidR="00B82645" w:rsidRPr="00B82645" w:rsidRDefault="00B82645" w:rsidP="00B82645">
      <w:pPr>
        <w:pStyle w:val="NoSpacing"/>
        <w:ind w:left="720"/>
        <w:rPr>
          <w:rStyle w:val="Strong"/>
          <w:b w:val="0"/>
          <w:bCs w:val="0"/>
        </w:rPr>
      </w:pPr>
      <w:r w:rsidRPr="00B82645">
        <w:rPr>
          <w:rStyle w:val="Strong"/>
          <w:b w:val="0"/>
          <w:bCs w:val="0"/>
        </w:rPr>
        <w:t>(</w:t>
      </w:r>
      <w:proofErr w:type="gramStart"/>
      <w:r w:rsidRPr="00B82645">
        <w:rPr>
          <w:rStyle w:val="Strong"/>
          <w:b w:val="0"/>
          <w:bCs w:val="0"/>
        </w:rPr>
        <w:t>function</w:t>
      </w:r>
      <w:proofErr w:type="gramEnd"/>
      <w:r w:rsidRPr="00B82645">
        <w:rPr>
          <w:rStyle w:val="Strong"/>
          <w:b w:val="0"/>
          <w:bCs w:val="0"/>
        </w:rPr>
        <w:t>(dt) {</w:t>
      </w:r>
    </w:p>
    <w:p w14:paraId="11512CB6" w14:textId="77777777" w:rsidR="00B82645" w:rsidRPr="00B82645" w:rsidRDefault="00B82645" w:rsidP="00B82645">
      <w:pPr>
        <w:pStyle w:val="NoSpacing"/>
        <w:ind w:left="720"/>
        <w:rPr>
          <w:rStyle w:val="Strong"/>
          <w:b w:val="0"/>
          <w:bCs w:val="0"/>
        </w:rPr>
      </w:pPr>
      <w:r w:rsidRPr="00B82645">
        <w:rPr>
          <w:rStyle w:val="Strong"/>
          <w:b w:val="0"/>
          <w:bCs w:val="0"/>
        </w:rPr>
        <w:tab/>
        <w:t>console.log(</w:t>
      </w:r>
      <w:proofErr w:type="spellStart"/>
      <w:proofErr w:type="gramStart"/>
      <w:r w:rsidRPr="00B82645">
        <w:rPr>
          <w:rStyle w:val="Strong"/>
          <w:b w:val="0"/>
          <w:bCs w:val="0"/>
        </w:rPr>
        <w:t>dt.toLocaleTimeString</w:t>
      </w:r>
      <w:proofErr w:type="spellEnd"/>
      <w:proofErr w:type="gramEnd"/>
      <w:r w:rsidRPr="00B82645">
        <w:rPr>
          <w:rStyle w:val="Strong"/>
          <w:b w:val="0"/>
          <w:bCs w:val="0"/>
        </w:rPr>
        <w:t>());</w:t>
      </w:r>
    </w:p>
    <w:p w14:paraId="722D0626" w14:textId="77777777" w:rsidR="00B82645" w:rsidRPr="00B82645" w:rsidRDefault="00B82645" w:rsidP="00B82645">
      <w:pPr>
        <w:pStyle w:val="NoSpacing"/>
        <w:ind w:left="720"/>
        <w:rPr>
          <w:rStyle w:val="Strong"/>
          <w:b w:val="0"/>
          <w:bCs w:val="0"/>
        </w:rPr>
      </w:pPr>
      <w:r w:rsidRPr="00B82645">
        <w:rPr>
          <w:rStyle w:val="Strong"/>
          <w:b w:val="0"/>
          <w:bCs w:val="0"/>
        </w:rPr>
        <w:tab/>
        <w:t>// Passing the Parameter.</w:t>
      </w:r>
    </w:p>
    <w:p w14:paraId="6B26C97E" w14:textId="1967738D" w:rsidR="00B82645" w:rsidRDefault="00B82645" w:rsidP="00B82645">
      <w:pPr>
        <w:pStyle w:val="NoSpacing"/>
        <w:ind w:left="720"/>
        <w:rPr>
          <w:rStyle w:val="Strong"/>
          <w:b w:val="0"/>
          <w:bCs w:val="0"/>
        </w:rPr>
      </w:pPr>
      <w:proofErr w:type="gramStart"/>
      <w:r w:rsidRPr="00B82645">
        <w:rPr>
          <w:rStyle w:val="Strong"/>
          <w:b w:val="0"/>
          <w:bCs w:val="0"/>
        </w:rPr>
        <w:t>})(</w:t>
      </w:r>
      <w:proofErr w:type="gramEnd"/>
      <w:r w:rsidRPr="00B82645">
        <w:rPr>
          <w:rStyle w:val="Strong"/>
          <w:b w:val="0"/>
          <w:bCs w:val="0"/>
        </w:rPr>
        <w:t>new Date());</w:t>
      </w:r>
    </w:p>
    <w:p w14:paraId="0ACC101D" w14:textId="5192DEA2" w:rsidR="00B82645" w:rsidRDefault="00B82645" w:rsidP="00B82645">
      <w:pPr>
        <w:pStyle w:val="NoSpacing"/>
        <w:rPr>
          <w:rStyle w:val="Strong"/>
          <w:b w:val="0"/>
          <w:bCs w:val="0"/>
        </w:rPr>
      </w:pPr>
    </w:p>
    <w:p w14:paraId="58B5B23A" w14:textId="41EFD699" w:rsidR="00B82645" w:rsidRPr="00B82645" w:rsidRDefault="00B82645" w:rsidP="00B82645">
      <w:pPr>
        <w:pStyle w:val="NoSpacing"/>
        <w:rPr>
          <w:rStyle w:val="Strong"/>
          <w:b w:val="0"/>
          <w:bCs w:val="0"/>
        </w:rPr>
      </w:pPr>
      <w:r w:rsidRPr="00B82645">
        <w:rPr>
          <w:rStyle w:val="Strong"/>
          <w:b w:val="0"/>
          <w:bCs w:val="0"/>
        </w:rPr>
        <w:t>Use Cases Of IIFE</w:t>
      </w:r>
    </w:p>
    <w:p w14:paraId="4D8341CC" w14:textId="77777777" w:rsidR="00B82645" w:rsidRPr="00B82645" w:rsidRDefault="00B82645" w:rsidP="00B82645">
      <w:pPr>
        <w:pStyle w:val="NoSpacing"/>
        <w:numPr>
          <w:ilvl w:val="0"/>
          <w:numId w:val="3"/>
        </w:numPr>
        <w:rPr>
          <w:rStyle w:val="Strong"/>
          <w:b w:val="0"/>
          <w:bCs w:val="0"/>
        </w:rPr>
      </w:pPr>
      <w:r w:rsidRPr="00B82645">
        <w:rPr>
          <w:rStyle w:val="Strong"/>
          <w:b w:val="0"/>
          <w:bCs w:val="0"/>
        </w:rPr>
        <w:t xml:space="preserve">Avoid polluting the global namespace </w:t>
      </w:r>
    </w:p>
    <w:p w14:paraId="3F800A13" w14:textId="77777777" w:rsidR="00B82645" w:rsidRPr="00B82645" w:rsidRDefault="00B82645" w:rsidP="00B82645">
      <w:pPr>
        <w:pStyle w:val="NoSpacing"/>
        <w:numPr>
          <w:ilvl w:val="0"/>
          <w:numId w:val="3"/>
        </w:numPr>
        <w:rPr>
          <w:rStyle w:val="Strong"/>
          <w:b w:val="0"/>
          <w:bCs w:val="0"/>
        </w:rPr>
      </w:pPr>
      <w:r w:rsidRPr="00B82645">
        <w:rPr>
          <w:rStyle w:val="Strong"/>
          <w:b w:val="0"/>
          <w:bCs w:val="0"/>
        </w:rPr>
        <w:t>To create closures</w:t>
      </w:r>
    </w:p>
    <w:p w14:paraId="2E0F4203" w14:textId="77777777" w:rsidR="00B82645" w:rsidRPr="00B82645" w:rsidRDefault="00B82645" w:rsidP="00B82645">
      <w:pPr>
        <w:pStyle w:val="NoSpacing"/>
        <w:numPr>
          <w:ilvl w:val="0"/>
          <w:numId w:val="3"/>
        </w:numPr>
        <w:rPr>
          <w:rStyle w:val="Strong"/>
          <w:b w:val="0"/>
          <w:bCs w:val="0"/>
        </w:rPr>
      </w:pPr>
      <w:r w:rsidRPr="00B82645">
        <w:rPr>
          <w:rStyle w:val="Strong"/>
          <w:b w:val="0"/>
          <w:bCs w:val="0"/>
        </w:rPr>
        <w:t>Avoid conflict of variable names between libraries and programs.</w:t>
      </w:r>
    </w:p>
    <w:p w14:paraId="1A642F08" w14:textId="77777777" w:rsidR="00B82645" w:rsidRPr="00B82645" w:rsidRDefault="00B82645" w:rsidP="00B82645">
      <w:pPr>
        <w:pStyle w:val="NoSpacing"/>
        <w:numPr>
          <w:ilvl w:val="0"/>
          <w:numId w:val="3"/>
        </w:numPr>
        <w:rPr>
          <w:rStyle w:val="Strong"/>
          <w:b w:val="0"/>
          <w:bCs w:val="0"/>
        </w:rPr>
      </w:pPr>
      <w:r w:rsidRPr="00B82645">
        <w:rPr>
          <w:rStyle w:val="Strong"/>
          <w:b w:val="0"/>
          <w:bCs w:val="0"/>
        </w:rPr>
        <w:t xml:space="preserve">IIFE is used to create private </w:t>
      </w:r>
      <w:proofErr w:type="gramStart"/>
      <w:r w:rsidRPr="00B82645">
        <w:rPr>
          <w:rStyle w:val="Strong"/>
          <w:b w:val="0"/>
          <w:bCs w:val="0"/>
        </w:rPr>
        <w:t>and  public</w:t>
      </w:r>
      <w:proofErr w:type="gramEnd"/>
      <w:r w:rsidRPr="00B82645">
        <w:rPr>
          <w:rStyle w:val="Strong"/>
          <w:b w:val="0"/>
          <w:bCs w:val="0"/>
        </w:rPr>
        <w:t xml:space="preserve"> variables and methods</w:t>
      </w:r>
    </w:p>
    <w:p w14:paraId="106CF364" w14:textId="77777777" w:rsidR="00B82645" w:rsidRPr="00B82645" w:rsidRDefault="00B82645" w:rsidP="00B82645">
      <w:pPr>
        <w:pStyle w:val="NoSpacing"/>
        <w:numPr>
          <w:ilvl w:val="0"/>
          <w:numId w:val="3"/>
        </w:numPr>
        <w:rPr>
          <w:rStyle w:val="Strong"/>
          <w:b w:val="0"/>
          <w:bCs w:val="0"/>
        </w:rPr>
      </w:pPr>
      <w:r w:rsidRPr="00B82645">
        <w:rPr>
          <w:rStyle w:val="Strong"/>
          <w:b w:val="0"/>
          <w:bCs w:val="0"/>
        </w:rPr>
        <w:t>It is used to execute async and await function</w:t>
      </w:r>
    </w:p>
    <w:p w14:paraId="3EC2009F" w14:textId="77777777" w:rsidR="00B82645" w:rsidRPr="00B82645" w:rsidRDefault="00B82645" w:rsidP="00B82645">
      <w:pPr>
        <w:pStyle w:val="NoSpacing"/>
        <w:numPr>
          <w:ilvl w:val="0"/>
          <w:numId w:val="3"/>
        </w:numPr>
        <w:rPr>
          <w:rStyle w:val="Strong"/>
          <w:b w:val="0"/>
          <w:bCs w:val="0"/>
        </w:rPr>
      </w:pPr>
      <w:r w:rsidRPr="00B82645">
        <w:rPr>
          <w:rStyle w:val="Strong"/>
          <w:b w:val="0"/>
          <w:bCs w:val="0"/>
        </w:rPr>
        <w:t xml:space="preserve">It is used in </w:t>
      </w:r>
      <w:proofErr w:type="spellStart"/>
      <w:r w:rsidRPr="00B82645">
        <w:rPr>
          <w:rStyle w:val="Strong"/>
          <w:b w:val="0"/>
          <w:bCs w:val="0"/>
        </w:rPr>
        <w:t>JQuery</w:t>
      </w:r>
      <w:proofErr w:type="spellEnd"/>
      <w:r w:rsidRPr="00B82645">
        <w:rPr>
          <w:rStyle w:val="Strong"/>
          <w:b w:val="0"/>
          <w:bCs w:val="0"/>
        </w:rPr>
        <w:t xml:space="preserve"> Library</w:t>
      </w:r>
    </w:p>
    <w:p w14:paraId="0A73CC3D" w14:textId="339E9D91" w:rsidR="00B82645" w:rsidRPr="00B82645" w:rsidRDefault="00B82645" w:rsidP="00B82645">
      <w:pPr>
        <w:pStyle w:val="NoSpacing"/>
        <w:numPr>
          <w:ilvl w:val="0"/>
          <w:numId w:val="3"/>
        </w:numPr>
        <w:rPr>
          <w:rStyle w:val="Strong"/>
          <w:b w:val="0"/>
          <w:bCs w:val="0"/>
        </w:rPr>
      </w:pPr>
      <w:r w:rsidRPr="00B82645">
        <w:rPr>
          <w:rStyle w:val="Strong"/>
          <w:b w:val="0"/>
          <w:bCs w:val="0"/>
        </w:rPr>
        <w:t>It is used to work with require function</w:t>
      </w:r>
    </w:p>
    <w:sectPr w:rsidR="00B82645" w:rsidRPr="00B826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0F7CB" w14:textId="77777777" w:rsidR="001B7BC6" w:rsidRDefault="001B7BC6" w:rsidP="00E30ED1">
      <w:pPr>
        <w:spacing w:after="0" w:line="240" w:lineRule="auto"/>
      </w:pPr>
      <w:r>
        <w:separator/>
      </w:r>
    </w:p>
  </w:endnote>
  <w:endnote w:type="continuationSeparator" w:id="0">
    <w:p w14:paraId="3377918A" w14:textId="77777777" w:rsidR="001B7BC6" w:rsidRDefault="001B7BC6" w:rsidP="00E30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B0D4B" w14:textId="77777777" w:rsidR="001B7BC6" w:rsidRDefault="001B7BC6" w:rsidP="00E30ED1">
      <w:pPr>
        <w:spacing w:after="0" w:line="240" w:lineRule="auto"/>
      </w:pPr>
      <w:r>
        <w:separator/>
      </w:r>
    </w:p>
  </w:footnote>
  <w:footnote w:type="continuationSeparator" w:id="0">
    <w:p w14:paraId="6BA73040" w14:textId="77777777" w:rsidR="001B7BC6" w:rsidRDefault="001B7BC6" w:rsidP="00E30E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05151"/>
    <w:multiLevelType w:val="hybridMultilevel"/>
    <w:tmpl w:val="CA40A7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0E5C9E"/>
    <w:multiLevelType w:val="hybridMultilevel"/>
    <w:tmpl w:val="B8120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F16140"/>
    <w:multiLevelType w:val="hybridMultilevel"/>
    <w:tmpl w:val="2B2C9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67D"/>
    <w:rsid w:val="000D2D38"/>
    <w:rsid w:val="0019367D"/>
    <w:rsid w:val="001B7BC6"/>
    <w:rsid w:val="00233774"/>
    <w:rsid w:val="00322812"/>
    <w:rsid w:val="00997476"/>
    <w:rsid w:val="00A95741"/>
    <w:rsid w:val="00B82645"/>
    <w:rsid w:val="00C322EA"/>
    <w:rsid w:val="00D53F31"/>
    <w:rsid w:val="00DD497E"/>
    <w:rsid w:val="00E30ED1"/>
    <w:rsid w:val="00F01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44090"/>
  <w15:chartTrackingRefBased/>
  <w15:docId w15:val="{6EBBCC62-3228-43F1-A0B6-854A1DE9C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4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74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74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974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0E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ED1"/>
  </w:style>
  <w:style w:type="paragraph" w:styleId="Footer">
    <w:name w:val="footer"/>
    <w:basedOn w:val="Normal"/>
    <w:link w:val="FooterChar"/>
    <w:uiPriority w:val="99"/>
    <w:unhideWhenUsed/>
    <w:rsid w:val="00E30E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ED1"/>
  </w:style>
  <w:style w:type="paragraph" w:styleId="Title">
    <w:name w:val="Title"/>
    <w:basedOn w:val="Normal"/>
    <w:next w:val="Normal"/>
    <w:link w:val="TitleChar"/>
    <w:uiPriority w:val="10"/>
    <w:qFormat/>
    <w:rsid w:val="002337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7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74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747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97476"/>
    <w:rPr>
      <w:b/>
      <w:bCs/>
    </w:rPr>
  </w:style>
  <w:style w:type="character" w:customStyle="1" w:styleId="Heading3Char">
    <w:name w:val="Heading 3 Char"/>
    <w:basedOn w:val="DefaultParagraphFont"/>
    <w:link w:val="Heading3"/>
    <w:uiPriority w:val="9"/>
    <w:rsid w:val="00997476"/>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99747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97476"/>
    <w:rPr>
      <w:i/>
      <w:iCs/>
      <w:color w:val="404040" w:themeColor="text1" w:themeTint="BF"/>
    </w:rPr>
  </w:style>
  <w:style w:type="character" w:customStyle="1" w:styleId="Heading4Char">
    <w:name w:val="Heading 4 Char"/>
    <w:basedOn w:val="DefaultParagraphFont"/>
    <w:link w:val="Heading4"/>
    <w:uiPriority w:val="9"/>
    <w:rsid w:val="00997476"/>
    <w:rPr>
      <w:rFonts w:asciiTheme="majorHAnsi" w:eastAsiaTheme="majorEastAsia" w:hAnsiTheme="majorHAnsi" w:cstheme="majorBidi"/>
      <w:i/>
      <w:iCs/>
      <w:color w:val="2F5496" w:themeColor="accent1" w:themeShade="BF"/>
    </w:rPr>
  </w:style>
  <w:style w:type="paragraph" w:styleId="NoSpacing">
    <w:name w:val="No Spacing"/>
    <w:uiPriority w:val="1"/>
    <w:qFormat/>
    <w:rsid w:val="00997476"/>
    <w:pPr>
      <w:spacing w:after="0" w:line="240" w:lineRule="auto"/>
    </w:pPr>
  </w:style>
  <w:style w:type="paragraph" w:styleId="ListParagraph">
    <w:name w:val="List Paragraph"/>
    <w:basedOn w:val="Normal"/>
    <w:uiPriority w:val="34"/>
    <w:qFormat/>
    <w:rsid w:val="00D53F31"/>
    <w:pPr>
      <w:ind w:left="720"/>
      <w:contextualSpacing/>
    </w:pPr>
  </w:style>
  <w:style w:type="character" w:styleId="Hyperlink">
    <w:name w:val="Hyperlink"/>
    <w:basedOn w:val="DefaultParagraphFont"/>
    <w:uiPriority w:val="99"/>
    <w:unhideWhenUsed/>
    <w:rsid w:val="00322812"/>
    <w:rPr>
      <w:color w:val="0563C1" w:themeColor="hyperlink"/>
      <w:u w:val="single"/>
    </w:rPr>
  </w:style>
  <w:style w:type="character" w:styleId="UnresolvedMention">
    <w:name w:val="Unresolved Mention"/>
    <w:basedOn w:val="DefaultParagraphFont"/>
    <w:uiPriority w:val="99"/>
    <w:semiHidden/>
    <w:unhideWhenUsed/>
    <w:rsid w:val="00322812"/>
    <w:rPr>
      <w:color w:val="605E5C"/>
      <w:shd w:val="clear" w:color="auto" w:fill="E1DFDD"/>
    </w:rPr>
  </w:style>
  <w:style w:type="character" w:styleId="FollowedHyperlink">
    <w:name w:val="FollowedHyperlink"/>
    <w:basedOn w:val="DefaultParagraphFont"/>
    <w:uiPriority w:val="99"/>
    <w:semiHidden/>
    <w:unhideWhenUsed/>
    <w:rsid w:val="003228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323823">
      <w:bodyDiv w:val="1"/>
      <w:marLeft w:val="0"/>
      <w:marRight w:val="0"/>
      <w:marTop w:val="0"/>
      <w:marBottom w:val="0"/>
      <w:divBdr>
        <w:top w:val="none" w:sz="0" w:space="0" w:color="auto"/>
        <w:left w:val="none" w:sz="0" w:space="0" w:color="auto"/>
        <w:bottom w:val="none" w:sz="0" w:space="0" w:color="auto"/>
        <w:right w:val="none" w:sz="0" w:space="0" w:color="auto"/>
      </w:divBdr>
    </w:div>
    <w:div w:id="1434588226">
      <w:bodyDiv w:val="1"/>
      <w:marLeft w:val="0"/>
      <w:marRight w:val="0"/>
      <w:marTop w:val="0"/>
      <w:marBottom w:val="0"/>
      <w:divBdr>
        <w:top w:val="none" w:sz="0" w:space="0" w:color="auto"/>
        <w:left w:val="none" w:sz="0" w:space="0" w:color="auto"/>
        <w:bottom w:val="none" w:sz="0" w:space="0" w:color="auto"/>
        <w:right w:val="none" w:sz="0" w:space="0" w:color="auto"/>
      </w:divBdr>
    </w:div>
    <w:div w:id="1441603965">
      <w:bodyDiv w:val="1"/>
      <w:marLeft w:val="0"/>
      <w:marRight w:val="0"/>
      <w:marTop w:val="0"/>
      <w:marBottom w:val="0"/>
      <w:divBdr>
        <w:top w:val="none" w:sz="0" w:space="0" w:color="auto"/>
        <w:left w:val="none" w:sz="0" w:space="0" w:color="auto"/>
        <w:bottom w:val="none" w:sz="0" w:space="0" w:color="auto"/>
        <w:right w:val="none" w:sz="0" w:space="0" w:color="auto"/>
      </w:divBdr>
    </w:div>
    <w:div w:id="1752778619">
      <w:bodyDiv w:val="1"/>
      <w:marLeft w:val="0"/>
      <w:marRight w:val="0"/>
      <w:marTop w:val="0"/>
      <w:marBottom w:val="0"/>
      <w:divBdr>
        <w:top w:val="none" w:sz="0" w:space="0" w:color="auto"/>
        <w:left w:val="none" w:sz="0" w:space="0" w:color="auto"/>
        <w:bottom w:val="none" w:sz="0" w:space="0" w:color="auto"/>
        <w:right w:val="none" w:sz="0" w:space="0" w:color="auto"/>
      </w:divBdr>
    </w:div>
    <w:div w:id="1911379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javascript-immediately-invoked-function-expressions-ii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2673</TotalTime>
  <Pages>4</Pages>
  <Words>741</Words>
  <Characters>3854</Characters>
  <Application>Microsoft Office Word</Application>
  <DocSecurity>0</DocSecurity>
  <Lines>100</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 Vishal (DI SW DM SPM-MOM RDL IND)</dc:creator>
  <cp:keywords>C_Unrestricted</cp:keywords>
  <dc:description/>
  <cp:lastModifiedBy>Arora, Vishal (DI SW DM SPM-MOM RDL IND)</cp:lastModifiedBy>
  <cp:revision>7</cp:revision>
  <dcterms:created xsi:type="dcterms:W3CDTF">2022-08-19T06:08:00Z</dcterms:created>
  <dcterms:modified xsi:type="dcterms:W3CDTF">2022-08-21T02:43:00Z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sodocoClasLang">
    <vt:lpwstr>Unrestricted</vt:lpwstr>
  </property>
  <property fmtid="{D5CDD505-2E9C-101B-9397-08002B2CF9AE}" pid="4" name="sodocoClasLangId">
    <vt:i4>0</vt:i4>
  </property>
  <property fmtid="{D5CDD505-2E9C-101B-9397-08002B2CF9AE}" pid="5" name="sodocoClasId">
    <vt:i4>0</vt:i4>
  </property>
</Properties>
</file>