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US-02: Open Select Expression Popup</w:t>
      </w:r>
    </w:p>
    <w:p>
      <w:r>
        <w:t>Epic: Epic 1 - Expression Builder Panel</w:t>
      </w:r>
    </w:p>
    <w:p>
      <w:r>
        <w:t>Type: Frontend</w:t>
      </w:r>
    </w:p>
    <w:p>
      <w:pPr>
        <w:pStyle w:val="Heading2"/>
      </w:pPr>
      <w:r>
        <w:t>User Story</w:t>
      </w:r>
    </w:p>
    <w:p>
      <w:r>
        <w:t>As a user,</w:t>
        <w:br/>
        <w:t>I want to open the Select Expression popup when I click "Add expression",</w:t>
        <w:br/>
        <w:t>So that I can choose a parameter, math function, or number for my expression.</w:t>
      </w:r>
    </w:p>
    <w:p>
      <w:pPr>
        <w:pStyle w:val="Heading2"/>
      </w:pPr>
      <w:r>
        <w:t>Acceptance Criteria</w:t>
      </w:r>
    </w:p>
    <w:p>
      <w:pPr>
        <w:pStyle w:val="ListBullet"/>
      </w:pPr>
      <w:r>
        <w:t>Clicking the "Add expression" placeholder opens the "Select Expression" popup/modal.</w:t>
      </w:r>
    </w:p>
    <w:p>
      <w:pPr>
        <w:pStyle w:val="ListBullet"/>
      </w:pPr>
      <w:r>
        <w:t>The popup has a title: "Select Expression".</w:t>
      </w:r>
    </w:p>
    <w:p>
      <w:pPr>
        <w:pStyle w:val="ListBullet"/>
      </w:pPr>
      <w:r>
        <w:t>The popup has a close (x) button at the top-right corner.</w:t>
      </w:r>
    </w:p>
    <w:p>
      <w:pPr>
        <w:pStyle w:val="ListBullet"/>
      </w:pPr>
      <w:r>
        <w:t>The popup contains three tabs: [All] [Parameter] [Math Functions].</w:t>
      </w:r>
    </w:p>
    <w:p>
      <w:pPr>
        <w:pStyle w:val="ListBullet"/>
      </w:pPr>
      <w:r>
        <w:t>By default, the "All" tab is selected and highlighted.</w:t>
      </w:r>
    </w:p>
    <w:p>
      <w:pPr>
        <w:pStyle w:val="ListBullet"/>
      </w:pPr>
      <w:r>
        <w:t>A search input field with placeholder "Search or enter a number..." is visible.</w:t>
      </w:r>
    </w:p>
    <w:p>
      <w:pPr>
        <w:pStyle w:val="ListBullet"/>
      </w:pPr>
      <w:r>
        <w:t>Clicking the close (x) button dismisses the popup without making any changes.</w:t>
      </w:r>
    </w:p>
    <w:p>
      <w:pPr>
        <w:pStyle w:val="Heading2"/>
      </w:pPr>
      <w:r>
        <w:t>UI Reference</w:t>
      </w:r>
    </w:p>
    <w:p>
      <w:r>
        <w:drawing>
          <wp:inline xmlns:a="http://schemas.openxmlformats.org/drawingml/2006/main" xmlns:pic="http://schemas.openxmlformats.org/drawingml/2006/picture">
            <wp:extent cx="4572000" cy="40140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9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4014061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