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34" w:rsidRDefault="002F5434" w:rsidP="002F5434">
      <w:pPr>
        <w:pStyle w:val="BodyText"/>
        <w:jc w:val="center"/>
        <w:rPr>
          <w:b/>
          <w:color w:val="374151"/>
          <w:szCs w:val="22"/>
        </w:rPr>
      </w:pPr>
      <w:r>
        <w:rPr>
          <w:b/>
          <w:color w:val="374151"/>
          <w:szCs w:val="22"/>
        </w:rPr>
        <w:t>Experiment 9</w:t>
      </w:r>
    </w:p>
    <w:p w:rsidR="008C2FFC" w:rsidRDefault="008C2FFC" w:rsidP="002F5434">
      <w:pPr>
        <w:pStyle w:val="BodyText"/>
        <w:jc w:val="center"/>
        <w:rPr>
          <w:b/>
          <w:color w:val="374151"/>
          <w:szCs w:val="22"/>
        </w:rPr>
      </w:pPr>
      <w:bookmarkStart w:id="0" w:name="_GoBack"/>
      <w:bookmarkEnd w:id="0"/>
    </w:p>
    <w:p w:rsidR="008C2FFC" w:rsidRPr="008C2FFC" w:rsidRDefault="008C2FFC" w:rsidP="008C2FFC">
      <w:pPr>
        <w:pStyle w:val="BodyText"/>
        <w:rPr>
          <w:rFonts w:ascii="Times New Roman" w:hAnsi="Times New Roman" w:cs="Times New Roman"/>
          <w:b/>
          <w:color w:val="374151"/>
          <w:szCs w:val="22"/>
        </w:rPr>
      </w:pPr>
      <w:r w:rsidRPr="008C2FFC">
        <w:rPr>
          <w:rFonts w:ascii="Times New Roman" w:hAnsi="Times New Roman" w:cs="Times New Roman"/>
          <w:b/>
        </w:rPr>
        <w:t>On the basis of required validations map the different test cases to handle all possible critical cases which may arise during the life cycle of the software.</w:t>
      </w:r>
    </w:p>
    <w:p w:rsidR="002F5434" w:rsidRDefault="002F5434">
      <w:pPr>
        <w:pStyle w:val="BodyText"/>
        <w:rPr>
          <w:b/>
          <w:color w:val="374151"/>
          <w:szCs w:val="22"/>
        </w:rPr>
      </w:pPr>
    </w:p>
    <w:p w:rsidR="00216994" w:rsidRDefault="008C2FFC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71.2pt;height:48.15pt;mso-left-percent:-10001;mso-top-percent:-10001;mso-position-horizontal:absolute;mso-position-horizontal-relative:char;mso-position-vertical:absolute;mso-position-vertical-relative:line;mso-left-percent:-10001;mso-top-percent:-10001" filled="f" strokecolor="#d9d9e2" strokeweight=".08469mm">
            <v:textbox inset="0,0,0,0">
              <w:txbxContent>
                <w:p w:rsidR="00216994" w:rsidRDefault="008C2FFC">
                  <w:pPr>
                    <w:ind w:left="28" w:right="687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Validations play a crucial role in ensuring the reliability and functionality of a</w:t>
                  </w:r>
                  <w:r>
                    <w:rPr>
                      <w:b/>
                      <w:color w:val="374151"/>
                      <w:spacing w:val="-64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blood donation project. Here are some test cases mapped to handle different</w:t>
                  </w:r>
                  <w:r>
                    <w:rPr>
                      <w:b/>
                      <w:color w:val="374151"/>
                      <w:spacing w:val="-65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critical</w:t>
                  </w:r>
                  <w:r>
                    <w:rPr>
                      <w:b/>
                      <w:color w:val="374151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scenarios throughout</w:t>
                  </w:r>
                  <w:r>
                    <w:rPr>
                      <w:b/>
                      <w:color w:val="374151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the</w:t>
                  </w:r>
                  <w:r>
                    <w:rPr>
                      <w:b/>
                      <w:color w:val="374151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software</w:t>
                  </w:r>
                  <w:r>
                    <w:rPr>
                      <w:b/>
                      <w:color w:val="374151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life</w:t>
                  </w:r>
                  <w:r>
                    <w:rPr>
                      <w:b/>
                      <w:color w:val="374151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cycle:</w:t>
                  </w:r>
                </w:p>
              </w:txbxContent>
            </v:textbox>
            <w10:wrap type="none"/>
            <w10:anchorlock/>
          </v:shape>
        </w:pict>
      </w:r>
    </w:p>
    <w:p w:rsidR="00216994" w:rsidRDefault="00216994">
      <w:pPr>
        <w:pStyle w:val="BodyText"/>
        <w:spacing w:before="7"/>
        <w:ind w:left="0"/>
        <w:rPr>
          <w:rFonts w:ascii="Times New Roman"/>
          <w:sz w:val="22"/>
        </w:rPr>
      </w:pPr>
    </w:p>
    <w:tbl>
      <w:tblPr>
        <w:tblW w:w="0" w:type="auto"/>
        <w:tblInd w:w="117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8"/>
        <w:gridCol w:w="492"/>
        <w:gridCol w:w="228"/>
        <w:gridCol w:w="998"/>
        <w:gridCol w:w="1296"/>
        <w:gridCol w:w="227"/>
        <w:gridCol w:w="813"/>
        <w:gridCol w:w="177"/>
        <w:gridCol w:w="684"/>
        <w:gridCol w:w="4243"/>
      </w:tblGrid>
      <w:tr w:rsidR="00216994">
        <w:trPr>
          <w:trHeight w:val="322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302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4282" w:type="dxa"/>
            <w:gridSpan w:val="7"/>
            <w:tcBorders>
              <w:top w:val="single" w:sz="4" w:space="0" w:color="D9D9E2"/>
              <w:bottom w:val="thickThinMediumGap" w:sz="3" w:space="0" w:color="D9D9E2"/>
            </w:tcBorders>
          </w:tcPr>
          <w:p w:rsidR="00216994" w:rsidRDefault="008C2FFC">
            <w:pPr>
              <w:pStyle w:val="TableParagraph"/>
              <w:spacing w:line="302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Donor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Registration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and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Management:</w:t>
            </w:r>
          </w:p>
        </w:tc>
        <w:tc>
          <w:tcPr>
            <w:tcW w:w="5104" w:type="dxa"/>
            <w:gridSpan w:val="3"/>
            <w:tcBorders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1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thinThickMediumGap" w:sz="2" w:space="0" w:color="D9D9E2"/>
            </w:tcBorders>
          </w:tcPr>
          <w:p w:rsidR="00216994" w:rsidRDefault="008C2FFC">
            <w:pPr>
              <w:pStyle w:val="TableParagraph"/>
              <w:spacing w:before="54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thinThickMediumGap" w:sz="3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spacing w:line="300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0" w:type="dxa"/>
            <w:gridSpan w:val="6"/>
            <w:tcBorders>
              <w:top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1910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8" w:type="dxa"/>
            <w:gridSpan w:val="7"/>
            <w:tcBorders>
              <w:top w:val="single" w:sz="6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Validate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mandatory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fields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donor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registration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filled.</w:t>
            </w:r>
          </w:p>
          <w:p w:rsidR="00216994" w:rsidRDefault="008C2FFC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Ensure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prevents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duplicate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donor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registrations.</w:t>
            </w:r>
          </w:p>
          <w:p w:rsidR="00216994" w:rsidRDefault="008C2FFC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ind w:right="863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 system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validates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accepts only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genuine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valid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contact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information.</w:t>
            </w:r>
          </w:p>
          <w:p w:rsidR="00216994" w:rsidRDefault="008C2FFC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spacing w:line="320" w:lineRule="exact"/>
              <w:ind w:right="478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system's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response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invalid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formats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(e.g.,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incorrect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email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format).</w:t>
            </w:r>
          </w:p>
        </w:tc>
      </w:tr>
      <w:tr w:rsidR="00216994">
        <w:trPr>
          <w:trHeight w:val="318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299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2.</w:t>
            </w:r>
          </w:p>
        </w:tc>
        <w:tc>
          <w:tcPr>
            <w:tcW w:w="5143" w:type="dxa"/>
            <w:gridSpan w:val="9"/>
            <w:tcBorders>
              <w:top w:val="single" w:sz="6" w:space="0" w:color="D9D9E2"/>
              <w:bottom w:val="single" w:sz="8" w:space="0" w:color="D9D9E2"/>
            </w:tcBorders>
          </w:tcPr>
          <w:p w:rsidR="00216994" w:rsidRDefault="008C2FFC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Blood</w:t>
            </w:r>
            <w:r>
              <w:rPr>
                <w:b/>
                <w:color w:val="374151"/>
                <w:spacing w:val="-6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Collection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and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Inventory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Management:</w:t>
            </w:r>
          </w:p>
        </w:tc>
        <w:tc>
          <w:tcPr>
            <w:tcW w:w="4243" w:type="dxa"/>
            <w:tcBorders>
              <w:top w:val="single" w:sz="4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23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single" w:sz="6" w:space="0" w:color="D9D9E2"/>
            </w:tcBorders>
          </w:tcPr>
          <w:p w:rsidR="00216994" w:rsidRDefault="008C2FFC">
            <w:pPr>
              <w:pStyle w:val="TableParagraph"/>
              <w:spacing w:before="55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single" w:sz="8" w:space="0" w:color="D9D9E2"/>
              <w:bottom w:val="thickThinMediumGap" w:sz="2" w:space="0" w:color="D9D9E2"/>
            </w:tcBorders>
          </w:tcPr>
          <w:p w:rsidR="00216994" w:rsidRDefault="008C2FFC">
            <w:pPr>
              <w:pStyle w:val="TableParagraph"/>
              <w:spacing w:line="303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0" w:type="dxa"/>
            <w:gridSpan w:val="6"/>
            <w:tcBorders>
              <w:top w:val="single" w:sz="6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2229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8" w:type="dxa"/>
            <w:gridSpan w:val="7"/>
            <w:tcBorders>
              <w:top w:val="nil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8"/>
              </w:numPr>
              <w:tabs>
                <w:tab w:val="left" w:pos="489"/>
                <w:tab w:val="left" w:pos="490"/>
              </w:tabs>
              <w:ind w:right="226"/>
              <w:rPr>
                <w:sz w:val="24"/>
              </w:rPr>
            </w:pPr>
            <w:r>
              <w:rPr>
                <w:color w:val="374151"/>
                <w:sz w:val="24"/>
              </w:rPr>
              <w:t>Confirm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records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blood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donations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accurately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updates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inventory.</w:t>
            </w:r>
          </w:p>
          <w:p w:rsidR="00216994" w:rsidRDefault="008C2FFC">
            <w:pPr>
              <w:pStyle w:val="TableParagraph"/>
              <w:numPr>
                <w:ilvl w:val="0"/>
                <w:numId w:val="8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Validate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issues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alerts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approaching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blood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expiry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dates.</w:t>
            </w:r>
          </w:p>
          <w:p w:rsidR="00216994" w:rsidRDefault="008C2FFC">
            <w:pPr>
              <w:pStyle w:val="TableParagraph"/>
              <w:numPr>
                <w:ilvl w:val="0"/>
                <w:numId w:val="8"/>
              </w:numPr>
              <w:tabs>
                <w:tab w:val="left" w:pos="489"/>
                <w:tab w:val="left" w:pos="490"/>
              </w:tabs>
              <w:ind w:right="1107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handling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exceptional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cases,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such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entering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negative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quantities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or incorrect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blood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types.</w:t>
            </w:r>
          </w:p>
          <w:p w:rsidR="00216994" w:rsidRDefault="008C2FFC">
            <w:pPr>
              <w:pStyle w:val="TableParagraph"/>
              <w:numPr>
                <w:ilvl w:val="0"/>
                <w:numId w:val="8"/>
              </w:numPr>
              <w:tabs>
                <w:tab w:val="left" w:pos="489"/>
                <w:tab w:val="left" w:pos="490"/>
              </w:tabs>
              <w:spacing w:line="320" w:lineRule="atLeast"/>
              <w:ind w:right="376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prevents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overwriting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deleting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critical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inventory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data.</w:t>
            </w:r>
          </w:p>
        </w:tc>
      </w:tr>
      <w:tr w:rsidR="00216994">
        <w:trPr>
          <w:trHeight w:val="314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294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3.</w:t>
            </w:r>
          </w:p>
        </w:tc>
        <w:tc>
          <w:tcPr>
            <w:tcW w:w="3242" w:type="dxa"/>
            <w:gridSpan w:val="5"/>
            <w:tcBorders>
              <w:top w:val="single" w:sz="6" w:space="0" w:color="D9D9E2"/>
              <w:bottom w:val="single" w:sz="8" w:space="0" w:color="D9D9E2"/>
            </w:tcBorders>
          </w:tcPr>
          <w:p w:rsidR="00216994" w:rsidRDefault="008C2FFC">
            <w:pPr>
              <w:pStyle w:val="TableParagraph"/>
              <w:spacing w:line="294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Donation</w:t>
            </w:r>
            <w:r>
              <w:rPr>
                <w:b/>
                <w:color w:val="374151"/>
                <w:spacing w:val="-8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Center</w:t>
            </w:r>
            <w:r>
              <w:rPr>
                <w:b/>
                <w:color w:val="374151"/>
                <w:spacing w:val="-6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Operations:</w:t>
            </w:r>
          </w:p>
        </w:tc>
        <w:tc>
          <w:tcPr>
            <w:tcW w:w="6144" w:type="dxa"/>
            <w:gridSpan w:val="5"/>
            <w:tcBorders>
              <w:top w:val="single" w:sz="4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23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single" w:sz="6" w:space="0" w:color="D9D9E2"/>
            </w:tcBorders>
          </w:tcPr>
          <w:p w:rsidR="00216994" w:rsidRDefault="008C2FFC">
            <w:pPr>
              <w:pStyle w:val="TableParagraph"/>
              <w:spacing w:before="55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single" w:sz="8" w:space="0" w:color="D9D9E2"/>
              <w:bottom w:val="thickThinMediumGap" w:sz="2" w:space="0" w:color="D9D9E2"/>
            </w:tcBorders>
          </w:tcPr>
          <w:p w:rsidR="00216994" w:rsidRDefault="008C2FFC">
            <w:pPr>
              <w:pStyle w:val="TableParagraph"/>
              <w:spacing w:line="303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0" w:type="dxa"/>
            <w:gridSpan w:val="6"/>
            <w:tcBorders>
              <w:top w:val="single" w:sz="6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1909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8" w:type="dxa"/>
            <w:gridSpan w:val="7"/>
            <w:tcBorders>
              <w:top w:val="nil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  <w:tab w:val="left" w:pos="490"/>
              </w:tabs>
              <w:ind w:right="280"/>
              <w:rPr>
                <w:sz w:val="24"/>
              </w:rPr>
            </w:pPr>
            <w:r>
              <w:rPr>
                <w:color w:val="374151"/>
                <w:sz w:val="24"/>
              </w:rPr>
              <w:t>Validate the appointment scheduling system, ensuring it handles various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time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slots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availability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scenarios.</w:t>
            </w:r>
          </w:p>
          <w:p w:rsidR="00216994" w:rsidRDefault="008C2FFC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  <w:tab w:val="left" w:pos="490"/>
              </w:tabs>
              <w:ind w:right="711"/>
              <w:rPr>
                <w:sz w:val="24"/>
              </w:rPr>
            </w:pPr>
            <w:r>
              <w:rPr>
                <w:color w:val="374151"/>
                <w:sz w:val="24"/>
              </w:rPr>
              <w:t>Test the system'</w:t>
            </w:r>
            <w:r>
              <w:rPr>
                <w:color w:val="374151"/>
                <w:sz w:val="24"/>
              </w:rPr>
              <w:t>s response to unexpected user inputs during walk-in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donations.</w:t>
            </w:r>
          </w:p>
          <w:p w:rsidR="00216994" w:rsidRDefault="008C2FFC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Confirm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 can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handle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high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loads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during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peak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hours.</w:t>
            </w:r>
          </w:p>
          <w:p w:rsidR="00216994" w:rsidRDefault="008C2FFC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center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performance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tracking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accurately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reflects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key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metrics.</w:t>
            </w:r>
          </w:p>
        </w:tc>
      </w:tr>
      <w:tr w:rsidR="00216994">
        <w:trPr>
          <w:trHeight w:val="320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301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4.</w:t>
            </w:r>
          </w:p>
        </w:tc>
        <w:tc>
          <w:tcPr>
            <w:tcW w:w="4459" w:type="dxa"/>
            <w:gridSpan w:val="8"/>
            <w:tcBorders>
              <w:top w:val="single" w:sz="6" w:space="0" w:color="D9D9E2"/>
              <w:bottom w:val="single" w:sz="8" w:space="0" w:color="D9D9E2"/>
            </w:tcBorders>
          </w:tcPr>
          <w:p w:rsidR="00216994" w:rsidRDefault="008C2FFC">
            <w:pPr>
              <w:pStyle w:val="TableParagraph"/>
              <w:spacing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Community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Engagement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and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Outreach:</w:t>
            </w:r>
          </w:p>
        </w:tc>
        <w:tc>
          <w:tcPr>
            <w:tcW w:w="4927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23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single" w:sz="6" w:space="0" w:color="D9D9E2"/>
            </w:tcBorders>
          </w:tcPr>
          <w:p w:rsidR="00216994" w:rsidRDefault="008C2FFC">
            <w:pPr>
              <w:pStyle w:val="TableParagraph"/>
              <w:spacing w:before="55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single" w:sz="8" w:space="0" w:color="D9D9E2"/>
              <w:bottom w:val="thickThinMediumGap" w:sz="2" w:space="0" w:color="D9D9E2"/>
            </w:tcBorders>
          </w:tcPr>
          <w:p w:rsidR="00216994" w:rsidRDefault="008C2FFC">
            <w:pPr>
              <w:pStyle w:val="TableParagraph"/>
              <w:spacing w:line="303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0" w:type="dxa"/>
            <w:gridSpan w:val="6"/>
            <w:tcBorders>
              <w:top w:val="single" w:sz="6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2229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8" w:type="dxa"/>
            <w:gridSpan w:val="7"/>
            <w:tcBorders>
              <w:top w:val="nil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ind w:right="91"/>
              <w:rPr>
                <w:sz w:val="24"/>
              </w:rPr>
            </w:pPr>
            <w:r>
              <w:rPr>
                <w:color w:val="374151"/>
                <w:sz w:val="24"/>
              </w:rPr>
              <w:t>Validate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planning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execution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outreach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events,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including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location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accuracy.</w:t>
            </w:r>
          </w:p>
          <w:p w:rsidR="00216994" w:rsidRDefault="008C2FFC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ind w:right="751"/>
              <w:rPr>
                <w:sz w:val="24"/>
              </w:rPr>
            </w:pPr>
            <w:r>
              <w:rPr>
                <w:color w:val="374151"/>
                <w:sz w:val="24"/>
              </w:rPr>
              <w:t>Confirm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records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community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engagement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metrics.</w:t>
            </w:r>
          </w:p>
          <w:p w:rsidR="00216994" w:rsidRDefault="008C2FFC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 system's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response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changes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event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schedules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locations.</w:t>
            </w:r>
          </w:p>
          <w:p w:rsidR="00216994" w:rsidRDefault="008C2FFC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spacing w:line="320" w:lineRule="atLeast"/>
              <w:ind w:right="1044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handles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large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attendance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numbers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without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performance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issues.</w:t>
            </w:r>
          </w:p>
        </w:tc>
      </w:tr>
      <w:tr w:rsidR="00216994">
        <w:trPr>
          <w:trHeight w:val="317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297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lastRenderedPageBreak/>
              <w:t>5.</w:t>
            </w:r>
          </w:p>
        </w:tc>
        <w:tc>
          <w:tcPr>
            <w:tcW w:w="3469" w:type="dxa"/>
            <w:gridSpan w:val="6"/>
            <w:tcBorders>
              <w:top w:val="single" w:sz="6" w:space="0" w:color="D9D9E2"/>
              <w:bottom w:val="single" w:sz="4" w:space="0" w:color="D9D9E2"/>
            </w:tcBorders>
          </w:tcPr>
          <w:p w:rsidR="00216994" w:rsidRDefault="008C2FFC">
            <w:pPr>
              <w:pStyle w:val="TableParagraph"/>
              <w:spacing w:line="297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Health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and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Safety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Compliance:</w:t>
            </w:r>
          </w:p>
        </w:tc>
        <w:tc>
          <w:tcPr>
            <w:tcW w:w="5917" w:type="dxa"/>
            <w:gridSpan w:val="4"/>
            <w:tcBorders>
              <w:top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</w:tbl>
    <w:p w:rsidR="00216994" w:rsidRDefault="00216994">
      <w:pPr>
        <w:rPr>
          <w:rFonts w:ascii="Times New Roman"/>
        </w:rPr>
        <w:sectPr w:rsidR="00216994">
          <w:type w:val="continuous"/>
          <w:pgSz w:w="12240" w:h="15840"/>
          <w:pgMar w:top="1440" w:right="1300" w:bottom="280" w:left="8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8"/>
        <w:gridCol w:w="492"/>
        <w:gridCol w:w="228"/>
        <w:gridCol w:w="998"/>
        <w:gridCol w:w="718"/>
        <w:gridCol w:w="1593"/>
        <w:gridCol w:w="5132"/>
      </w:tblGrid>
      <w:tr w:rsidR="00216994">
        <w:trPr>
          <w:trHeight w:val="323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</w:tcPr>
          <w:p w:rsidR="00216994" w:rsidRDefault="008C2FFC">
            <w:pPr>
              <w:pStyle w:val="TableParagraph"/>
              <w:spacing w:before="56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single" w:sz="4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spacing w:line="304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3" w:type="dxa"/>
            <w:gridSpan w:val="3"/>
            <w:tcBorders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2231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1" w:type="dxa"/>
            <w:gridSpan w:val="4"/>
            <w:tcBorders>
              <w:top w:val="single" w:sz="6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ind w:right="694"/>
              <w:rPr>
                <w:sz w:val="24"/>
              </w:rPr>
            </w:pPr>
            <w:r>
              <w:rPr>
                <w:color w:val="374151"/>
                <w:sz w:val="24"/>
              </w:rPr>
              <w:t>Validate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enforces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health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 safety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standards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during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blood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collection.</w:t>
            </w:r>
          </w:p>
          <w:p w:rsidR="00216994" w:rsidRDefault="008C2FFC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ind w:right="320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incident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reporting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mechanism,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ensuring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recording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notifications.</w:t>
            </w:r>
          </w:p>
          <w:p w:rsidR="00216994" w:rsidRDefault="008C2FFC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ind w:right="535"/>
              <w:rPr>
                <w:sz w:val="24"/>
              </w:rPr>
            </w:pPr>
            <w:r>
              <w:rPr>
                <w:color w:val="374151"/>
                <w:sz w:val="24"/>
              </w:rPr>
              <w:t>Confirm that the audit system accurately checks compliance at regular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intervals.</w:t>
            </w:r>
          </w:p>
          <w:p w:rsidR="00216994" w:rsidRDefault="008C2FFC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line="303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corrective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actions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triggered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recorded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appropriately.</w:t>
            </w:r>
          </w:p>
        </w:tc>
      </w:tr>
      <w:tr w:rsidR="00216994">
        <w:trPr>
          <w:trHeight w:val="320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301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6.</w:t>
            </w:r>
          </w:p>
        </w:tc>
        <w:tc>
          <w:tcPr>
            <w:tcW w:w="2664" w:type="dxa"/>
            <w:gridSpan w:val="5"/>
            <w:tcBorders>
              <w:top w:val="single" w:sz="6" w:space="0" w:color="D9D9E2"/>
              <w:bottom w:val="single" w:sz="8" w:space="0" w:color="D9D9E2"/>
            </w:tcBorders>
          </w:tcPr>
          <w:p w:rsidR="00216994" w:rsidRDefault="008C2FFC">
            <w:pPr>
              <w:pStyle w:val="TableParagraph"/>
              <w:spacing w:line="301" w:lineRule="exact"/>
              <w:ind w:left="2" w:right="-29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Recipient</w:t>
            </w:r>
            <w:r>
              <w:rPr>
                <w:b/>
                <w:color w:val="374151"/>
                <w:spacing w:val="-10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Management:</w:t>
            </w:r>
          </w:p>
        </w:tc>
        <w:tc>
          <w:tcPr>
            <w:tcW w:w="6725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20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single" w:sz="6" w:space="0" w:color="D9D9E2"/>
            </w:tcBorders>
          </w:tcPr>
          <w:p w:rsidR="00216994" w:rsidRDefault="008C2FFC">
            <w:pPr>
              <w:pStyle w:val="TableParagraph"/>
              <w:spacing w:before="53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single" w:sz="8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spacing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3" w:type="dxa"/>
            <w:gridSpan w:val="3"/>
            <w:tcBorders>
              <w:top w:val="single" w:sz="6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1591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1" w:type="dxa"/>
            <w:gridSpan w:val="4"/>
            <w:tcBorders>
              <w:top w:val="single" w:sz="6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312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Validate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registration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updating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recipient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information.</w:t>
            </w:r>
          </w:p>
          <w:p w:rsidR="00216994" w:rsidRDefault="008C2FFC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ind w:right="242"/>
              <w:rPr>
                <w:sz w:val="24"/>
              </w:rPr>
            </w:pPr>
            <w:r>
              <w:rPr>
                <w:color w:val="374151"/>
                <w:sz w:val="24"/>
              </w:rPr>
              <w:t>Test the system's response to multiple blood transfusion requests for the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same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recipient.</w:t>
            </w:r>
          </w:p>
          <w:p w:rsidR="00216994" w:rsidRDefault="008C2FFC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Confirm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maintains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recipient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medical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history.</w:t>
            </w:r>
          </w:p>
          <w:p w:rsidR="00216994" w:rsidRDefault="008C2FFC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301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handles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emergency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cases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appropriate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priority.</w:t>
            </w:r>
          </w:p>
        </w:tc>
      </w:tr>
      <w:tr w:rsidR="00216994">
        <w:trPr>
          <w:trHeight w:val="322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302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7.</w:t>
            </w:r>
          </w:p>
        </w:tc>
        <w:tc>
          <w:tcPr>
            <w:tcW w:w="2664" w:type="dxa"/>
            <w:gridSpan w:val="5"/>
            <w:tcBorders>
              <w:top w:val="single" w:sz="6" w:space="0" w:color="D9D9E2"/>
              <w:bottom w:val="thickThinMediumGap" w:sz="3" w:space="0" w:color="D9D9E2"/>
            </w:tcBorders>
          </w:tcPr>
          <w:p w:rsidR="00216994" w:rsidRDefault="008C2FFC">
            <w:pPr>
              <w:pStyle w:val="TableParagraph"/>
              <w:spacing w:line="302" w:lineRule="exact"/>
              <w:ind w:left="2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Financial</w:t>
            </w:r>
            <w:r>
              <w:rPr>
                <w:b/>
                <w:color w:val="374151"/>
                <w:spacing w:val="-8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Management:</w:t>
            </w:r>
          </w:p>
        </w:tc>
        <w:tc>
          <w:tcPr>
            <w:tcW w:w="6725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1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thinThickMediumGap" w:sz="2" w:space="0" w:color="D9D9E2"/>
            </w:tcBorders>
          </w:tcPr>
          <w:p w:rsidR="00216994" w:rsidRDefault="008C2FFC">
            <w:pPr>
              <w:pStyle w:val="TableParagraph"/>
              <w:spacing w:before="51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thinThickMediumGap" w:sz="3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spacing w:line="300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3" w:type="dxa"/>
            <w:gridSpan w:val="3"/>
            <w:tcBorders>
              <w:top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1910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1" w:type="dxa"/>
            <w:gridSpan w:val="4"/>
            <w:tcBorders>
              <w:top w:val="single" w:sz="6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ind w:right="25"/>
              <w:rPr>
                <w:sz w:val="24"/>
              </w:rPr>
            </w:pPr>
            <w:r>
              <w:rPr>
                <w:color w:val="374151"/>
                <w:sz w:val="24"/>
              </w:rPr>
              <w:t>Validate the budget management system, ensuring accurate allocation 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tracking.</w:t>
            </w:r>
          </w:p>
          <w:p w:rsidR="00216994" w:rsidRDefault="008C2FFC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recording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donations,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including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different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payment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methods.</w:t>
            </w:r>
          </w:p>
          <w:p w:rsidR="00216994" w:rsidRDefault="008C2FFC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ind w:right="785"/>
              <w:rPr>
                <w:sz w:val="24"/>
              </w:rPr>
            </w:pPr>
            <w:r>
              <w:rPr>
                <w:color w:val="374151"/>
                <w:sz w:val="24"/>
              </w:rPr>
              <w:t>Verify that financial reports are generated accurately and in a timely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manner.</w:t>
            </w:r>
          </w:p>
          <w:p w:rsidR="00216994" w:rsidRDefault="008C2FFC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spacing w:line="301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 system's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response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discrepancies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financial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data.</w:t>
            </w:r>
          </w:p>
        </w:tc>
      </w:tr>
      <w:tr w:rsidR="00216994">
        <w:trPr>
          <w:trHeight w:val="322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302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8.</w:t>
            </w:r>
          </w:p>
        </w:tc>
        <w:tc>
          <w:tcPr>
            <w:tcW w:w="4257" w:type="dxa"/>
            <w:gridSpan w:val="6"/>
            <w:tcBorders>
              <w:top w:val="single" w:sz="6" w:space="0" w:color="D9D9E2"/>
              <w:bottom w:val="thickThinMediumGap" w:sz="3" w:space="0" w:color="D9D9E2"/>
            </w:tcBorders>
          </w:tcPr>
          <w:p w:rsidR="00216994" w:rsidRDefault="008C2FFC">
            <w:pPr>
              <w:pStyle w:val="TableParagraph"/>
              <w:spacing w:line="302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Public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Relations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and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Media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Coverage:</w:t>
            </w:r>
          </w:p>
        </w:tc>
        <w:tc>
          <w:tcPr>
            <w:tcW w:w="5132" w:type="dxa"/>
            <w:tcBorders>
              <w:top w:val="single" w:sz="4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1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thinThickMediumGap" w:sz="2" w:space="0" w:color="D9D9E2"/>
            </w:tcBorders>
          </w:tcPr>
          <w:p w:rsidR="00216994" w:rsidRDefault="008C2FFC">
            <w:pPr>
              <w:pStyle w:val="TableParagraph"/>
              <w:spacing w:before="51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thinThickMediumGap" w:sz="3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spacing w:line="300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3" w:type="dxa"/>
            <w:gridSpan w:val="3"/>
            <w:tcBorders>
              <w:top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1590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1" w:type="dxa"/>
            <w:gridSpan w:val="4"/>
            <w:tcBorders>
              <w:top w:val="single" w:sz="6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ind w:right="176"/>
              <w:rPr>
                <w:sz w:val="24"/>
              </w:rPr>
            </w:pPr>
            <w:r>
              <w:rPr>
                <w:color w:val="374151"/>
                <w:sz w:val="24"/>
              </w:rPr>
              <w:t>Validate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campaigns,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ensuring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scheduling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execution.</w:t>
            </w:r>
          </w:p>
          <w:p w:rsidR="00216994" w:rsidRDefault="008C2FFC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tracking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media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coverage,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including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social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media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mentions.</w:t>
            </w:r>
          </w:p>
          <w:p w:rsidR="00216994" w:rsidRDefault="008C2FFC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Confirm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success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stories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shared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displayed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correctly.</w:t>
            </w:r>
          </w:p>
          <w:p w:rsidR="00216994" w:rsidRDefault="008C2FFC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spacing w:line="301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responds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appropriately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negative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publicity.</w:t>
            </w:r>
          </w:p>
        </w:tc>
      </w:tr>
      <w:tr w:rsidR="00216994">
        <w:trPr>
          <w:trHeight w:val="322"/>
        </w:trPr>
        <w:tc>
          <w:tcPr>
            <w:tcW w:w="492" w:type="dxa"/>
          </w:tcPr>
          <w:p w:rsidR="00216994" w:rsidRDefault="008C2FFC">
            <w:pPr>
              <w:pStyle w:val="TableParagraph"/>
              <w:spacing w:line="302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9.</w:t>
            </w:r>
          </w:p>
        </w:tc>
        <w:tc>
          <w:tcPr>
            <w:tcW w:w="2664" w:type="dxa"/>
            <w:gridSpan w:val="5"/>
            <w:tcBorders>
              <w:top w:val="single" w:sz="6" w:space="0" w:color="D9D9E2"/>
              <w:bottom w:val="thickThinMediumGap" w:sz="3" w:space="0" w:color="D9D9E2"/>
            </w:tcBorders>
          </w:tcPr>
          <w:p w:rsidR="00216994" w:rsidRDefault="008C2FFC">
            <w:pPr>
              <w:pStyle w:val="TableParagraph"/>
              <w:spacing w:line="302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Volunteer</w:t>
            </w:r>
            <w:r>
              <w:rPr>
                <w:b/>
                <w:color w:val="374151"/>
                <w:spacing w:val="-12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Engagement:</w:t>
            </w:r>
          </w:p>
        </w:tc>
        <w:tc>
          <w:tcPr>
            <w:tcW w:w="6725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320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" w:type="dxa"/>
            <w:tcBorders>
              <w:top w:val="thinThickMediumGap" w:sz="2" w:space="0" w:color="D9D9E2"/>
            </w:tcBorders>
          </w:tcPr>
          <w:p w:rsidR="00216994" w:rsidRDefault="008C2FFC">
            <w:pPr>
              <w:pStyle w:val="TableParagraph"/>
              <w:spacing w:before="52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w w:val="99"/>
                <w:sz w:val="20"/>
              </w:rPr>
              <w:t></w:t>
            </w:r>
          </w:p>
        </w:tc>
        <w:tc>
          <w:tcPr>
            <w:tcW w:w="1226" w:type="dxa"/>
            <w:gridSpan w:val="2"/>
            <w:tcBorders>
              <w:top w:val="thinThickMediumGap" w:sz="3" w:space="0" w:color="D9D9E2"/>
              <w:bottom w:val="single" w:sz="6" w:space="0" w:color="D9D9E2"/>
            </w:tcBorders>
          </w:tcPr>
          <w:p w:rsidR="00216994" w:rsidRDefault="008C2FFC">
            <w:pPr>
              <w:pStyle w:val="TableParagraph"/>
              <w:spacing w:line="300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Test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Cases:</w:t>
            </w:r>
          </w:p>
        </w:tc>
        <w:tc>
          <w:tcPr>
            <w:tcW w:w="7443" w:type="dxa"/>
            <w:gridSpan w:val="3"/>
            <w:tcBorders>
              <w:top w:val="nil"/>
              <w:bottom w:val="single" w:sz="4" w:space="0" w:color="D9D9E2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</w:tr>
      <w:tr w:rsidR="00216994">
        <w:trPr>
          <w:trHeight w:val="1593"/>
        </w:trPr>
        <w:tc>
          <w:tcPr>
            <w:tcW w:w="1440" w:type="dxa"/>
            <w:gridSpan w:val="4"/>
            <w:tcBorders>
              <w:top w:val="nil"/>
              <w:left w:val="nil"/>
              <w:bottom w:val="nil"/>
            </w:tcBorders>
          </w:tcPr>
          <w:p w:rsidR="00216994" w:rsidRDefault="00216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1" w:type="dxa"/>
            <w:gridSpan w:val="4"/>
            <w:tcBorders>
              <w:top w:val="single" w:sz="6" w:space="0" w:color="D9D9E2"/>
            </w:tcBorders>
          </w:tcPr>
          <w:p w:rsidR="00216994" w:rsidRDefault="008C2FFC">
            <w:pPr>
              <w:pStyle w:val="TableParagraph"/>
              <w:numPr>
                <w:ilvl w:val="0"/>
                <w:numId w:val="1"/>
              </w:numPr>
              <w:tabs>
                <w:tab w:val="left" w:pos="489"/>
                <w:tab w:val="left" w:pos="490"/>
              </w:tabs>
              <w:ind w:right="86"/>
              <w:rPr>
                <w:sz w:val="24"/>
              </w:rPr>
            </w:pPr>
            <w:r>
              <w:rPr>
                <w:color w:val="374151"/>
                <w:sz w:val="24"/>
              </w:rPr>
              <w:t>Validate the volunteer recruitment process, ensuring accurate recording of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volunteer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information.</w:t>
            </w:r>
          </w:p>
          <w:p w:rsidR="00216994" w:rsidRDefault="008C2FFC">
            <w:pPr>
              <w:pStyle w:val="TableParagraph"/>
              <w:numPr>
                <w:ilvl w:val="0"/>
                <w:numId w:val="1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scheduling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notification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volunteer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activities.</w:t>
            </w:r>
          </w:p>
          <w:p w:rsidR="00216994" w:rsidRDefault="008C2FFC">
            <w:pPr>
              <w:pStyle w:val="TableParagraph"/>
              <w:numPr>
                <w:ilvl w:val="0"/>
                <w:numId w:val="1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Confirm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accurately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recognizes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rewards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volunteers.</w:t>
            </w:r>
          </w:p>
          <w:p w:rsidR="00216994" w:rsidRDefault="008C2FFC">
            <w:pPr>
              <w:pStyle w:val="TableParagraph"/>
              <w:numPr>
                <w:ilvl w:val="0"/>
                <w:numId w:val="1"/>
              </w:numPr>
              <w:tabs>
                <w:tab w:val="left" w:pos="489"/>
                <w:tab w:val="left" w:pos="490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Verify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handles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volunteer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cancellations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rescheduling.</w:t>
            </w:r>
          </w:p>
        </w:tc>
      </w:tr>
    </w:tbl>
    <w:p w:rsidR="00216994" w:rsidRDefault="00216994">
      <w:pPr>
        <w:spacing w:line="304" w:lineRule="exact"/>
        <w:rPr>
          <w:sz w:val="24"/>
        </w:rPr>
        <w:sectPr w:rsidR="00216994">
          <w:pgSz w:w="12240" w:h="15840"/>
          <w:pgMar w:top="1440" w:right="1300" w:bottom="280" w:left="840" w:header="720" w:footer="720" w:gutter="0"/>
          <w:cols w:space="720"/>
        </w:sectPr>
      </w:pPr>
    </w:p>
    <w:p w:rsidR="00216994" w:rsidRDefault="008C2FFC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6" type="#_x0000_t202" style="width:471.2pt;height:80.1pt;mso-left-percent:-10001;mso-top-percent:-10001;mso-position-horizontal:absolute;mso-position-horizontal-relative:char;mso-position-vertical:absolute;mso-position-vertical-relative:line;mso-left-percent:-10001;mso-top-percent:-10001" filled="f" strokecolor="#d9d9e2" strokeweight=".08469mm">
            <v:textbox inset="0,0,0,0">
              <w:txbxContent>
                <w:p w:rsidR="00216994" w:rsidRDefault="008C2FFC">
                  <w:pPr>
                    <w:pStyle w:val="BodyText"/>
                    <w:ind w:left="28"/>
                  </w:pPr>
                  <w:r>
                    <w:rPr>
                      <w:color w:val="374151"/>
                    </w:rPr>
                    <w:t>These test cases cover a range of scenarios to ensure the blood donation project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functions reliably and effectively. Depending on the specific features and functionalities</w:t>
                  </w:r>
                  <w:r>
                    <w:rPr>
                      <w:color w:val="374151"/>
                      <w:spacing w:val="-63"/>
                    </w:rPr>
                    <w:t xml:space="preserve"> </w:t>
                  </w:r>
                  <w:r>
                    <w:rPr>
                      <w:color w:val="374151"/>
                    </w:rPr>
                    <w:t>of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software,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additional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test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cases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may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be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necessary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to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address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unique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requirements.</w:t>
                  </w:r>
                  <w:r>
                    <w:rPr>
                      <w:color w:val="374151"/>
                      <w:spacing w:val="-63"/>
                    </w:rPr>
                    <w:t xml:space="preserve"> </w:t>
                  </w:r>
                  <w:r>
                    <w:rPr>
                      <w:color w:val="374151"/>
                    </w:rPr>
                    <w:t>Regular testing and updates to the test cases throughout the software life cy</w:t>
                  </w:r>
                  <w:r>
                    <w:rPr>
                      <w:color w:val="374151"/>
                    </w:rPr>
                    <w:t>cle are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essential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to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maintaining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a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robust and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secure blood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donation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system.</w:t>
                  </w:r>
                </w:p>
              </w:txbxContent>
            </v:textbox>
            <w10:wrap type="none"/>
            <w10:anchorlock/>
          </v:shape>
        </w:pict>
      </w:r>
    </w:p>
    <w:sectPr w:rsidR="00216994">
      <w:pgSz w:w="12240" w:h="15840"/>
      <w:pgMar w:top="1440" w:right="13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31E"/>
    <w:multiLevelType w:val="hybridMultilevel"/>
    <w:tmpl w:val="62A857E2"/>
    <w:lvl w:ilvl="0" w:tplc="F9D64E6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E110B51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B310FDD2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1EFCF34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F772645A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2BAA7D32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6" w:tplc="5E5C7D6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801048BA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8" w:tplc="6548EDA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1">
    <w:nsid w:val="0EE941F5"/>
    <w:multiLevelType w:val="hybridMultilevel"/>
    <w:tmpl w:val="44D4E320"/>
    <w:lvl w:ilvl="0" w:tplc="D35CE98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8CBEC132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41945EAA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2036F87E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8BC8DF72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D59EA3E2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6" w:tplc="BAD4E74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DCF2BA3C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8" w:tplc="FED022A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">
    <w:nsid w:val="0FD337C4"/>
    <w:multiLevelType w:val="hybridMultilevel"/>
    <w:tmpl w:val="5288AE86"/>
    <w:lvl w:ilvl="0" w:tplc="FDA42152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9AF29D36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BE72A2FA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E614417E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D3C2553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5" w:tplc="05D64D5A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C3F8862C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 w:tplc="D7E03F66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 w:tplc="BC906A1E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</w:abstractNum>
  <w:abstractNum w:abstractNumId="3">
    <w:nsid w:val="15CF4D30"/>
    <w:multiLevelType w:val="hybridMultilevel"/>
    <w:tmpl w:val="D25C957E"/>
    <w:lvl w:ilvl="0" w:tplc="9796EDB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2EC45FD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3962D1E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52027A1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A710B450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5" w:tplc="F700583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CF8CA2AE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 w:tplc="722CA548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 w:tplc="3AE240AC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</w:abstractNum>
  <w:abstractNum w:abstractNumId="4">
    <w:nsid w:val="2D9601C0"/>
    <w:multiLevelType w:val="hybridMultilevel"/>
    <w:tmpl w:val="80B62E62"/>
    <w:lvl w:ilvl="0" w:tplc="D020074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1E2607F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4C723A36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814E1F4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662AB87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0EE255BE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6" w:tplc="E56E2DA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BC70C298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8" w:tplc="EBCEBF0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5">
    <w:nsid w:val="2F243B08"/>
    <w:multiLevelType w:val="hybridMultilevel"/>
    <w:tmpl w:val="DACECE6A"/>
    <w:lvl w:ilvl="0" w:tplc="5022AFB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309E8612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D77A05B6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919EFE0C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C018ED30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5" w:tplc="DC7E6386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97CCF518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 w:tplc="5ADAEF9A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 w:tplc="A14C8A04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</w:abstractNum>
  <w:abstractNum w:abstractNumId="6">
    <w:nsid w:val="357F7493"/>
    <w:multiLevelType w:val="hybridMultilevel"/>
    <w:tmpl w:val="1550E6E0"/>
    <w:lvl w:ilvl="0" w:tplc="B0AADD7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97343E48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D59A2452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D15C2E1E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A500852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C86C6AD8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6" w:tplc="54C697F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5DDC2942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8" w:tplc="1E3C246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7">
    <w:nsid w:val="442C7E7D"/>
    <w:multiLevelType w:val="hybridMultilevel"/>
    <w:tmpl w:val="8BDAACBC"/>
    <w:lvl w:ilvl="0" w:tplc="145A445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8EA60D22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1B62F72C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D426449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F4CE2030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5" w:tplc="2F40041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D578F40C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 w:tplc="3A764CF2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 w:tplc="401828BC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</w:abstractNum>
  <w:abstractNum w:abstractNumId="8">
    <w:nsid w:val="55E03CE9"/>
    <w:multiLevelType w:val="hybridMultilevel"/>
    <w:tmpl w:val="0C8CCA30"/>
    <w:lvl w:ilvl="0" w:tplc="4CFE0B12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F8E899C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7674CCB8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294E2444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99EA39CC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AA9EF864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6" w:tplc="982A26F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7A72F848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8" w:tplc="89ECB44C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6994"/>
    <w:rsid w:val="00216994"/>
    <w:rsid w:val="002F5434"/>
    <w:rsid w:val="008C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" w:right="687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" w:right="687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2024-02-17T05:31:00Z</dcterms:created>
  <dcterms:modified xsi:type="dcterms:W3CDTF">2024-02-17T05:33:00Z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2024-02-17T00:00:00Z</vt:filetime>
  </property>
</Properties>
</file>