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6824" w14:textId="77777777" w:rsidR="009E5685" w:rsidRPr="00B06D67" w:rsidRDefault="0072347A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06D67">
        <w:rPr>
          <w:rFonts w:ascii="Times New Roman" w:eastAsia="Calibri" w:hAnsi="Times New Roman" w:cs="Times New Roman"/>
          <w:b/>
          <w:sz w:val="24"/>
          <w:szCs w:val="24"/>
        </w:rPr>
        <w:t>Project Design Phase</w:t>
      </w:r>
    </w:p>
    <w:p w14:paraId="40E11F32" w14:textId="77777777" w:rsidR="009E5685" w:rsidRPr="00B06D67" w:rsidRDefault="0072347A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06D67">
        <w:rPr>
          <w:rFonts w:ascii="Times New Roman" w:eastAsia="Calibri" w:hAnsi="Times New Roman" w:cs="Times New Roman"/>
          <w:b/>
          <w:sz w:val="24"/>
          <w:szCs w:val="24"/>
        </w:rPr>
        <w:t>Solution Architecture</w:t>
      </w:r>
    </w:p>
    <w:p w14:paraId="17768D38" w14:textId="77777777" w:rsidR="009E5685" w:rsidRPr="00B06D67" w:rsidRDefault="009E5685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E5685" w:rsidRPr="00B06D67" w14:paraId="6390654F" w14:textId="77777777">
        <w:tc>
          <w:tcPr>
            <w:tcW w:w="4508" w:type="dxa"/>
          </w:tcPr>
          <w:p w14:paraId="3A145ED5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3A86E1C7" w14:textId="3B804D63" w:rsidR="009E5685" w:rsidRPr="00B06D67" w:rsidRDefault="00B06D67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02</w:t>
            </w:r>
            <w:r w:rsidR="0072347A" w:rsidRPr="00B06D67">
              <w:rPr>
                <w:rFonts w:ascii="Times New Roman" w:eastAsia="Calibri" w:hAnsi="Times New Roman" w:cs="Times New Roman"/>
              </w:rPr>
              <w:t xml:space="preserve"> -</w:t>
            </w:r>
            <w:r>
              <w:rPr>
                <w:rFonts w:ascii="Times New Roman" w:eastAsia="Calibri" w:hAnsi="Times New Roman" w:cs="Times New Roman"/>
              </w:rPr>
              <w:t>10-</w:t>
            </w:r>
            <w:r w:rsidR="0072347A" w:rsidRPr="00B06D67">
              <w:rPr>
                <w:rFonts w:ascii="Times New Roman" w:eastAsia="Calibri" w:hAnsi="Times New Roman" w:cs="Times New Roman"/>
              </w:rPr>
              <w:t>2025</w:t>
            </w:r>
          </w:p>
        </w:tc>
      </w:tr>
      <w:tr w:rsidR="009E5685" w:rsidRPr="00B06D67" w14:paraId="30F3DEED" w14:textId="77777777">
        <w:tc>
          <w:tcPr>
            <w:tcW w:w="4508" w:type="dxa"/>
          </w:tcPr>
          <w:p w14:paraId="358B759F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422C1A25" w14:textId="01C9ED6E" w:rsidR="009E5685" w:rsidRPr="00B06D67" w:rsidRDefault="00151D09">
            <w:pPr>
              <w:rPr>
                <w:rFonts w:ascii="Times New Roman" w:eastAsia="Calibri" w:hAnsi="Times New Roman" w:cs="Times New Roman"/>
              </w:rPr>
            </w:pPr>
            <w:r w:rsidRPr="00151D09">
              <w:rPr>
                <w:rFonts w:ascii="Times New Roman" w:eastAsia="Calibri" w:hAnsi="Times New Roman" w:cs="Times New Roman"/>
              </w:rPr>
              <w:t>SWUID20250216845</w:t>
            </w:r>
          </w:p>
        </w:tc>
      </w:tr>
      <w:tr w:rsidR="009E5685" w:rsidRPr="00B06D67" w14:paraId="6BE0A4B0" w14:textId="77777777">
        <w:tc>
          <w:tcPr>
            <w:tcW w:w="4508" w:type="dxa"/>
          </w:tcPr>
          <w:p w14:paraId="16BBE9A4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1FEED41" w14:textId="337317F0" w:rsidR="009E5685" w:rsidRPr="00B06D67" w:rsidRDefault="00B06D67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Smart Meet</w:t>
            </w:r>
          </w:p>
        </w:tc>
      </w:tr>
      <w:tr w:rsidR="009E5685" w:rsidRPr="00B06D67" w14:paraId="553CFDE7" w14:textId="77777777">
        <w:tc>
          <w:tcPr>
            <w:tcW w:w="4508" w:type="dxa"/>
          </w:tcPr>
          <w:p w14:paraId="241AD81E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34E1CB32" w14:textId="77777777" w:rsidR="009E5685" w:rsidRPr="00B06D67" w:rsidRDefault="0072347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6D67">
              <w:rPr>
                <w:rFonts w:ascii="Times New Roman" w:eastAsia="Calibri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1FE55E5D" w14:textId="77777777" w:rsidR="009E5685" w:rsidRPr="00B06D67" w:rsidRDefault="009E5685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3D61C84A" w14:textId="77777777" w:rsidR="009E5685" w:rsidRPr="00B06D67" w:rsidRDefault="0072347A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06D67">
        <w:rPr>
          <w:rFonts w:ascii="Times New Roman" w:hAnsi="Times New Roman" w:cs="Times New Roman"/>
          <w:b/>
          <w:sz w:val="24"/>
          <w:szCs w:val="24"/>
        </w:rPr>
        <w:t>Solution Architecture:</w:t>
      </w:r>
    </w:p>
    <w:p w14:paraId="7008F58A" w14:textId="77777777" w:rsidR="00B06D67" w:rsidRDefault="00B06D67" w:rsidP="00B06D67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</w:rPr>
      </w:pPr>
      <w:r w:rsidRPr="00B06D67">
        <w:rPr>
          <w:rFonts w:ascii="Times New Roman" w:hAnsi="Times New Roman" w:cs="Times New Roman"/>
          <w:sz w:val="24"/>
          <w:szCs w:val="24"/>
        </w:rPr>
        <w:t xml:space="preserve">The </w:t>
      </w:r>
      <w:r w:rsidRPr="00B06D67">
        <w:rPr>
          <w:rFonts w:ascii="Times New Roman" w:hAnsi="Times New Roman" w:cs="Times New Roman"/>
          <w:b/>
          <w:bCs/>
          <w:sz w:val="24"/>
          <w:szCs w:val="24"/>
        </w:rPr>
        <w:t>Solution Architecture</w:t>
      </w:r>
      <w:r w:rsidRPr="00B06D67">
        <w:rPr>
          <w:rFonts w:ascii="Times New Roman" w:hAnsi="Times New Roman" w:cs="Times New Roman"/>
          <w:sz w:val="24"/>
          <w:szCs w:val="24"/>
        </w:rPr>
        <w:t xml:space="preserve"> of the Video Conferencing App defines the overall structure of the system, showing how different components interact to provide real-time communication, secure data handling, and a smooth user experience. The architecture is based on a </w:t>
      </w:r>
      <w:r w:rsidRPr="00B06D67">
        <w:rPr>
          <w:rFonts w:ascii="Times New Roman" w:hAnsi="Times New Roman" w:cs="Times New Roman"/>
          <w:b/>
          <w:bCs/>
          <w:sz w:val="24"/>
          <w:szCs w:val="24"/>
        </w:rPr>
        <w:t>client-server model</w:t>
      </w:r>
      <w:r w:rsidRPr="00B06D67">
        <w:rPr>
          <w:rFonts w:ascii="Times New Roman" w:hAnsi="Times New Roman" w:cs="Times New Roman"/>
          <w:sz w:val="24"/>
          <w:szCs w:val="24"/>
        </w:rPr>
        <w:t xml:space="preserve"> integrated with real-time media streaming technologies</w:t>
      </w:r>
    </w:p>
    <w:p w14:paraId="283A8919" w14:textId="77777777" w:rsidR="00B06D67" w:rsidRDefault="00B06D67">
      <w:pPr>
        <w:spacing w:after="160" w:line="259" w:lineRule="auto"/>
        <w:rPr>
          <w:b/>
          <w:sz w:val="24"/>
          <w:szCs w:val="24"/>
        </w:rPr>
      </w:pPr>
    </w:p>
    <w:p w14:paraId="5C80280F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1. Client Layer (Frontend)</w:t>
      </w:r>
    </w:p>
    <w:p w14:paraId="3B8DB658" w14:textId="77777777" w:rsidR="00B06D67" w:rsidRPr="00B06D67" w:rsidRDefault="00B06D67" w:rsidP="00B06D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Built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React.js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 dynamic and responsive user interface.</w:t>
      </w:r>
    </w:p>
    <w:p w14:paraId="46992137" w14:textId="77777777" w:rsidR="00B06D67" w:rsidRPr="00B06D67" w:rsidRDefault="00B06D67" w:rsidP="00B06D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Provides functionalities like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user authentication, meeting creation/joining, chat, screen sharing, and media controls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3FA628E0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2. Application Layer (Backend)</w:t>
      </w:r>
    </w:p>
    <w:p w14:paraId="647AEF17" w14:textId="77777777" w:rsidR="00B06D67" w:rsidRPr="00B06D67" w:rsidRDefault="00B06D67" w:rsidP="00B06D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Developed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Node.js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Express.js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manage business logic and API requests.</w:t>
      </w:r>
    </w:p>
    <w:p w14:paraId="5B333DC4" w14:textId="77777777" w:rsidR="00B06D67" w:rsidRPr="00B06D67" w:rsidRDefault="00B06D67" w:rsidP="00B06D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Handles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user authentication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meeting management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real-time </w:t>
      </w:r>
      <w:proofErr w:type="spellStart"/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signaling</w:t>
      </w:r>
      <w:proofErr w:type="spellEnd"/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chat handling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5E61BA4E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3. Media Server Layer</w:t>
      </w:r>
    </w:p>
    <w:p w14:paraId="66352311" w14:textId="77777777" w:rsidR="00B06D67" w:rsidRPr="00B06D67" w:rsidRDefault="00B06D67" w:rsidP="00B06D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Handles the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real-time transmission of audio and video streams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WebRTC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protocols (STUN/TURN servers).</w:t>
      </w:r>
    </w:p>
    <w:p w14:paraId="5335F325" w14:textId="77777777" w:rsidR="00B06D67" w:rsidRPr="00B06D67" w:rsidRDefault="00B06D67" w:rsidP="00B06D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Supports recording, screen sharing, and multi-participant conferencing.</w:t>
      </w:r>
    </w:p>
    <w:p w14:paraId="57BDC322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4. Database Layer</w:t>
      </w:r>
    </w:p>
    <w:p w14:paraId="25F3D063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Utilizes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MongoDB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store data such as user credentials, meeting details, chat logs, and recording links.</w:t>
      </w:r>
    </w:p>
    <w:p w14:paraId="158E220F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Provides scalability and quick data retrieval for live sessions.</w:t>
      </w:r>
    </w:p>
    <w:p w14:paraId="08BD66DB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Ensures data integrity through proper indexing and access control.</w:t>
      </w:r>
    </w:p>
    <w:p w14:paraId="651F8505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5. Cloud &amp; Storage Layer</w:t>
      </w:r>
    </w:p>
    <w:p w14:paraId="053F0A21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Cloud services (like AWS, Firebase, or Azure) store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recorded meetings and shared files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5E744A62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Supports backup and retrieval for future access.</w:t>
      </w:r>
    </w:p>
    <w:p w14:paraId="2E568CDC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CDN (Content Delivery Network) ensures fast media delivery worldwide.</w:t>
      </w:r>
    </w:p>
    <w:p w14:paraId="4966A60B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lastRenderedPageBreak/>
        <w:t>6. Security Layer</w:t>
      </w:r>
    </w:p>
    <w:p w14:paraId="01FCD0D6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Implements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JWT (JSON Web Token)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secure authentication.</w:t>
      </w:r>
    </w:p>
    <w:p w14:paraId="5AE4573D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Uses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end-to-end encryption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audio/video streams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HTTPS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API calls.</w:t>
      </w:r>
    </w:p>
    <w:p w14:paraId="04F3B388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Ensures privacy by restricting unauthorized access to meetings.</w:t>
      </w:r>
    </w:p>
    <w:p w14:paraId="67550035" w14:textId="30181DC3" w:rsidR="009E5685" w:rsidRDefault="0072347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42F5EB3D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6F4E51E8" w14:textId="748CDAFD" w:rsidR="009E5685" w:rsidRDefault="009E5685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31708F4D" w14:textId="0A91B48C" w:rsidR="0072347A" w:rsidRDefault="0072347A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1090EC8B" wp14:editId="2F4F102A">
            <wp:extent cx="5733415" cy="3822065"/>
            <wp:effectExtent l="0" t="0" r="635" b="6985"/>
            <wp:docPr id="36779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2DD0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374F5A35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7A446E54" w14:textId="77777777" w:rsidR="009E5685" w:rsidRDefault="009E5685"/>
    <w:sectPr w:rsidR="009E56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C5CEC"/>
    <w:multiLevelType w:val="multilevel"/>
    <w:tmpl w:val="4924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B27D7"/>
    <w:multiLevelType w:val="multilevel"/>
    <w:tmpl w:val="1584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27EE0"/>
    <w:multiLevelType w:val="multilevel"/>
    <w:tmpl w:val="144CF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232327"/>
    <w:multiLevelType w:val="multilevel"/>
    <w:tmpl w:val="7900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77241"/>
    <w:multiLevelType w:val="multilevel"/>
    <w:tmpl w:val="09A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4A09EA"/>
    <w:multiLevelType w:val="multilevel"/>
    <w:tmpl w:val="0B52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4A2D23"/>
    <w:multiLevelType w:val="multilevel"/>
    <w:tmpl w:val="900E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7723899">
    <w:abstractNumId w:val="2"/>
  </w:num>
  <w:num w:numId="2" w16cid:durableId="1066997544">
    <w:abstractNumId w:val="4"/>
  </w:num>
  <w:num w:numId="3" w16cid:durableId="1137994378">
    <w:abstractNumId w:val="0"/>
  </w:num>
  <w:num w:numId="4" w16cid:durableId="1474757516">
    <w:abstractNumId w:val="6"/>
  </w:num>
  <w:num w:numId="5" w16cid:durableId="1935017530">
    <w:abstractNumId w:val="5"/>
  </w:num>
  <w:num w:numId="6" w16cid:durableId="921184576">
    <w:abstractNumId w:val="1"/>
  </w:num>
  <w:num w:numId="7" w16cid:durableId="74252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685"/>
    <w:rsid w:val="000D0236"/>
    <w:rsid w:val="00151D09"/>
    <w:rsid w:val="00347E82"/>
    <w:rsid w:val="0072347A"/>
    <w:rsid w:val="009E5685"/>
    <w:rsid w:val="00B0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9867"/>
  <w15:docId w15:val="{494D6215-7B19-41E6-839A-6A0B1D9E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vishalsharma15522@outlook.com</cp:lastModifiedBy>
  <cp:revision>3</cp:revision>
  <dcterms:created xsi:type="dcterms:W3CDTF">2025-10-06T17:37:00Z</dcterms:created>
  <dcterms:modified xsi:type="dcterms:W3CDTF">2025-10-11T08:21:00Z</dcterms:modified>
</cp:coreProperties>
</file>