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>SET2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Style w:val="StrongEmphasis"/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1. What is a cluster?</w:t>
      </w:r>
    </w:p>
    <w:p>
      <w:pPr>
        <w:pStyle w:val="TextBody"/>
        <w:widowControl/>
        <w:spacing w:before="300" w:after="15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2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ab/>
        <w:t>a. A single system made up of servers and other resources</w:t>
      </w:r>
    </w:p>
    <w:p>
      <w:pPr>
        <w:pStyle w:val="TextBody"/>
        <w:widowControl/>
        <w:numPr>
          <w:ilvl w:val="0"/>
          <w:numId w:val="0"/>
        </w:numPr>
        <w:spacing w:before="150" w:after="150"/>
        <w:ind w:left="72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2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b. A computer program or device that provides services to other computers</w:t>
      </w:r>
    </w:p>
    <w:p>
      <w:pPr>
        <w:pStyle w:val="TextBody"/>
        <w:widowControl/>
        <w:numPr>
          <w:ilvl w:val="0"/>
          <w:numId w:val="0"/>
        </w:numPr>
        <w:spacing w:before="150" w:after="150"/>
        <w:ind w:left="72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2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c. A specific set of ordered operations</w:t>
      </w:r>
    </w:p>
    <w:p>
      <w:pPr>
        <w:pStyle w:val="TextBody"/>
        <w:widowControl/>
        <w:numPr>
          <w:ilvl w:val="0"/>
          <w:numId w:val="0"/>
        </w:numPr>
        <w:spacing w:before="150" w:after="0"/>
        <w:ind w:left="72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2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d. A software package that performs a specific function for an end user</w:t>
      </w:r>
    </w:p>
    <w:p>
      <w:pPr>
        <w:pStyle w:val="TextBody"/>
        <w:widowControl/>
        <w:spacing w:before="15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2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Ans: 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>
          <w:rStyle w:val="StrongEmphasis"/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In the context of Kubernetes, what is a container?</w:t>
      </w:r>
    </w:p>
    <w:p>
      <w:pPr>
        <w:pStyle w:val="TextBody"/>
        <w:widowControl/>
        <w:numPr>
          <w:ilvl w:val="0"/>
          <w:numId w:val="0"/>
        </w:numPr>
        <w:spacing w:before="300" w:after="150"/>
        <w:ind w:left="720" w:right="0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a. An application environment installed on software that imitates dedicated hardware</w:t>
      </w:r>
    </w:p>
    <w:p>
      <w:pPr>
        <w:pStyle w:val="TextBody"/>
        <w:widowControl/>
        <w:numPr>
          <w:ilvl w:val="0"/>
          <w:numId w:val="0"/>
        </w:numPr>
        <w:spacing w:before="150" w:after="15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2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b. A package that relies on virtual isolation technology to deploy and run applications that access a shared OS kernel</w:t>
      </w:r>
    </w:p>
    <w:p>
      <w:pPr>
        <w:pStyle w:val="TextBody"/>
        <w:widowControl/>
        <w:numPr>
          <w:ilvl w:val="0"/>
          <w:numId w:val="0"/>
        </w:numPr>
        <w:spacing w:before="150" w:after="15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2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c. A large metal box that is used to hold or transport something</w:t>
      </w:r>
    </w:p>
    <w:p>
      <w:pPr>
        <w:pStyle w:val="TextBody"/>
        <w:widowControl/>
        <w:numPr>
          <w:ilvl w:val="0"/>
          <w:numId w:val="0"/>
        </w:numPr>
        <w:spacing w:before="15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2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d. A unit that stores data on a computer's memory drive</w:t>
      </w:r>
    </w:p>
    <w:p>
      <w:pPr>
        <w:pStyle w:val="Normal"/>
        <w:rPr/>
      </w:pPr>
      <w:r>
        <w:rPr/>
        <w:t>Ans: 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>
          <w:rStyle w:val="StrongEmphasis"/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What is a pod in Kubernetes and what does it do?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300" w:after="150"/>
        <w:ind w:left="720" w:right="0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a. A collection of physical IT components that supports a group of containers</w:t>
      </w:r>
    </w:p>
    <w:p>
      <w:pPr>
        <w:pStyle w:val="TextBody"/>
        <w:widowControl/>
        <w:numPr>
          <w:ilvl w:val="0"/>
          <w:numId w:val="0"/>
        </w:numPr>
        <w:spacing w:before="150" w:after="15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2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b. A collection of logic circuitry that evaluates a computer's operational code</w:t>
      </w:r>
    </w:p>
    <w:p>
      <w:pPr>
        <w:pStyle w:val="TextBody"/>
        <w:widowControl/>
        <w:numPr>
          <w:ilvl w:val="0"/>
          <w:numId w:val="0"/>
        </w:numPr>
        <w:spacing w:before="150" w:after="15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2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c. Where you find peas</w:t>
      </w:r>
    </w:p>
    <w:p>
      <w:pPr>
        <w:pStyle w:val="TextBody"/>
        <w:widowControl/>
        <w:spacing w:before="150" w:after="0"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2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ab/>
        <w:t>d. One or more containers grouped together to share resources and run as a unit</w:t>
      </w:r>
    </w:p>
    <w:p>
      <w:pPr>
        <w:pStyle w:val="TextBody"/>
        <w:rPr/>
      </w:pPr>
      <w:r>
        <w:rPr/>
        <w:br/>
        <w:t>Ans: 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4. </w:t>
      </w:r>
      <w:r>
        <w:rPr>
          <w:rStyle w:val="StrongEmphasis"/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What is the function of a node?</w:t>
      </w:r>
    </w:p>
    <w:p>
      <w:pPr>
        <w:pStyle w:val="TextBody"/>
        <w:widowControl/>
        <w:spacing w:before="300" w:after="150"/>
        <w:ind w:left="0" w:right="0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ab/>
        <w:t>a. To communicate with hosts on a network</w:t>
      </w:r>
    </w:p>
    <w:p>
      <w:pPr>
        <w:pStyle w:val="TextBody"/>
        <w:widowControl/>
        <w:numPr>
          <w:ilvl w:val="0"/>
          <w:numId w:val="0"/>
        </w:numPr>
        <w:spacing w:before="150" w:after="15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2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b. To store data collected by the OS</w:t>
      </w:r>
    </w:p>
    <w:p>
      <w:pPr>
        <w:pStyle w:val="TextBody"/>
        <w:widowControl/>
        <w:numPr>
          <w:ilvl w:val="0"/>
          <w:numId w:val="0"/>
        </w:numPr>
        <w:spacing w:before="150" w:after="150"/>
        <w:ind w:left="720" w:right="0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 xml:space="preserve">c. To run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323232"/>
          <w:spacing w:val="0"/>
          <w:sz w:val="27"/>
        </w:rPr>
        <w:t>pods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 xml:space="preserve"> according to master components</w:t>
      </w:r>
    </w:p>
    <w:p>
      <w:pPr>
        <w:pStyle w:val="TextBody"/>
        <w:widowControl/>
        <w:numPr>
          <w:ilvl w:val="0"/>
          <w:numId w:val="0"/>
        </w:numPr>
        <w:spacing w:before="15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2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d. To channel incoming data from multiple input ports to a specific port</w:t>
      </w:r>
    </w:p>
    <w:p>
      <w:pPr>
        <w:pStyle w:val="TextBody"/>
        <w:rPr/>
      </w:pPr>
      <w:r>
        <w:rPr/>
        <w:t>Ans: c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5. </w:t>
      </w:r>
      <w:r>
        <w:rPr>
          <w:rStyle w:val="StrongEmphasis"/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Which is the intended use for etcd?</w:t>
      </w:r>
    </w:p>
    <w:p>
      <w:pPr>
        <w:pStyle w:val="TextBody"/>
        <w:widowControl/>
        <w:numPr>
          <w:ilvl w:val="0"/>
          <w:numId w:val="0"/>
        </w:numPr>
        <w:spacing w:before="300" w:after="150"/>
        <w:ind w:left="720" w:right="0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a. To store all the cluster data, maintain its state and provide access to critical data</w:t>
      </w:r>
    </w:p>
    <w:p>
      <w:pPr>
        <w:pStyle w:val="TextBody"/>
        <w:widowControl/>
        <w:numPr>
          <w:ilvl w:val="0"/>
          <w:numId w:val="0"/>
        </w:numPr>
        <w:spacing w:before="150" w:after="15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2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b. To link a unique identifier to a value</w:t>
      </w:r>
    </w:p>
    <w:p>
      <w:pPr>
        <w:pStyle w:val="TextBody"/>
        <w:widowControl/>
        <w:numPr>
          <w:ilvl w:val="0"/>
          <w:numId w:val="0"/>
        </w:numPr>
        <w:spacing w:before="150" w:after="15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2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c. To encrypt cluster data and send it to a secrets manager</w:t>
      </w:r>
    </w:p>
    <w:p>
      <w:pPr>
        <w:pStyle w:val="TextBody"/>
        <w:widowControl/>
        <w:numPr>
          <w:ilvl w:val="0"/>
          <w:numId w:val="0"/>
        </w:numPr>
        <w:spacing w:before="15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2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d. To authenticate cluster data</w:t>
      </w:r>
    </w:p>
    <w:p>
      <w:pPr>
        <w:pStyle w:val="TextBody"/>
        <w:rPr/>
      </w:pPr>
      <w:r>
        <w:rPr/>
        <w:t>Ans: a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6. </w:t>
      </w:r>
      <w:r>
        <w:rPr>
          <w:rStyle w:val="StrongEmphasis"/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What is the function of labels?</w:t>
      </w:r>
    </w:p>
    <w:p>
      <w:pPr>
        <w:pStyle w:val="TextBody"/>
        <w:widowControl/>
        <w:numPr>
          <w:ilvl w:val="0"/>
          <w:numId w:val="0"/>
        </w:numPr>
        <w:spacing w:before="300" w:after="150"/>
        <w:ind w:left="720" w:right="0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a. To classify functions</w:t>
      </w:r>
    </w:p>
    <w:p>
      <w:pPr>
        <w:pStyle w:val="TextBody"/>
        <w:widowControl/>
        <w:numPr>
          <w:ilvl w:val="0"/>
          <w:numId w:val="0"/>
        </w:numPr>
        <w:spacing w:before="150" w:after="15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2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b. To tag containers and link them together in groups</w:t>
      </w:r>
    </w:p>
    <w:p>
      <w:pPr>
        <w:pStyle w:val="TextBody"/>
        <w:widowControl/>
        <w:numPr>
          <w:ilvl w:val="0"/>
          <w:numId w:val="0"/>
        </w:numPr>
        <w:spacing w:before="150" w:after="15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2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c. To assign functions to pods</w:t>
      </w:r>
    </w:p>
    <w:p>
      <w:pPr>
        <w:pStyle w:val="TextBody"/>
        <w:widowControl/>
        <w:numPr>
          <w:ilvl w:val="0"/>
          <w:numId w:val="0"/>
        </w:numPr>
        <w:spacing w:before="15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2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d. To be ignored by millennials</w:t>
      </w:r>
    </w:p>
    <w:p>
      <w:pPr>
        <w:pStyle w:val="TextBody"/>
        <w:rPr/>
      </w:pPr>
      <w:r>
        <w:rPr/>
        <w:t>Ans: b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7. </w:t>
      </w:r>
      <w:r>
        <w:rPr>
          <w:rStyle w:val="StrongEmphasis"/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What is the mission of the control plane?</w:t>
      </w:r>
    </w:p>
    <w:p>
      <w:pPr>
        <w:pStyle w:val="TextBody"/>
        <w:widowControl/>
        <w:numPr>
          <w:ilvl w:val="0"/>
          <w:numId w:val="0"/>
        </w:numPr>
        <w:spacing w:before="300" w:after="150"/>
        <w:ind w:left="720" w:right="0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a. To manage clusters of pods</w:t>
      </w:r>
    </w:p>
    <w:p>
      <w:pPr>
        <w:pStyle w:val="TextBody"/>
        <w:widowControl/>
        <w:numPr>
          <w:ilvl w:val="0"/>
          <w:numId w:val="0"/>
        </w:numPr>
        <w:spacing w:before="150" w:after="15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2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b. To regulate communication between Kubernetes and clusters</w:t>
      </w:r>
    </w:p>
    <w:p>
      <w:pPr>
        <w:pStyle w:val="TextBody"/>
        <w:widowControl/>
        <w:numPr>
          <w:ilvl w:val="0"/>
          <w:numId w:val="0"/>
        </w:numPr>
        <w:spacing w:before="150" w:after="15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2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c. To move workloads from one host to another</w:t>
      </w:r>
    </w:p>
    <w:p>
      <w:pPr>
        <w:pStyle w:val="TextBody"/>
        <w:widowControl/>
        <w:numPr>
          <w:ilvl w:val="0"/>
          <w:numId w:val="0"/>
        </w:numPr>
        <w:spacing w:before="15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2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d. To control nodes</w:t>
      </w:r>
    </w:p>
    <w:p>
      <w:pPr>
        <w:pStyle w:val="TextBody"/>
        <w:rPr/>
      </w:pPr>
      <w:r>
        <w:rPr/>
        <w:t>Ans: b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8. </w:t>
      </w:r>
      <w:r>
        <w:rPr>
          <w:rStyle w:val="StrongEmphasis"/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What is the purpose of a ReplicaSet?</w:t>
      </w:r>
    </w:p>
    <w:p>
      <w:pPr>
        <w:pStyle w:val="TextBody"/>
        <w:widowControl/>
        <w:numPr>
          <w:ilvl w:val="0"/>
          <w:numId w:val="0"/>
        </w:numPr>
        <w:spacing w:before="300" w:after="150"/>
        <w:ind w:left="720" w:right="0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a. To prevent clones from invading other clusters</w:t>
      </w:r>
    </w:p>
    <w:p>
      <w:pPr>
        <w:pStyle w:val="TextBody"/>
        <w:widowControl/>
        <w:numPr>
          <w:ilvl w:val="0"/>
          <w:numId w:val="0"/>
        </w:numPr>
        <w:spacing w:before="150" w:after="15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2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b. To monitor and respond to environmental latency</w:t>
      </w:r>
    </w:p>
    <w:p>
      <w:pPr>
        <w:pStyle w:val="TextBody"/>
        <w:widowControl/>
        <w:numPr>
          <w:ilvl w:val="0"/>
          <w:numId w:val="0"/>
        </w:numPr>
        <w:spacing w:before="150" w:after="15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2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c. To duplicate pods</w:t>
      </w:r>
    </w:p>
    <w:p>
      <w:pPr>
        <w:pStyle w:val="TextBody"/>
        <w:widowControl/>
        <w:numPr>
          <w:ilvl w:val="0"/>
          <w:numId w:val="0"/>
        </w:numPr>
        <w:spacing w:before="15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2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d. To create and maintain volumes</w:t>
      </w:r>
    </w:p>
    <w:p>
      <w:pPr>
        <w:pStyle w:val="TextBody"/>
        <w:rPr/>
      </w:pPr>
      <w:r>
        <w:rPr/>
        <w:t>Ans: c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9. </w:t>
      </w:r>
      <w:r>
        <w:rPr>
          <w:rStyle w:val="StrongEmphasis"/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What is a kubelet?</w:t>
      </w:r>
    </w:p>
    <w:p>
      <w:pPr>
        <w:pStyle w:val="TextBody"/>
        <w:widowControl/>
        <w:numPr>
          <w:ilvl w:val="0"/>
          <w:numId w:val="0"/>
        </w:numPr>
        <w:spacing w:before="300" w:after="150"/>
        <w:ind w:left="720" w:right="0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a. A node agent that manages pods and their containers</w:t>
      </w:r>
    </w:p>
    <w:p>
      <w:pPr>
        <w:pStyle w:val="TextBody"/>
        <w:widowControl/>
        <w:numPr>
          <w:ilvl w:val="0"/>
          <w:numId w:val="0"/>
        </w:numPr>
        <w:spacing w:before="150" w:after="15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2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b. Software that is used to run containers outside of pods</w:t>
      </w:r>
    </w:p>
    <w:p>
      <w:pPr>
        <w:pStyle w:val="TextBody"/>
        <w:widowControl/>
        <w:numPr>
          <w:ilvl w:val="0"/>
          <w:numId w:val="0"/>
        </w:numPr>
        <w:spacing w:before="150" w:after="15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2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c. A smaller version of Kubernetes</w:t>
      </w:r>
    </w:p>
    <w:p>
      <w:pPr>
        <w:pStyle w:val="TextBody"/>
        <w:widowControl/>
        <w:numPr>
          <w:ilvl w:val="0"/>
          <w:numId w:val="0"/>
        </w:numPr>
        <w:spacing w:before="15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2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d. A device that collects data in an organized manner for easy access</w:t>
      </w:r>
    </w:p>
    <w:p>
      <w:pPr>
        <w:pStyle w:val="TextBody"/>
        <w:rPr/>
      </w:pPr>
      <w:r>
        <w:rPr/>
        <w:t>Ans: a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10. </w:t>
      </w:r>
      <w:r>
        <w:rPr>
          <w:rStyle w:val="StrongEmphasis"/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Generally, what is a proxy service used for?</w:t>
      </w:r>
    </w:p>
    <w:p>
      <w:pPr>
        <w:pStyle w:val="TextBody"/>
        <w:widowControl/>
        <w:numPr>
          <w:ilvl w:val="0"/>
          <w:numId w:val="0"/>
        </w:numPr>
        <w:spacing w:before="300" w:after="150"/>
        <w:ind w:left="720" w:right="0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a. To supplant an authentic webpage in a search engine's index and search page results</w:t>
      </w:r>
    </w:p>
    <w:p>
      <w:pPr>
        <w:pStyle w:val="TextBody"/>
        <w:widowControl/>
        <w:numPr>
          <w:ilvl w:val="0"/>
          <w:numId w:val="0"/>
        </w:numPr>
        <w:spacing w:before="150" w:after="15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2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b. To connect external parties and route data between internal and external containers</w:t>
      </w:r>
    </w:p>
    <w:p>
      <w:pPr>
        <w:pStyle w:val="TextBody"/>
        <w:widowControl/>
        <w:numPr>
          <w:ilvl w:val="0"/>
          <w:numId w:val="0"/>
        </w:numPr>
        <w:spacing w:before="150" w:after="15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2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c. To act as an intermediary between an endpoint device and another server</w:t>
      </w:r>
    </w:p>
    <w:p>
      <w:pPr>
        <w:pStyle w:val="TextBody"/>
        <w:widowControl/>
        <w:numPr>
          <w:ilvl w:val="0"/>
          <w:numId w:val="0"/>
        </w:numPr>
        <w:spacing w:before="150" w:after="0"/>
        <w:ind w:left="72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2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7"/>
        </w:rPr>
        <w:t>d. To relay connection requests for inbound network traffic</w:t>
      </w:r>
    </w:p>
    <w:p>
      <w:pPr>
        <w:pStyle w:val="TextBody"/>
        <w:spacing w:before="0" w:after="140"/>
        <w:rPr/>
      </w:pPr>
      <w:r>
        <w:rPr/>
        <w:t xml:space="preserve">Ans: </w:t>
      </w:r>
      <w:r>
        <w:rPr/>
        <w:t>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72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134"/>
        </w:tabs>
        <w:ind w:left="213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841"/>
        </w:tabs>
        <w:ind w:left="284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548"/>
        </w:tabs>
        <w:ind w:left="354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4255"/>
        </w:tabs>
        <w:ind w:left="425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962"/>
        </w:tabs>
        <w:ind w:left="496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669"/>
        </w:tabs>
        <w:ind w:left="566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376"/>
        </w:tabs>
        <w:ind w:left="637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7083"/>
        </w:tabs>
        <w:ind w:left="708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Ubuntu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3</Pages>
  <Words>494</Words>
  <Characters>2210</Characters>
  <CharactersWithSpaces>2650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2020-08-11T10:30:16Z</dcterms:created>
  <dc:creator/>
  <dc:description/>
  <dc:language>en-IN</dc:language>
  <cp:lastModifiedBy/>
  <dcterms:modified xsi:type="dcterms:W3CDTF">2020-08-13T22:01:01Z</dcterms:modified>
  <cp:revision>3</cp:revision>
  <dc:subject/>
  <dc:title/>
</cp:coreProperties>
</file>