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3F4" w:rsidRDefault="006553F4" w:rsidP="006553F4">
      <w:pPr>
        <w:pBdr>
          <w:bottom w:val="single" w:sz="4" w:space="1" w:color="auto"/>
        </w:pBdr>
        <w:contextualSpacing/>
        <w:jc w:val="both"/>
        <w:rPr>
          <w:rFonts w:cs="Calibri"/>
          <w:b/>
        </w:rPr>
      </w:pPr>
      <w:r>
        <w:rPr>
          <w:rFonts w:cs="Calibri"/>
          <w:b/>
        </w:rPr>
        <w:t>Sample India Project Job Duties:</w:t>
      </w:r>
    </w:p>
    <w:p w:rsidR="006553F4" w:rsidRPr="006553F4" w:rsidRDefault="006553F4" w:rsidP="006553F4">
      <w:pPr>
        <w:pStyle w:val="NoSpacing"/>
        <w:ind w:left="1080"/>
        <w:contextualSpacing/>
        <w:jc w:val="both"/>
        <w:rPr>
          <w:rFonts w:cs="Calibri"/>
        </w:rPr>
      </w:pPr>
    </w:p>
    <w:p w:rsidR="006553F4" w:rsidRPr="00996CA4" w:rsidRDefault="006553F4" w:rsidP="006553F4">
      <w:pPr>
        <w:pStyle w:val="NoSpacing"/>
        <w:numPr>
          <w:ilvl w:val="0"/>
          <w:numId w:val="1"/>
        </w:numPr>
        <w:ind w:left="1080"/>
        <w:contextualSpacing/>
        <w:jc w:val="both"/>
        <w:rPr>
          <w:rFonts w:cs="Calibri"/>
        </w:rPr>
      </w:pPr>
      <w:r w:rsidRPr="007A32FD">
        <w:rPr>
          <w:rFonts w:cs="Calibri"/>
          <w:b/>
          <w:highlight w:val="green"/>
        </w:rPr>
        <w:t>Syne-ABC Architectural Enhancement</w:t>
      </w:r>
      <w:r w:rsidRPr="007A32FD">
        <w:rPr>
          <w:rFonts w:cs="Calibri"/>
          <w:highlight w:val="green"/>
        </w:rPr>
        <w:t>: Mr. Subodh BENEFICIARY has played a critical role in architectural enhancement for the SYNE-ABC Tool.</w:t>
      </w:r>
      <w:r w:rsidRPr="00996CA4">
        <w:rPr>
          <w:rFonts w:cs="Calibri"/>
        </w:rPr>
        <w:t xml:space="preserve"> He redesigned the multi-level authentication mechanism with one time password (OTP) authentication using randomness and hash function logic. </w:t>
      </w:r>
      <w:r w:rsidRPr="00996CA4">
        <w:rPr>
          <w:rFonts w:cs="Calibri"/>
          <w:i/>
        </w:rPr>
        <w:t>(20% of his daily work time)</w:t>
      </w:r>
      <w:r w:rsidRPr="00996CA4">
        <w:rPr>
          <w:rFonts w:cs="Calibri"/>
        </w:rPr>
        <w:t xml:space="preserve"> </w:t>
      </w:r>
    </w:p>
    <w:p w:rsidR="006553F4" w:rsidRPr="00996CA4" w:rsidRDefault="006553F4" w:rsidP="006553F4">
      <w:pPr>
        <w:pStyle w:val="NoSpacing"/>
        <w:ind w:left="1080"/>
        <w:contextualSpacing/>
        <w:jc w:val="both"/>
        <w:rPr>
          <w:rFonts w:cs="Calibri"/>
        </w:rPr>
      </w:pPr>
    </w:p>
    <w:p w:rsidR="006553F4" w:rsidRPr="00996CA4" w:rsidRDefault="006553F4" w:rsidP="006553F4">
      <w:pPr>
        <w:pStyle w:val="NoSpacing"/>
        <w:numPr>
          <w:ilvl w:val="0"/>
          <w:numId w:val="1"/>
        </w:numPr>
        <w:ind w:left="1080"/>
        <w:contextualSpacing/>
        <w:jc w:val="both"/>
        <w:rPr>
          <w:rFonts w:cs="Calibri"/>
        </w:rPr>
      </w:pPr>
      <w:r w:rsidRPr="007A32FD">
        <w:rPr>
          <w:rFonts w:cs="Calibri"/>
          <w:b/>
          <w:highlight w:val="green"/>
        </w:rPr>
        <w:t>Redesigning Dashboard Module</w:t>
      </w:r>
      <w:r w:rsidRPr="007A32FD">
        <w:rPr>
          <w:rFonts w:cs="Calibri"/>
          <w:highlight w:val="green"/>
        </w:rPr>
        <w:t xml:space="preserve">: Mr. Subodh BENEFICIARY has redesigned the dashboard module of SYNE-ABC to meet various functional and non-functional requirements. These requirements include simplification of interface, consistent use of UI elements, consistency in tool layout, and strategic use of colors for displaying alerts, notifications, and messages. </w:t>
      </w:r>
      <w:r w:rsidRPr="007A32FD">
        <w:rPr>
          <w:rFonts w:cs="Calibri"/>
          <w:i/>
          <w:highlight w:val="green"/>
        </w:rPr>
        <w:t>(25% of his daily work time)</w:t>
      </w:r>
      <w:r w:rsidRPr="00996CA4">
        <w:rPr>
          <w:rFonts w:cs="Calibri"/>
          <w:i/>
        </w:rPr>
        <w:t xml:space="preserve"> </w:t>
      </w:r>
    </w:p>
    <w:p w:rsidR="006553F4" w:rsidRDefault="006553F4" w:rsidP="006553F4">
      <w:pPr>
        <w:pStyle w:val="ListParagraph"/>
        <w:rPr>
          <w:rFonts w:cs="Calibri"/>
        </w:rPr>
      </w:pPr>
    </w:p>
    <w:p w:rsidR="006553F4" w:rsidRPr="007F185D" w:rsidRDefault="006553F4" w:rsidP="006553F4">
      <w:pPr>
        <w:pStyle w:val="NoSpacing"/>
        <w:numPr>
          <w:ilvl w:val="0"/>
          <w:numId w:val="1"/>
        </w:numPr>
        <w:ind w:left="1080"/>
        <w:contextualSpacing/>
        <w:jc w:val="both"/>
        <w:rPr>
          <w:rFonts w:cs="Calibri"/>
        </w:rPr>
      </w:pPr>
      <w:r w:rsidRPr="007F185D">
        <w:rPr>
          <w:rFonts w:cs="Calibri"/>
          <w:b/>
        </w:rPr>
        <w:t>Transaction/Service/Profile Module Implementation</w:t>
      </w:r>
      <w:r w:rsidRPr="007F185D">
        <w:rPr>
          <w:rFonts w:cs="Calibri"/>
        </w:rPr>
        <w:t xml:space="preserve">: Mr. Subodh </w:t>
      </w:r>
      <w:r>
        <w:rPr>
          <w:rFonts w:cs="Calibri"/>
        </w:rPr>
        <w:t>BENEFICIARY</w:t>
      </w:r>
      <w:r w:rsidRPr="007F185D">
        <w:rPr>
          <w:rFonts w:cs="Calibri"/>
        </w:rPr>
        <w:t xml:space="preserve"> used his specialized knowledge in </w:t>
      </w:r>
      <w:r>
        <w:rPr>
          <w:rFonts w:cs="Calibri"/>
        </w:rPr>
        <w:t>SYNE-ABC</w:t>
      </w:r>
      <w:r w:rsidRPr="007F185D">
        <w:rPr>
          <w:rFonts w:cs="Calibri"/>
        </w:rPr>
        <w:t xml:space="preserve"> to implement modules of </w:t>
      </w:r>
      <w:r>
        <w:rPr>
          <w:rFonts w:cs="Calibri"/>
        </w:rPr>
        <w:t>SYNE-ABC</w:t>
      </w:r>
      <w:r w:rsidRPr="007F185D">
        <w:rPr>
          <w:rFonts w:cs="Calibri"/>
        </w:rPr>
        <w:t xml:space="preserve"> to process the functional request coming through the voice module as per the requirements. These requirements consist of balance enquiry, claim submission, claim status, fund transfer, next premium due date and profile update etc. </w:t>
      </w:r>
      <w:r w:rsidRPr="007F185D">
        <w:rPr>
          <w:rFonts w:cs="Calibri"/>
          <w:i/>
        </w:rPr>
        <w:t>(25% of his daily work time)</w:t>
      </w:r>
    </w:p>
    <w:p w:rsidR="006553F4" w:rsidRPr="007F185D" w:rsidRDefault="006553F4" w:rsidP="006553F4">
      <w:pPr>
        <w:pStyle w:val="NoSpacing"/>
        <w:ind w:left="1080"/>
        <w:contextualSpacing/>
        <w:rPr>
          <w:rFonts w:cs="Calibri"/>
        </w:rPr>
      </w:pPr>
    </w:p>
    <w:p w:rsidR="006553F4" w:rsidRPr="007F185D" w:rsidRDefault="006553F4" w:rsidP="006553F4">
      <w:pPr>
        <w:pStyle w:val="NoSpacing"/>
        <w:numPr>
          <w:ilvl w:val="0"/>
          <w:numId w:val="1"/>
        </w:numPr>
        <w:ind w:left="1080"/>
        <w:contextualSpacing/>
        <w:jc w:val="both"/>
        <w:rPr>
          <w:rFonts w:cs="Calibri"/>
        </w:rPr>
      </w:pPr>
      <w:r w:rsidRPr="00073DB3">
        <w:rPr>
          <w:rFonts w:cs="Calibri"/>
          <w:b/>
          <w:highlight w:val="green"/>
        </w:rPr>
        <w:t>Enhancements and Performance Optimization</w:t>
      </w:r>
      <w:r w:rsidRPr="00073DB3">
        <w:rPr>
          <w:rFonts w:cs="Calibri"/>
          <w:highlight w:val="green"/>
        </w:rPr>
        <w:t>: Involved used his specialized knowledge in SYNE-ABC to implement enhancement requests for various modules. He enhanced SYNE-ABC’s logging framework to reduce the impact of logging on the performance of the application. Also, he added profiling logs to log execution time of performance critical operations using Aspect Oriented Programming (AOP) approach</w:t>
      </w:r>
      <w:bookmarkStart w:id="0" w:name="_GoBack"/>
      <w:bookmarkEnd w:id="0"/>
      <w:r w:rsidRPr="007F185D">
        <w:rPr>
          <w:rFonts w:cs="Calibri"/>
        </w:rPr>
        <w:t xml:space="preserve">. </w:t>
      </w:r>
      <w:r w:rsidRPr="007F185D">
        <w:rPr>
          <w:rFonts w:cs="Calibri"/>
          <w:i/>
        </w:rPr>
        <w:t>(20% of his daily work time)</w:t>
      </w:r>
    </w:p>
    <w:p w:rsidR="006553F4" w:rsidRPr="007F185D" w:rsidRDefault="006553F4" w:rsidP="006553F4">
      <w:pPr>
        <w:pStyle w:val="NoSpacing"/>
        <w:ind w:left="1080"/>
        <w:contextualSpacing/>
        <w:rPr>
          <w:rFonts w:cs="Calibri"/>
        </w:rPr>
      </w:pPr>
    </w:p>
    <w:p w:rsidR="006553F4" w:rsidRPr="007F185D" w:rsidRDefault="006553F4" w:rsidP="006553F4">
      <w:pPr>
        <w:pStyle w:val="NoSpacing"/>
        <w:numPr>
          <w:ilvl w:val="0"/>
          <w:numId w:val="1"/>
        </w:numPr>
        <w:ind w:left="1080"/>
        <w:contextualSpacing/>
        <w:jc w:val="both"/>
        <w:rPr>
          <w:rFonts w:cs="Calibri"/>
        </w:rPr>
      </w:pPr>
      <w:r w:rsidRPr="007F185D">
        <w:rPr>
          <w:rFonts w:cs="Calibri"/>
          <w:b/>
        </w:rPr>
        <w:t>Integration &amp; Deployment Process</w:t>
      </w:r>
      <w:r w:rsidRPr="007F185D">
        <w:rPr>
          <w:rFonts w:cs="Calibri"/>
        </w:rPr>
        <w:t xml:space="preserve">: Mr. Subodh </w:t>
      </w:r>
      <w:r>
        <w:rPr>
          <w:rFonts w:cs="Calibri"/>
        </w:rPr>
        <w:t>BENEFICIARY</w:t>
      </w:r>
      <w:r w:rsidRPr="007F185D">
        <w:rPr>
          <w:rFonts w:cs="Calibri"/>
        </w:rPr>
        <w:t xml:space="preserve"> used his specialized knowledge in </w:t>
      </w:r>
      <w:r>
        <w:rPr>
          <w:rFonts w:cs="Calibri"/>
        </w:rPr>
        <w:t>SYNE-ABC</w:t>
      </w:r>
      <w:r w:rsidRPr="007F185D">
        <w:rPr>
          <w:rFonts w:cs="Calibri"/>
        </w:rPr>
        <w:t xml:space="preserve"> to set up the process of integration and deployment for the </w:t>
      </w:r>
      <w:r>
        <w:rPr>
          <w:rFonts w:cs="Calibri"/>
        </w:rPr>
        <w:t>SYNE-ABC</w:t>
      </w:r>
      <w:r w:rsidRPr="007F185D">
        <w:rPr>
          <w:rFonts w:cs="Calibri"/>
        </w:rPr>
        <w:t xml:space="preserve"> tool. With integration and deployment, every time the </w:t>
      </w:r>
      <w:r>
        <w:rPr>
          <w:rFonts w:cs="Calibri"/>
        </w:rPr>
        <w:t>SYNE-ABC</w:t>
      </w:r>
      <w:r w:rsidRPr="007F185D">
        <w:rPr>
          <w:rFonts w:cs="Calibri"/>
        </w:rPr>
        <w:t xml:space="preserve"> code changes are committed to the repository, on the build server, the code is checked out, and build and unit test cases executed automatically. Reports for static code analysis and unit test case code coverage are also generated. If there is any build-error, developers (subscribers) are notified through the mail otherwise code will be deployed to the developer/testing environments automatically. </w:t>
      </w:r>
      <w:r w:rsidRPr="007F185D">
        <w:rPr>
          <w:rFonts w:cs="Calibri"/>
          <w:i/>
        </w:rPr>
        <w:t>(5% of his daily work time)</w:t>
      </w:r>
    </w:p>
    <w:p w:rsidR="006553F4" w:rsidRPr="007F185D" w:rsidRDefault="006553F4" w:rsidP="006553F4">
      <w:pPr>
        <w:pStyle w:val="NoSpacing"/>
        <w:ind w:left="1080"/>
        <w:contextualSpacing/>
        <w:rPr>
          <w:rFonts w:cs="Calibri"/>
        </w:rPr>
      </w:pPr>
    </w:p>
    <w:p w:rsidR="00866145" w:rsidRPr="006553F4" w:rsidRDefault="006553F4" w:rsidP="006553F4">
      <w:pPr>
        <w:pStyle w:val="NoSpacing"/>
        <w:numPr>
          <w:ilvl w:val="0"/>
          <w:numId w:val="1"/>
        </w:numPr>
        <w:ind w:left="1080"/>
        <w:contextualSpacing/>
        <w:jc w:val="both"/>
      </w:pPr>
      <w:r>
        <w:rPr>
          <w:rFonts w:cs="Calibri"/>
          <w:b/>
        </w:rPr>
        <w:t>SYNE-ABC</w:t>
      </w:r>
      <w:r w:rsidRPr="007F185D">
        <w:rPr>
          <w:rFonts w:cs="Calibri"/>
          <w:b/>
        </w:rPr>
        <w:t xml:space="preserve"> Patch Release</w:t>
      </w:r>
      <w:r w:rsidRPr="007F185D">
        <w:rPr>
          <w:rFonts w:cs="Calibri"/>
        </w:rPr>
        <w:t xml:space="preserve">: To fix bugs in the </w:t>
      </w:r>
      <w:r>
        <w:rPr>
          <w:rFonts w:cs="Calibri"/>
        </w:rPr>
        <w:t>SYNE-ABC</w:t>
      </w:r>
      <w:r w:rsidRPr="007F185D">
        <w:rPr>
          <w:rFonts w:cs="Calibri"/>
        </w:rPr>
        <w:t xml:space="preserve"> production environment or for Request for Change (RFC), we need to release patches for the </w:t>
      </w:r>
      <w:r>
        <w:rPr>
          <w:rFonts w:cs="Calibri"/>
        </w:rPr>
        <w:t>SYNE-ABC</w:t>
      </w:r>
      <w:r w:rsidRPr="007F185D">
        <w:rPr>
          <w:rFonts w:cs="Calibri"/>
        </w:rPr>
        <w:t xml:space="preserve"> tool periodically. Mr. Subodh </w:t>
      </w:r>
      <w:r>
        <w:rPr>
          <w:rFonts w:cs="Calibri"/>
        </w:rPr>
        <w:t>BENEFICIARY</w:t>
      </w:r>
      <w:r w:rsidRPr="007F185D">
        <w:rPr>
          <w:rFonts w:cs="Calibri"/>
        </w:rPr>
        <w:t xml:space="preserve"> used his specialized knowledge in </w:t>
      </w:r>
      <w:r>
        <w:rPr>
          <w:rFonts w:cs="Calibri"/>
        </w:rPr>
        <w:t>SYNE-ABC</w:t>
      </w:r>
      <w:r w:rsidRPr="007F185D">
        <w:rPr>
          <w:rFonts w:cs="Calibri"/>
        </w:rPr>
        <w:t xml:space="preserve"> to plan patches based on priority and criticality of issues, creation of patches (which includes patch installation and un-installation scripts) and roll-out of patches. </w:t>
      </w:r>
      <w:r w:rsidRPr="007F185D">
        <w:rPr>
          <w:rFonts w:cs="Calibri"/>
          <w:i/>
        </w:rPr>
        <w:t>(5% of his daily work time)</w:t>
      </w:r>
    </w:p>
    <w:p w:rsidR="006553F4" w:rsidRDefault="006553F4" w:rsidP="006553F4">
      <w:pPr>
        <w:pStyle w:val="ListParagraph"/>
      </w:pPr>
    </w:p>
    <w:p w:rsidR="006553F4" w:rsidRDefault="006553F4" w:rsidP="006553F4">
      <w:pPr>
        <w:autoSpaceDE w:val="0"/>
        <w:autoSpaceDN w:val="0"/>
        <w:adjustRightInd w:val="0"/>
        <w:spacing w:after="0" w:line="240" w:lineRule="auto"/>
        <w:rPr>
          <w:rFonts w:ascii="Times-Bold" w:eastAsiaTheme="minorHAnsi" w:hAnsi="Times-Bold" w:cs="Times-Bold"/>
          <w:b/>
          <w:bCs/>
          <w:sz w:val="24"/>
          <w:szCs w:val="24"/>
        </w:rPr>
      </w:pPr>
      <w:r>
        <w:rPr>
          <w:rFonts w:ascii="Times-Bold" w:eastAsiaTheme="minorHAnsi" w:hAnsi="Times-Bold" w:cs="Times-Bold"/>
          <w:b/>
          <w:bCs/>
          <w:sz w:val="24"/>
          <w:szCs w:val="24"/>
        </w:rPr>
        <w:t>Mr. BENEFICIARY’s advanced knowledge of our SYNE-ABC has enhanced Synechron’s productivity, competitiveness, image, and financial position in the marketplace</w:t>
      </w:r>
    </w:p>
    <w:p w:rsidR="006553F4" w:rsidRDefault="006553F4" w:rsidP="006553F4">
      <w:pPr>
        <w:autoSpaceDE w:val="0"/>
        <w:autoSpaceDN w:val="0"/>
        <w:adjustRightInd w:val="0"/>
        <w:spacing w:after="0" w:line="240" w:lineRule="auto"/>
        <w:rPr>
          <w:rFonts w:ascii="Times-Bold" w:eastAsiaTheme="minorHAnsi" w:hAnsi="Times-Bold" w:cs="Times-Bold"/>
          <w:b/>
          <w:bCs/>
          <w:sz w:val="24"/>
          <w:szCs w:val="24"/>
        </w:rPr>
      </w:pPr>
    </w:p>
    <w:p w:rsidR="006553F4" w:rsidRDefault="006553F4" w:rsidP="006553F4">
      <w:pPr>
        <w:autoSpaceDE w:val="0"/>
        <w:autoSpaceDN w:val="0"/>
        <w:adjustRightInd w:val="0"/>
        <w:spacing w:after="0" w:line="240" w:lineRule="auto"/>
        <w:rPr>
          <w:rFonts w:ascii="Times-Roman" w:eastAsiaTheme="minorHAnsi" w:hAnsi="Times-Roman" w:cs="Times-Roman"/>
          <w:sz w:val="24"/>
          <w:szCs w:val="24"/>
        </w:rPr>
      </w:pPr>
      <w:r>
        <w:rPr>
          <w:rFonts w:ascii="Times-Roman" w:eastAsiaTheme="minorHAnsi" w:hAnsi="Times-Roman" w:cs="Times-Roman"/>
          <w:sz w:val="24"/>
          <w:szCs w:val="24"/>
        </w:rPr>
        <w:t>Mr. BENEFICIARY has valuable experience in the implementation of Synechron’s Syne-ABC tool, as described above. Mr. BENEFICIARY’s specialized knowledge has provided him</w:t>
      </w:r>
    </w:p>
    <w:p w:rsidR="006553F4" w:rsidRDefault="006553F4" w:rsidP="006553F4">
      <w:pPr>
        <w:autoSpaceDE w:val="0"/>
        <w:autoSpaceDN w:val="0"/>
        <w:adjustRightInd w:val="0"/>
        <w:spacing w:after="0" w:line="240" w:lineRule="auto"/>
        <w:rPr>
          <w:rFonts w:ascii="Times-Roman" w:eastAsiaTheme="minorHAnsi" w:hAnsi="Times-Roman" w:cs="Times-Roman"/>
          <w:sz w:val="24"/>
          <w:szCs w:val="24"/>
        </w:rPr>
      </w:pPr>
      <w:r>
        <w:rPr>
          <w:rFonts w:ascii="Times-Roman" w:eastAsiaTheme="minorHAnsi" w:hAnsi="Times-Roman" w:cs="Times-Roman"/>
          <w:sz w:val="24"/>
          <w:szCs w:val="24"/>
        </w:rPr>
        <w:t>with an in-depth knowledge and understanding of the framework’s proprietary design and</w:t>
      </w:r>
    </w:p>
    <w:p w:rsidR="006553F4" w:rsidRDefault="006553F4" w:rsidP="006553F4">
      <w:pPr>
        <w:autoSpaceDE w:val="0"/>
        <w:autoSpaceDN w:val="0"/>
        <w:adjustRightInd w:val="0"/>
        <w:spacing w:after="0" w:line="240" w:lineRule="auto"/>
        <w:rPr>
          <w:rFonts w:ascii="Times-Roman" w:eastAsiaTheme="minorHAnsi" w:hAnsi="Times-Roman" w:cs="Times-Roman"/>
          <w:sz w:val="24"/>
          <w:szCs w:val="24"/>
        </w:rPr>
      </w:pPr>
      <w:r>
        <w:rPr>
          <w:rFonts w:ascii="Times-Roman" w:eastAsiaTheme="minorHAnsi" w:hAnsi="Times-Roman" w:cs="Times-Roman"/>
          <w:sz w:val="24"/>
          <w:szCs w:val="24"/>
        </w:rPr>
        <w:t>development. This proprietary and unique tool has played a major role in extending Synechron's</w:t>
      </w:r>
    </w:p>
    <w:p w:rsidR="006553F4" w:rsidRDefault="006553F4" w:rsidP="006553F4">
      <w:pPr>
        <w:autoSpaceDE w:val="0"/>
        <w:autoSpaceDN w:val="0"/>
        <w:adjustRightInd w:val="0"/>
        <w:spacing w:after="0" w:line="240" w:lineRule="auto"/>
        <w:rPr>
          <w:rFonts w:ascii="Times-Roman" w:eastAsiaTheme="minorHAnsi" w:hAnsi="Times-Roman" w:cs="Times-Roman"/>
          <w:sz w:val="24"/>
          <w:szCs w:val="24"/>
        </w:rPr>
      </w:pPr>
      <w:r>
        <w:rPr>
          <w:rFonts w:ascii="Times-Roman" w:eastAsiaTheme="minorHAnsi" w:hAnsi="Times-Roman" w:cs="Times-Roman"/>
          <w:sz w:val="24"/>
          <w:szCs w:val="24"/>
        </w:rPr>
        <w:lastRenderedPageBreak/>
        <w:t>productivity and image due to its features such as environment independence, browser</w:t>
      </w:r>
    </w:p>
    <w:p w:rsidR="006553F4" w:rsidRDefault="006553F4" w:rsidP="006553F4">
      <w:pPr>
        <w:autoSpaceDE w:val="0"/>
        <w:autoSpaceDN w:val="0"/>
        <w:adjustRightInd w:val="0"/>
        <w:spacing w:after="0" w:line="240" w:lineRule="auto"/>
        <w:rPr>
          <w:rFonts w:ascii="Times-Roman" w:eastAsiaTheme="minorHAnsi" w:hAnsi="Times-Roman" w:cs="Times-Roman"/>
          <w:sz w:val="24"/>
          <w:szCs w:val="24"/>
        </w:rPr>
      </w:pPr>
      <w:r>
        <w:rPr>
          <w:rFonts w:ascii="Times-Roman" w:eastAsiaTheme="minorHAnsi" w:hAnsi="Times-Roman" w:cs="Times-Roman"/>
          <w:sz w:val="24"/>
          <w:szCs w:val="24"/>
        </w:rPr>
        <w:t>independence, and uniqueness.</w:t>
      </w:r>
    </w:p>
    <w:p w:rsidR="006553F4" w:rsidRDefault="006553F4" w:rsidP="006553F4">
      <w:pPr>
        <w:autoSpaceDE w:val="0"/>
        <w:autoSpaceDN w:val="0"/>
        <w:adjustRightInd w:val="0"/>
        <w:spacing w:after="0" w:line="240" w:lineRule="auto"/>
        <w:rPr>
          <w:rFonts w:ascii="Times-Roman" w:eastAsiaTheme="minorHAnsi" w:hAnsi="Times-Roman" w:cs="Times-Roman"/>
          <w:sz w:val="24"/>
          <w:szCs w:val="24"/>
        </w:rPr>
      </w:pPr>
    </w:p>
    <w:p w:rsidR="006553F4" w:rsidRDefault="006553F4" w:rsidP="006553F4">
      <w:pPr>
        <w:autoSpaceDE w:val="0"/>
        <w:autoSpaceDN w:val="0"/>
        <w:adjustRightInd w:val="0"/>
        <w:spacing w:after="0" w:line="240" w:lineRule="auto"/>
        <w:rPr>
          <w:rFonts w:ascii="Times-Bold" w:eastAsiaTheme="minorHAnsi" w:hAnsi="Times-Bold" w:cs="Times-Bold"/>
          <w:b/>
          <w:bCs/>
          <w:sz w:val="24"/>
          <w:szCs w:val="24"/>
        </w:rPr>
      </w:pPr>
      <w:r>
        <w:rPr>
          <w:rFonts w:ascii="Times-Bold" w:eastAsiaTheme="minorHAnsi" w:hAnsi="Times-Bold" w:cs="Times-Bold"/>
          <w:b/>
          <w:bCs/>
          <w:sz w:val="24"/>
          <w:szCs w:val="24"/>
        </w:rPr>
        <w:t>DIFFERENTIATION BETWEEN GENERALIZED &amp; SPECIALIZED KNOWLEDGE</w:t>
      </w:r>
    </w:p>
    <w:p w:rsidR="006553F4" w:rsidRDefault="006553F4" w:rsidP="006553F4">
      <w:pPr>
        <w:autoSpaceDE w:val="0"/>
        <w:autoSpaceDN w:val="0"/>
        <w:adjustRightInd w:val="0"/>
        <w:spacing w:after="0" w:line="240" w:lineRule="auto"/>
        <w:rPr>
          <w:rFonts w:ascii="Times-Bold" w:eastAsiaTheme="minorHAnsi" w:hAnsi="Times-Bold" w:cs="Times-Bold"/>
          <w:b/>
          <w:bCs/>
          <w:sz w:val="24"/>
          <w:szCs w:val="24"/>
        </w:rPr>
      </w:pPr>
      <w:r>
        <w:rPr>
          <w:rFonts w:ascii="Times-Bold" w:eastAsiaTheme="minorHAnsi" w:hAnsi="Times-Bold" w:cs="Times-Bold"/>
          <w:b/>
          <w:bCs/>
          <w:sz w:val="24"/>
          <w:szCs w:val="24"/>
        </w:rPr>
        <w:t>ON SYNE-ABC TOOL</w:t>
      </w:r>
    </w:p>
    <w:p w:rsidR="006553F4" w:rsidRDefault="006553F4" w:rsidP="006553F4">
      <w:pPr>
        <w:autoSpaceDE w:val="0"/>
        <w:autoSpaceDN w:val="0"/>
        <w:adjustRightInd w:val="0"/>
        <w:spacing w:after="0" w:line="240" w:lineRule="auto"/>
        <w:rPr>
          <w:rFonts w:ascii="Times-Bold" w:eastAsiaTheme="minorHAnsi" w:hAnsi="Times-Bold" w:cs="Times-Bold"/>
          <w:b/>
          <w:bCs/>
          <w:sz w:val="24"/>
          <w:szCs w:val="24"/>
        </w:rPr>
      </w:pPr>
    </w:p>
    <w:p w:rsidR="006553F4" w:rsidRDefault="006553F4" w:rsidP="006553F4">
      <w:pPr>
        <w:autoSpaceDE w:val="0"/>
        <w:autoSpaceDN w:val="0"/>
        <w:adjustRightInd w:val="0"/>
        <w:spacing w:after="0" w:line="240" w:lineRule="auto"/>
        <w:jc w:val="both"/>
        <w:rPr>
          <w:rFonts w:ascii="Times-Roman" w:eastAsiaTheme="minorHAnsi" w:hAnsi="Times-Roman" w:cs="Times-Roman"/>
          <w:sz w:val="24"/>
          <w:szCs w:val="24"/>
        </w:rPr>
      </w:pPr>
      <w:r>
        <w:rPr>
          <w:rFonts w:ascii="Times-Roman" w:eastAsiaTheme="minorHAnsi" w:hAnsi="Times-Roman" w:cs="Times-Roman"/>
          <w:sz w:val="24"/>
          <w:szCs w:val="24"/>
        </w:rPr>
        <w:t>Synechron employees may gain generalized knowledge of the SYNE-ABC tool to provide basic services such as customer onboarding, customer support and general services in financial/insurance domain. Mr. BENEFICIARY’s advanced knowledge consist of understanding of the tool’s proprietary design and development, which he gained through developing SYNE-ABC major foundations. This advanced knowledge is necessary to design, development, enhancement, and implementation of Synechron’s SVA Framework and to provide its benefits of reduced operational costs, optimization of system utilization, reduction in implementation time, and improved user experience.</w:t>
      </w:r>
    </w:p>
    <w:p w:rsidR="006553F4" w:rsidRDefault="006553F4" w:rsidP="006553F4">
      <w:pPr>
        <w:autoSpaceDE w:val="0"/>
        <w:autoSpaceDN w:val="0"/>
        <w:adjustRightInd w:val="0"/>
        <w:spacing w:after="0" w:line="240" w:lineRule="auto"/>
        <w:jc w:val="both"/>
        <w:rPr>
          <w:rFonts w:ascii="Times-Roman" w:eastAsiaTheme="minorHAnsi" w:hAnsi="Times-Roman" w:cs="Times-Roman"/>
          <w:sz w:val="24"/>
          <w:szCs w:val="24"/>
        </w:rPr>
      </w:pPr>
    </w:p>
    <w:p w:rsidR="006553F4" w:rsidRDefault="006553F4" w:rsidP="006553F4">
      <w:pPr>
        <w:autoSpaceDE w:val="0"/>
        <w:autoSpaceDN w:val="0"/>
        <w:adjustRightInd w:val="0"/>
        <w:spacing w:after="0" w:line="240" w:lineRule="auto"/>
        <w:jc w:val="both"/>
        <w:rPr>
          <w:rFonts w:ascii="Times-Roman" w:eastAsiaTheme="minorHAnsi" w:hAnsi="Times-Roman" w:cs="Times-Roman"/>
          <w:sz w:val="24"/>
          <w:szCs w:val="24"/>
        </w:rPr>
      </w:pPr>
      <w:r>
        <w:rPr>
          <w:rFonts w:ascii="Times-Roman" w:eastAsiaTheme="minorHAnsi" w:hAnsi="Times-Roman" w:cs="Times-Roman"/>
          <w:sz w:val="24"/>
          <w:szCs w:val="24"/>
        </w:rPr>
        <w:t>Mr. Deshpande has in-depth understanding of tool and this is extremely important as this forms</w:t>
      </w:r>
    </w:p>
    <w:p w:rsidR="006553F4" w:rsidRDefault="006553F4" w:rsidP="006553F4">
      <w:pPr>
        <w:autoSpaceDE w:val="0"/>
        <w:autoSpaceDN w:val="0"/>
        <w:adjustRightInd w:val="0"/>
        <w:spacing w:after="0" w:line="240" w:lineRule="auto"/>
        <w:jc w:val="both"/>
        <w:rPr>
          <w:rFonts w:ascii="Times-Roman" w:eastAsiaTheme="minorHAnsi" w:hAnsi="Times-Roman" w:cs="Times-Roman"/>
          <w:sz w:val="24"/>
          <w:szCs w:val="24"/>
        </w:rPr>
      </w:pPr>
      <w:r>
        <w:rPr>
          <w:rFonts w:ascii="Times-Roman" w:eastAsiaTheme="minorHAnsi" w:hAnsi="Times-Roman" w:cs="Times-Roman"/>
          <w:sz w:val="24"/>
          <w:szCs w:val="24"/>
        </w:rPr>
        <w:t>the base line for making decisions. Even single line in thousand lines of code may cause</w:t>
      </w:r>
    </w:p>
    <w:p w:rsidR="006553F4" w:rsidRDefault="006553F4" w:rsidP="006553F4">
      <w:pPr>
        <w:autoSpaceDE w:val="0"/>
        <w:autoSpaceDN w:val="0"/>
        <w:adjustRightInd w:val="0"/>
        <w:spacing w:after="0" w:line="240" w:lineRule="auto"/>
        <w:jc w:val="both"/>
        <w:rPr>
          <w:rFonts w:ascii="Times-Roman" w:eastAsiaTheme="minorHAnsi" w:hAnsi="Times-Roman" w:cs="Times-Roman"/>
          <w:sz w:val="24"/>
          <w:szCs w:val="24"/>
        </w:rPr>
      </w:pPr>
      <w:r>
        <w:rPr>
          <w:rFonts w:ascii="Times-Roman" w:eastAsiaTheme="minorHAnsi" w:hAnsi="Times-Roman" w:cs="Times-Roman"/>
          <w:sz w:val="24"/>
          <w:szCs w:val="24"/>
        </w:rPr>
        <w:t>performance bottleneck and the same needs to be isolated through proper analysis and</w:t>
      </w:r>
    </w:p>
    <w:p w:rsidR="006553F4" w:rsidRDefault="006553F4" w:rsidP="006553F4">
      <w:pPr>
        <w:autoSpaceDE w:val="0"/>
        <w:autoSpaceDN w:val="0"/>
        <w:adjustRightInd w:val="0"/>
        <w:spacing w:after="0" w:line="240" w:lineRule="auto"/>
        <w:jc w:val="both"/>
        <w:rPr>
          <w:rFonts w:ascii="Times-Roman" w:eastAsiaTheme="minorHAnsi" w:hAnsi="Times-Roman" w:cs="Times-Roman"/>
          <w:sz w:val="24"/>
          <w:szCs w:val="24"/>
        </w:rPr>
      </w:pPr>
      <w:r>
        <w:rPr>
          <w:rFonts w:ascii="Times-Roman" w:eastAsiaTheme="minorHAnsi" w:hAnsi="Times-Roman" w:cs="Times-Roman"/>
          <w:sz w:val="24"/>
          <w:szCs w:val="24"/>
        </w:rPr>
        <w:t>knowledge of the base framework. Failure to do this would mean root cause of the performance</w:t>
      </w:r>
    </w:p>
    <w:p w:rsidR="006553F4" w:rsidRDefault="006553F4" w:rsidP="006553F4">
      <w:pPr>
        <w:autoSpaceDE w:val="0"/>
        <w:autoSpaceDN w:val="0"/>
        <w:adjustRightInd w:val="0"/>
        <w:spacing w:after="0" w:line="240" w:lineRule="auto"/>
        <w:jc w:val="both"/>
        <w:rPr>
          <w:rFonts w:ascii="Times-Roman" w:eastAsiaTheme="minorHAnsi" w:hAnsi="Times-Roman" w:cs="Times-Roman"/>
          <w:sz w:val="24"/>
          <w:szCs w:val="24"/>
        </w:rPr>
      </w:pPr>
      <w:r>
        <w:rPr>
          <w:rFonts w:ascii="Times-Roman" w:eastAsiaTheme="minorHAnsi" w:hAnsi="Times-Roman" w:cs="Times-Roman"/>
          <w:sz w:val="24"/>
          <w:szCs w:val="24"/>
        </w:rPr>
        <w:t>is not identified and not fixed. This would pose huge risk since a system with such bottlenecks</w:t>
      </w:r>
    </w:p>
    <w:p w:rsidR="006553F4" w:rsidRDefault="006553F4" w:rsidP="006553F4">
      <w:pPr>
        <w:autoSpaceDE w:val="0"/>
        <w:autoSpaceDN w:val="0"/>
        <w:adjustRightInd w:val="0"/>
        <w:spacing w:after="0" w:line="240" w:lineRule="auto"/>
        <w:jc w:val="both"/>
        <w:rPr>
          <w:rFonts w:ascii="Times-Roman" w:eastAsiaTheme="minorHAnsi" w:hAnsi="Times-Roman" w:cs="Times-Roman"/>
          <w:sz w:val="24"/>
          <w:szCs w:val="24"/>
        </w:rPr>
      </w:pPr>
      <w:r>
        <w:rPr>
          <w:rFonts w:ascii="Times-Roman" w:eastAsiaTheme="minorHAnsi" w:hAnsi="Times-Roman" w:cs="Times-Roman"/>
          <w:sz w:val="24"/>
          <w:szCs w:val="24"/>
        </w:rPr>
        <w:t>present would be unstable, prone to frequent crashes resulting in higher maintenance &amp;</w:t>
      </w:r>
    </w:p>
    <w:p w:rsidR="006553F4" w:rsidRDefault="006553F4" w:rsidP="006553F4">
      <w:pPr>
        <w:autoSpaceDE w:val="0"/>
        <w:autoSpaceDN w:val="0"/>
        <w:adjustRightInd w:val="0"/>
        <w:spacing w:after="0" w:line="240" w:lineRule="auto"/>
        <w:jc w:val="both"/>
      </w:pPr>
      <w:r>
        <w:rPr>
          <w:rFonts w:ascii="Times-Roman" w:eastAsiaTheme="minorHAnsi" w:hAnsi="Times-Roman" w:cs="Times-Roman"/>
          <w:sz w:val="24"/>
          <w:szCs w:val="24"/>
        </w:rPr>
        <w:t>interrupted services to end customers.</w:t>
      </w:r>
    </w:p>
    <w:sectPr w:rsidR="006553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Bold">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E80333"/>
    <w:multiLevelType w:val="hybridMultilevel"/>
    <w:tmpl w:val="1E90C9BE"/>
    <w:lvl w:ilvl="0" w:tplc="F7C29672">
      <w:start w:val="1"/>
      <w:numFmt w:val="decimal"/>
      <w:lvlText w:val="%1."/>
      <w:lvlJc w:val="left"/>
      <w:pPr>
        <w:ind w:left="1728" w:hanging="360"/>
      </w:pPr>
      <w:rPr>
        <w:rFonts w:hint="default"/>
        <w:b/>
      </w:rPr>
    </w:lvl>
    <w:lvl w:ilvl="1" w:tplc="04090019">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3F4"/>
    <w:rsid w:val="00073DB3"/>
    <w:rsid w:val="006553F4"/>
    <w:rsid w:val="007A32FD"/>
    <w:rsid w:val="00866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D7811D-6171-493B-B5D2-389494710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553F4"/>
    <w:pPr>
      <w:spacing w:after="200" w:line="276" w:lineRule="auto"/>
    </w:pPr>
    <w:rPr>
      <w:rFonts w:ascii="Calibri" w:eastAsia="Calibri"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553F4"/>
    <w:pPr>
      <w:spacing w:after="0" w:line="240" w:lineRule="auto"/>
    </w:pPr>
    <w:rPr>
      <w:rFonts w:ascii="Calibri" w:eastAsia="Calibri" w:hAnsi="Calibri" w:cs="Times New Roman"/>
    </w:rPr>
  </w:style>
  <w:style w:type="paragraph" w:styleId="ListParagraph">
    <w:name w:val="List Paragraph"/>
    <w:aliases w:val="lp1"/>
    <w:basedOn w:val="Normal"/>
    <w:link w:val="ListParagraphChar"/>
    <w:uiPriority w:val="34"/>
    <w:qFormat/>
    <w:rsid w:val="006553F4"/>
    <w:pPr>
      <w:spacing w:after="0" w:line="240" w:lineRule="auto"/>
      <w:ind w:left="720"/>
    </w:pPr>
    <w:rPr>
      <w:rFonts w:cs="Times New Roman"/>
    </w:rPr>
  </w:style>
  <w:style w:type="character" w:customStyle="1" w:styleId="NoSpacingChar">
    <w:name w:val="No Spacing Char"/>
    <w:link w:val="NoSpacing"/>
    <w:uiPriority w:val="1"/>
    <w:rsid w:val="006553F4"/>
    <w:rPr>
      <w:rFonts w:ascii="Calibri" w:eastAsia="Calibri" w:hAnsi="Calibri" w:cs="Times New Roman"/>
    </w:rPr>
  </w:style>
  <w:style w:type="character" w:customStyle="1" w:styleId="ListParagraphChar">
    <w:name w:val="List Paragraph Char"/>
    <w:aliases w:val="lp1 Char"/>
    <w:link w:val="ListParagraph"/>
    <w:uiPriority w:val="34"/>
    <w:locked/>
    <w:rsid w:val="006553F4"/>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687</Words>
  <Characters>3922</Characters>
  <Application>Microsoft Office Word</Application>
  <DocSecurity>0</DocSecurity>
  <Lines>32</Lines>
  <Paragraphs>9</Paragraphs>
  <ScaleCrop>false</ScaleCrop>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 Doni</dc:creator>
  <cp:keywords/>
  <dc:description/>
  <cp:lastModifiedBy>Bhardwaj, Vishal</cp:lastModifiedBy>
  <cp:revision>3</cp:revision>
  <dcterms:created xsi:type="dcterms:W3CDTF">2017-04-12T07:49:00Z</dcterms:created>
  <dcterms:modified xsi:type="dcterms:W3CDTF">2017-04-19T17:34:00Z</dcterms:modified>
</cp:coreProperties>
</file>