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Verdana" w:hAnsi="Verdana" w:cs="Verdana"/>
          <w:b/>
          <w:b/>
          <w:sz w:val="24"/>
          <w:szCs w:val="20"/>
          <w:lang w:val="en-IN" w:eastAsia="en-IN"/>
        </w:rPr>
      </w:pPr>
      <w:r>
        <w:rPr>
          <w:rFonts w:cs="Verdana" w:ascii="Verdana" w:hAnsi="Verdana"/>
          <w:b/>
          <w:sz w:val="24"/>
          <w:szCs w:val="20"/>
          <w:lang w:val="en-IN" w:eastAsia="en-IN"/>
        </w:rPr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5219700</wp:posOffset>
            </wp:positionH>
            <wp:positionV relativeFrom="paragraph">
              <wp:posOffset>168910</wp:posOffset>
            </wp:positionV>
            <wp:extent cx="790575" cy="41910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256" t="15382" r="76786" b="18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40"/>
        <w:jc w:val="center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855980</wp:posOffset>
                </wp:positionH>
                <wp:positionV relativeFrom="paragraph">
                  <wp:posOffset>-48895</wp:posOffset>
                </wp:positionV>
                <wp:extent cx="4234815" cy="93599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4320" cy="9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663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663"/>
                            </w:tblGrid>
                            <w:tr>
                              <w:trPr/>
                              <w:tc>
                                <w:tcPr>
                                  <w:tcW w:w="666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Verdana" w:hAnsi="Verdana" w:cs="Verdana"/>
                                      <w:b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b/>
                                      <w:sz w:val="36"/>
                                      <w:szCs w:val="36"/>
                                    </w:rPr>
                                    <w:t>VISHAL SRIVASTAVA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666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before="0" w:after="4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20"/>
                                      <w:szCs w:val="20"/>
                                    </w:rPr>
                                    <w:t xml:space="preserve">MT19102, Email: </w:t>
                                  </w:r>
                                  <w:hyperlink r:id="rId3">
                                    <w:r>
                                      <w:rPr>
                                        <w:rStyle w:val="InternetLink"/>
                                        <w:rFonts w:cs="Verdana" w:ascii="Verdana" w:hAnsi="Verdana"/>
                                        <w:sz w:val="20"/>
                                        <w:szCs w:val="20"/>
                                      </w:rPr>
                                      <w:t>vishal19102@iiitd.ac.in</w:t>
                                    </w:r>
                                  </w:hyperlink>
                                  <w:r>
                                    <w:rPr>
                                      <w:rStyle w:val="InternetLink"/>
                                      <w:rFonts w:cs="Verdana" w:ascii="Verdana" w:hAnsi="Verdana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666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before="0" w:after="4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20"/>
                                      <w:szCs w:val="20"/>
                                    </w:rPr>
                                    <w:t xml:space="preserve">DOB: </w:t>
                                  </w:r>
                                  <w:r>
                                    <w:rPr>
                                      <w:rFonts w:eastAsia="Calibri" w:cs="Verdana" w:ascii="Verdana" w:hAnsi="Verdana"/>
                                      <w:color w:val="auto"/>
                                      <w:sz w:val="20"/>
                                      <w:szCs w:val="20"/>
                                      <w:lang w:val="en-US" w:bidi="ar-SA"/>
                                    </w:rPr>
                                    <w:t>July</w:t>
                                  </w:r>
                                  <w:r>
                                    <w:rPr>
                                      <w:rFonts w:cs="Verdana" w:ascii="Verdana" w:hAnsi="Verdan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Verdana" w:ascii="Verdana" w:hAnsi="Verdana"/>
                                      <w:color w:val="auto"/>
                                      <w:sz w:val="20"/>
                                      <w:szCs w:val="20"/>
                                      <w:lang w:val="en-US" w:bidi="ar-SA"/>
                                    </w:rPr>
                                    <w:t>08</w:t>
                                  </w:r>
                                  <w:r>
                                    <w:rPr>
                                      <w:rFonts w:cs="Verdana" w:ascii="Verdana" w:hAnsi="Verdana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eastAsia="Calibri" w:cs="Verdana" w:ascii="Verdana" w:hAnsi="Verdana"/>
                                      <w:color w:val="auto"/>
                                      <w:sz w:val="20"/>
                                      <w:szCs w:val="20"/>
                                      <w:lang w:val="en-US" w:bidi="ar-SA"/>
                                    </w:rPr>
                                    <w:t xml:space="preserve">1996  </w:t>
                                  </w:r>
                                  <w:r>
                                    <w:rPr>
                                      <w:rFonts w:eastAsia="Calibri" w:cs="Verdana" w:ascii="Verdana" w:hAnsi="Verdan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lang w:val="en-US" w:eastAsia="zh-CN" w:bidi="ar-SA"/>
                                    </w:rPr>
                                    <w:t>Skype</w:t>
                                  </w:r>
                                  <w:r>
                                    <w:rPr>
                                      <w:rFonts w:eastAsia="Calibri" w:cs="Verdana" w:ascii="Verdana" w:hAnsi="Verdana"/>
                                      <w:color w:val="auto"/>
                                      <w:sz w:val="20"/>
                                      <w:szCs w:val="20"/>
                                      <w:lang w:val="en-US" w:bidi="ar-SA"/>
                                    </w:rPr>
                                    <w:t>_id:</w:t>
                                  </w:r>
                                  <w:hyperlink r:id="rId4">
                                    <w:r>
                                      <w:rPr>
                                        <w:rStyle w:val="InternetLink"/>
                                        <w:rFonts w:eastAsia="Calibri" w:cs="Verdana" w:ascii="Verdana" w:hAnsi="Verdana"/>
                                        <w:color w:val="auto"/>
                                        <w:sz w:val="20"/>
                                        <w:szCs w:val="20"/>
                                        <w:lang w:val="en-US" w:bidi="ar-SA"/>
                                      </w:rPr>
                                      <w:t>vishal19102@outlook.com</w:t>
                                    </w:r>
                                  </w:hyperlink>
                                  <w:r>
                                    <w:rPr>
                                      <w:rFonts w:eastAsia="Calibri" w:cs="Verdana" w:ascii="Verdana" w:hAnsi="Verdana"/>
                                      <w:color w:val="auto"/>
                                      <w:sz w:val="20"/>
                                      <w:szCs w:val="20"/>
                                      <w:lang w:val="en-US" w:bidi="ar-SA"/>
                                    </w:rPr>
                                    <w:t xml:space="preserve">  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666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before="0" w:after="4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20"/>
                                      <w:szCs w:val="20"/>
                                    </w:rPr>
                                    <w:t xml:space="preserve">Address: </w:t>
                                  </w: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  <w:szCs w:val="18"/>
                                    </w:rPr>
                                    <w:t>SA 5/149 3-K-S Ramrepur  Pahariya,Varanasi  contact:7835073880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67.4pt;margin-top:-3.85pt;width:333.35pt;height:73.6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663" w:type="dxa"/>
                        <w:jc w:val="left"/>
                        <w:tblInd w:w="108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663"/>
                      </w:tblGrid>
                      <w:tr>
                        <w:trPr/>
                        <w:tc>
                          <w:tcPr>
                            <w:tcW w:w="6663" w:type="dxa"/>
                            <w:tcBorders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Verdana" w:hAnsi="Verdana" w:cs="Verdana"/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sz w:val="36"/>
                                <w:szCs w:val="36"/>
                              </w:rPr>
                              <w:t>VISHAL SRIVASTAVA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6663" w:type="dxa"/>
                            <w:tcBorders/>
                          </w:tcPr>
                          <w:p>
                            <w:pPr>
                              <w:pStyle w:val="Normal"/>
                              <w:spacing w:before="0" w:after="40"/>
                              <w:jc w:val="center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sz w:val="20"/>
                                <w:szCs w:val="20"/>
                              </w:rPr>
                              <w:t xml:space="preserve">MT19102, Email: </w:t>
                            </w:r>
                            <w:hyperlink r:id="rId5">
                              <w:r>
                                <w:rPr>
                                  <w:rStyle w:val="InternetLink"/>
                                  <w:rFonts w:cs="Verdana" w:ascii="Verdana" w:hAnsi="Verdana"/>
                                  <w:sz w:val="20"/>
                                  <w:szCs w:val="20"/>
                                </w:rPr>
                                <w:t>vishal19102@iiitd.ac.in</w:t>
                              </w:r>
                            </w:hyperlink>
                            <w:r>
                              <w:rPr>
                                <w:rStyle w:val="InternetLink"/>
                                <w:rFonts w:cs="Verdana" w:ascii="Verdana" w:hAnsi="Verdana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6663" w:type="dxa"/>
                            <w:tcBorders/>
                          </w:tcPr>
                          <w:p>
                            <w:pPr>
                              <w:pStyle w:val="Normal"/>
                              <w:spacing w:before="0" w:after="40"/>
                              <w:jc w:val="center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sz w:val="20"/>
                                <w:szCs w:val="20"/>
                              </w:rPr>
                              <w:t xml:space="preserve">DOB: </w:t>
                            </w:r>
                            <w:r>
                              <w:rPr>
                                <w:rFonts w:eastAsia="Calibri" w:cs="Verdana" w:ascii="Verdana" w:hAnsi="Verdana"/>
                                <w:color w:val="auto"/>
                                <w:sz w:val="20"/>
                                <w:szCs w:val="20"/>
                                <w:lang w:val="en-US" w:bidi="ar-SA"/>
                              </w:rPr>
                              <w:t>July</w:t>
                            </w:r>
                            <w:r>
                              <w:rPr>
                                <w:rFonts w:cs="Verdana" w:ascii="Verdana" w:hAnsi="Verdan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Verdana" w:ascii="Verdana" w:hAnsi="Verdana"/>
                                <w:color w:val="auto"/>
                                <w:sz w:val="20"/>
                                <w:szCs w:val="20"/>
                                <w:lang w:val="en-US" w:bidi="ar-SA"/>
                              </w:rPr>
                              <w:t>08</w:t>
                            </w:r>
                            <w:r>
                              <w:rPr>
                                <w:rFonts w:cs="Verdana" w:ascii="Verdana" w:hAnsi="Verdan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Calibri" w:cs="Verdana" w:ascii="Verdana" w:hAnsi="Verdana"/>
                                <w:color w:val="auto"/>
                                <w:sz w:val="20"/>
                                <w:szCs w:val="20"/>
                                <w:lang w:val="en-US" w:bidi="ar-SA"/>
                              </w:rPr>
                              <w:t xml:space="preserve">1996  </w:t>
                            </w:r>
                            <w:r>
                              <w:rPr>
                                <w:rFonts w:eastAsia="Calibri" w:cs="Verdana" w:ascii="Verdana" w:hAnsi="Verdana"/>
                                <w:color w:val="auto"/>
                                <w:kern w:val="0"/>
                                <w:sz w:val="20"/>
                                <w:szCs w:val="20"/>
                                <w:lang w:val="en-US" w:eastAsia="zh-CN" w:bidi="ar-SA"/>
                              </w:rPr>
                              <w:t>Skype</w:t>
                            </w:r>
                            <w:r>
                              <w:rPr>
                                <w:rFonts w:eastAsia="Calibri" w:cs="Verdana" w:ascii="Verdana" w:hAnsi="Verdana"/>
                                <w:color w:val="auto"/>
                                <w:sz w:val="20"/>
                                <w:szCs w:val="20"/>
                                <w:lang w:val="en-US" w:bidi="ar-SA"/>
                              </w:rPr>
                              <w:t>_id:</w:t>
                            </w:r>
                            <w:hyperlink r:id="rId6">
                              <w:r>
                                <w:rPr>
                                  <w:rStyle w:val="InternetLink"/>
                                  <w:rFonts w:eastAsia="Calibri" w:cs="Verdana" w:ascii="Verdana" w:hAnsi="Verdana"/>
                                  <w:color w:val="auto"/>
                                  <w:sz w:val="20"/>
                                  <w:szCs w:val="20"/>
                                  <w:lang w:val="en-US" w:bidi="ar-SA"/>
                                </w:rPr>
                                <w:t>vishal19102@outlook.com</w:t>
                              </w:r>
                            </w:hyperlink>
                            <w:r>
                              <w:rPr>
                                <w:rFonts w:eastAsia="Calibri" w:cs="Verdana" w:ascii="Verdana" w:hAnsi="Verdana"/>
                                <w:color w:val="auto"/>
                                <w:sz w:val="20"/>
                                <w:szCs w:val="20"/>
                                <w:lang w:val="en-US" w:bidi="ar-SA"/>
                              </w:rPr>
                              <w:t xml:space="preserve">  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6663" w:type="dxa"/>
                            <w:tcBorders/>
                          </w:tcPr>
                          <w:p>
                            <w:pPr>
                              <w:pStyle w:val="Normal"/>
                              <w:spacing w:before="0" w:after="40"/>
                              <w:jc w:val="center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r>
                              <w:rPr>
                                <w:rFonts w:cs="Verdana" w:ascii="Verdana" w:hAnsi="Verdana"/>
                                <w:sz w:val="18"/>
                                <w:szCs w:val="18"/>
                              </w:rPr>
                              <w:t>SA 5/149 3-K-S Ramrepur  Pahariya,Varanasi  contact:7835073880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40"/>
        <w:jc w:val="center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before="0" w:after="40"/>
        <w:jc w:val="center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before="0" w:after="40"/>
        <w:jc w:val="center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before="0" w:after="40"/>
        <w:jc w:val="center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rPr>
          <w:trHeight w:val="288" w:hRule="atLeast"/>
        </w:trPr>
        <w:tc>
          <w:tcPr>
            <w:tcW w:w="9360" w:type="dxa"/>
            <w:tcBorders/>
            <w:shd w:fill="D9D9D9" w:val="clear"/>
          </w:tcPr>
          <w:p>
            <w:pPr>
              <w:pStyle w:val="Normal"/>
              <w:spacing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Education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7"/>
        <w:gridCol w:w="2068"/>
      </w:tblGrid>
      <w:tr>
        <w:trPr/>
        <w:tc>
          <w:tcPr>
            <w:tcW w:w="7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b/>
                <w:sz w:val="20"/>
                <w:szCs w:val="20"/>
              </w:rPr>
              <w:t>Indraprastha Institute of Information Technology,Delhi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M.Tech(CSE)</w:t>
            </w:r>
          </w:p>
          <w:p>
            <w:pPr>
              <w:pStyle w:val="Normal"/>
              <w:spacing w:lineRule="auto" w:line="240" w:before="0" w:after="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2019 – Present</w:t>
            </w:r>
          </w:p>
        </w:tc>
        <w:tc>
          <w:tcPr>
            <w:tcW w:w="206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CGPA: 8.00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(till 2</w:t>
            </w:r>
            <w:r>
              <w:rPr>
                <w:rFonts w:cs="Verdana" w:ascii="Verdana" w:hAnsi="Verdana"/>
                <w:sz w:val="20"/>
                <w:szCs w:val="20"/>
                <w:vertAlign w:val="superscript"/>
              </w:rPr>
              <w:t>nd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 Semester)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750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JSS Academy of Technical Education,Noida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B.Tech(CSE)</w:t>
            </w:r>
          </w:p>
          <w:p>
            <w:pPr>
              <w:pStyle w:val="Normal"/>
              <w:spacing w:lineRule="auto" w:line="240" w:before="0" w:after="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2015 – 2019</w:t>
            </w:r>
          </w:p>
        </w:tc>
        <w:tc>
          <w:tcPr>
            <w:tcW w:w="206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Percentage: 80.5</w:t>
            </w:r>
          </w:p>
        </w:tc>
      </w:tr>
      <w:tr>
        <w:trPr/>
        <w:tc>
          <w:tcPr>
            <w:tcW w:w="750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Sant Atulanand Convent School,Varanasi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CBSE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2013 – 2014</w:t>
            </w:r>
          </w:p>
        </w:tc>
        <w:tc>
          <w:tcPr>
            <w:tcW w:w="206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Percentage: 85.8</w:t>
            </w:r>
          </w:p>
        </w:tc>
      </w:tr>
      <w:tr>
        <w:trPr/>
        <w:tc>
          <w:tcPr>
            <w:tcW w:w="750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St. Joseph’s Convent School, Varanasi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Verdana" w:ascii="Verdana" w:hAnsi="Verdana"/>
                <w:b w:val="false"/>
                <w:bCs w:val="false"/>
                <w:sz w:val="20"/>
                <w:szCs w:val="20"/>
              </w:rPr>
              <w:t>ICSE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Verdana" w:ascii="Verdana" w:hAnsi="Verdana"/>
                <w:b w:val="false"/>
                <w:bCs w:val="false"/>
                <w:sz w:val="20"/>
                <w:szCs w:val="20"/>
              </w:rPr>
              <w:t>2011– 2012</w:t>
            </w:r>
          </w:p>
        </w:tc>
        <w:tc>
          <w:tcPr>
            <w:tcW w:w="206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 xml:space="preserve">Percentage: 82.7 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rPr>
          <w:trHeight w:val="288" w:hRule="atLeast"/>
        </w:trPr>
        <w:tc>
          <w:tcPr>
            <w:tcW w:w="9576" w:type="dxa"/>
            <w:tcBorders/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Skills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7625"/>
      </w:tblGrid>
      <w:tr>
        <w:trPr/>
        <w:tc>
          <w:tcPr>
            <w:tcW w:w="19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Programming</w:t>
            </w:r>
          </w:p>
          <w:p>
            <w:pPr>
              <w:pStyle w:val="Normal"/>
              <w:spacing w:lineRule="auto" w:line="240" w:before="0" w:after="20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Language</w:t>
            </w:r>
          </w:p>
        </w:tc>
        <w:tc>
          <w:tcPr>
            <w:tcW w:w="7625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C,C++,Python,JAVA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Tools and</w:t>
            </w:r>
          </w:p>
          <w:p>
            <w:pPr>
              <w:pStyle w:val="Normal"/>
              <w:spacing w:lineRule="auto" w:line="240" w:before="0" w:after="20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Technologies</w:t>
            </w:r>
          </w:p>
        </w:tc>
        <w:tc>
          <w:tcPr>
            <w:tcW w:w="7625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Verdana" w:hAnsi="Verdana" w:eastAsia="Calibri" w:cs="Verdana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Calibri" w:cs="Verdana" w:ascii="Verdana" w:hAnsi="Verdana"/>
                <w:color w:val="auto"/>
                <w:kern w:val="0"/>
                <w:sz w:val="20"/>
                <w:szCs w:val="20"/>
                <w:lang w:val="en-US" w:eastAsia="zh-CN" w:bidi="ar-SA"/>
              </w:rPr>
              <w:t>Tableau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Technical Electives</w:t>
            </w:r>
          </w:p>
        </w:tc>
        <w:tc>
          <w:tcPr>
            <w:tcW w:w="7625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Data Mining,Digital Image Processing, Information Retrieval,Data Warehousing,Big Data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rPr/>
        <w:tc>
          <w:tcPr>
            <w:tcW w:w="9576" w:type="dxa"/>
            <w:tcBorders/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Internship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8"/>
        <w:gridCol w:w="2267"/>
      </w:tblGrid>
      <w:tr>
        <w:trPr/>
        <w:tc>
          <w:tcPr>
            <w:tcW w:w="73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b/>
                <w:bCs/>
                <w:sz w:val="20"/>
                <w:szCs w:val="20"/>
              </w:rPr>
              <w:t>Aashman Foundation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(Industrial)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 xml:space="preserve">Guide: 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Rajat Sharma</w:t>
            </w:r>
          </w:p>
        </w:tc>
        <w:tc>
          <w:tcPr>
            <w:tcW w:w="22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(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Dec</w:t>
            </w:r>
            <w:r>
              <w:rPr>
                <w:rFonts w:cs="Verdana" w:ascii="Verdana" w:hAnsi="Verdana"/>
                <w:sz w:val="20"/>
                <w:szCs w:val="20"/>
              </w:rPr>
              <w:t>,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16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 –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Jan</w:t>
            </w:r>
            <w:r>
              <w:rPr>
                <w:rFonts w:cs="Verdana" w:ascii="Verdana" w:hAnsi="Verdana"/>
                <w:sz w:val="20"/>
                <w:szCs w:val="20"/>
              </w:rPr>
              <w:t>,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17</w:t>
            </w:r>
            <w:r>
              <w:rPr>
                <w:rFonts w:cs="Verdana" w:ascii="Verdana" w:hAnsi="Verdana"/>
                <w:sz w:val="20"/>
                <w:szCs w:val="20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Team Size-1</w:t>
            </w:r>
          </w:p>
        </w:tc>
      </w:tr>
      <w:tr>
        <w:trPr/>
        <w:tc>
          <w:tcPr>
            <w:tcW w:w="960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Developed two android apps for the Foundation.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Implemented Google APIs for fetching data . 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rPr/>
        <w:tc>
          <w:tcPr>
            <w:tcW w:w="9576" w:type="dxa"/>
            <w:tcBorders/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Projects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7"/>
        <w:gridCol w:w="2178"/>
      </w:tblGrid>
      <w:tr>
        <w:trPr/>
        <w:tc>
          <w:tcPr>
            <w:tcW w:w="73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Prediction of Cab Booking Cancellations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 xml:space="preserve">Guide: 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Dr. Vikram Goyal</w:t>
            </w:r>
          </w:p>
        </w:tc>
        <w:tc>
          <w:tcPr>
            <w:tcW w:w="21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(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Aug</w:t>
            </w:r>
            <w:r>
              <w:rPr>
                <w:rFonts w:cs="Verdana" w:ascii="Verdana" w:hAnsi="Verdana"/>
                <w:sz w:val="20"/>
                <w:szCs w:val="20"/>
              </w:rPr>
              <w:t>,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19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 – 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Nov</w:t>
            </w:r>
            <w:r>
              <w:rPr>
                <w:rFonts w:cs="Verdana" w:ascii="Verdana" w:hAnsi="Verdana"/>
                <w:sz w:val="20"/>
                <w:szCs w:val="20"/>
              </w:rPr>
              <w:t>,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19</w:t>
            </w:r>
            <w:r>
              <w:rPr>
                <w:rFonts w:cs="Verdana" w:ascii="Verdana" w:hAnsi="Verdana"/>
                <w:sz w:val="20"/>
                <w:szCs w:val="20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Team Size-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1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Used machine learning to predict whether the cab booking will be cancelled or not. Implementation was able to handle class imbalance problem.</w:t>
            </w:r>
          </w:p>
        </w:tc>
      </w:tr>
      <w:tr>
        <w:trPr/>
        <w:tc>
          <w:tcPr>
            <w:tcW w:w="73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eastAsia="Calibri" w:cs="Verdana"/>
                <w:b/>
                <w:b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Calibri" w:cs="Verdana" w:ascii="Verdana" w:hAnsi="Verdana"/>
                <w:b/>
                <w:color w:val="auto"/>
                <w:kern w:val="0"/>
                <w:sz w:val="20"/>
                <w:szCs w:val="20"/>
                <w:lang w:val="en-US" w:eastAsia="zh-CN" w:bidi="ar-SA"/>
              </w:rPr>
              <w:t>Prediction of brain tumor from MRI Scan Images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 xml:space="preserve">Guide: 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 xml:space="preserve">Dr. </w:t>
            </w:r>
            <w:r>
              <w:rPr>
                <w:rFonts w:eastAsia="Calibri" w:cs="Verdana" w:ascii="Verdana" w:hAnsi="Verdana"/>
                <w:b w:val="false"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  <w:lang w:val="en-US" w:bidi="ar-SA"/>
              </w:rPr>
              <w:t>Gajendra PS Raghava</w:t>
            </w:r>
          </w:p>
        </w:tc>
        <w:tc>
          <w:tcPr>
            <w:tcW w:w="21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(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Jan</w:t>
            </w:r>
            <w:r>
              <w:rPr>
                <w:rFonts w:cs="Verdana" w:ascii="Verdana" w:hAnsi="Verdana"/>
                <w:sz w:val="20"/>
                <w:szCs w:val="20"/>
              </w:rPr>
              <w:t>,</w:t>
            </w:r>
            <w:r>
              <w:rPr>
                <w:rFonts w:eastAsia="Calibri" w:cs="Verdana" w:ascii="Verdana" w:hAnsi="Verdana"/>
                <w:color w:val="auto"/>
                <w:kern w:val="0"/>
                <w:sz w:val="20"/>
                <w:szCs w:val="20"/>
                <w:lang w:val="en-US" w:eastAsia="zh-CN" w:bidi="ar-SA"/>
              </w:rPr>
              <w:t>20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 – 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May</w:t>
            </w:r>
            <w:r>
              <w:rPr>
                <w:rFonts w:cs="Verdana" w:ascii="Verdana" w:hAnsi="Verdana"/>
                <w:sz w:val="20"/>
                <w:szCs w:val="20"/>
              </w:rPr>
              <w:t>,</w:t>
            </w:r>
            <w:r>
              <w:rPr>
                <w:rFonts w:eastAsia="Calibri" w:cs="Verdana" w:ascii="Verdana" w:hAnsi="Verdana"/>
                <w:color w:val="auto"/>
                <w:kern w:val="0"/>
                <w:sz w:val="20"/>
                <w:szCs w:val="20"/>
                <w:lang w:val="en-US" w:eastAsia="zh-CN" w:bidi="ar-SA"/>
              </w:rPr>
              <w:t>20</w:t>
            </w:r>
            <w:r>
              <w:rPr>
                <w:rFonts w:cs="Verdana" w:ascii="Verdana" w:hAnsi="Verdana"/>
                <w:sz w:val="20"/>
                <w:szCs w:val="20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Team Size-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4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eastAsia="Calibri" w:cs="Verdana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Calibri" w:cs="Verdana" w:ascii="Verdana" w:hAnsi="Verdana"/>
                <w:color w:val="auto"/>
                <w:kern w:val="0"/>
                <w:sz w:val="20"/>
                <w:szCs w:val="20"/>
                <w:lang w:val="en-US" w:eastAsia="zh-CN" w:bidi="ar-SA"/>
              </w:rPr>
              <w:t>Applied Image Processing techniques to enhance the quality of images.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Calibri" w:cs="Verdana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Calibri" w:cs="Verdana" w:ascii="Verdana" w:hAnsi="Verdana"/>
                <w:color w:val="auto"/>
                <w:kern w:val="0"/>
                <w:sz w:val="20"/>
                <w:szCs w:val="20"/>
                <w:lang w:val="en-US" w:eastAsia="zh-CN" w:bidi="ar-SA"/>
              </w:rPr>
              <w:t>Applied various CNN models to classify images into classes.</w:t>
            </w:r>
          </w:p>
        </w:tc>
      </w:tr>
      <w:tr>
        <w:trPr/>
        <w:tc>
          <w:tcPr>
            <w:tcW w:w="73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eastAsia="Calibri" w:cs="Verdana"/>
                <w:b/>
                <w:b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Calibri" w:cs="Verdana" w:ascii="Verdana" w:hAnsi="Verdana"/>
                <w:b/>
                <w:color w:val="auto"/>
                <w:sz w:val="20"/>
                <w:szCs w:val="20"/>
                <w:lang w:val="en-US" w:bidi="ar-SA"/>
              </w:rPr>
              <w:t>Multi Document Summarization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 xml:space="preserve">Guide: 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Dr. Tanmoy Chakraborty</w:t>
            </w:r>
          </w:p>
        </w:tc>
        <w:tc>
          <w:tcPr>
            <w:tcW w:w="21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(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Jan</w:t>
            </w:r>
            <w:r>
              <w:rPr>
                <w:rFonts w:cs="Verdana" w:ascii="Verdana" w:hAnsi="Verdana"/>
                <w:sz w:val="20"/>
                <w:szCs w:val="20"/>
              </w:rPr>
              <w:t>,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20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 – 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May</w:t>
            </w:r>
            <w:r>
              <w:rPr>
                <w:rFonts w:cs="Verdana" w:ascii="Verdana" w:hAnsi="Verdana"/>
                <w:sz w:val="20"/>
                <w:szCs w:val="20"/>
              </w:rPr>
              <w:t>,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20</w:t>
            </w:r>
            <w:r>
              <w:rPr>
                <w:rFonts w:cs="Verdana" w:ascii="Verdana" w:hAnsi="Verdana"/>
                <w:sz w:val="20"/>
                <w:szCs w:val="20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Team Size-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3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Used different machine learning models to generate an extractive summarization of 10 related documents at a time.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Implemented different Information Retrieval techniques.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rPr/>
        <w:tc>
          <w:tcPr>
            <w:tcW w:w="9576" w:type="dxa"/>
            <w:tcBorders/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Positions of Responsibility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7"/>
        <w:gridCol w:w="2268"/>
      </w:tblGrid>
      <w:tr>
        <w:trPr/>
        <w:tc>
          <w:tcPr>
            <w:tcW w:w="7307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TA : Introduction to Programming</w:t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(Aug,19 – Dec,19)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rPr/>
        <w:tc>
          <w:tcPr>
            <w:tcW w:w="9576" w:type="dxa"/>
            <w:tcBorders/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Awards and Achievements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>
        <w:trPr/>
        <w:tc>
          <w:tcPr>
            <w:tcW w:w="9606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Internshala Android Training Certificate</w:t>
            </w:r>
          </w:p>
        </w:tc>
      </w:tr>
      <w:tr>
        <w:trPr/>
        <w:tc>
          <w:tcPr>
            <w:tcW w:w="9606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Secured 98 percentile in GATE 2019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rPr/>
        <w:tc>
          <w:tcPr>
            <w:tcW w:w="9576" w:type="dxa"/>
            <w:tcBorders/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Interests and Hobbies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>
        <w:trPr/>
        <w:tc>
          <w:tcPr>
            <w:tcW w:w="9606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Data Science</w:t>
            </w:r>
          </w:p>
        </w:tc>
      </w:tr>
      <w:tr>
        <w:trPr/>
        <w:tc>
          <w:tcPr>
            <w:tcW w:w="9606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Verdana" w:hAnsi="Verdana" w:eastAsia="Calibri" w:cs="Verdan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Football</w:t>
            </w:r>
          </w:p>
        </w:tc>
      </w:tr>
      <w:tr>
        <w:trPr/>
        <w:tc>
          <w:tcPr>
            <w:tcW w:w="9606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Verdana" w:hAnsi="Verdana" w:eastAsia="Calibri" w:cs="Verdan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Cricket</w:t>
            </w:r>
          </w:p>
        </w:tc>
      </w:tr>
      <w:tr>
        <w:trPr/>
        <w:tc>
          <w:tcPr>
            <w:tcW w:w="9606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Verdana" w:hAnsi="Verdana" w:eastAsia="Calibri" w:cs="Verdan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Machine Learning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Declaration: The above information is correct to the best of my knowledge.</w:t>
      </w:r>
    </w:p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Vishal Srivastava</w:t>
      </w:r>
    </w:p>
    <w:p>
      <w:pPr>
        <w:pStyle w:val="Normal"/>
        <w:spacing w:lineRule="auto" w:line="240" w:before="0" w:after="0"/>
        <w:rPr/>
      </w:pPr>
      <w:r>
        <w:rPr>
          <w:rFonts w:cs="Verdana" w:ascii="Verdana" w:hAnsi="Verdana"/>
          <w:sz w:val="20"/>
          <w:szCs w:val="20"/>
        </w:rPr>
        <w:t xml:space="preserve">Date: </w:t>
      </w:r>
      <w:r>
        <w:rPr>
          <w:rFonts w:eastAsia="Calibri" w:cs="Verdana" w:ascii="Verdana" w:hAnsi="Verdana"/>
          <w:color w:val="auto"/>
          <w:sz w:val="20"/>
          <w:szCs w:val="20"/>
          <w:lang w:val="en-US" w:bidi="ar-SA"/>
        </w:rPr>
        <w:t>June</w:t>
      </w:r>
      <w:r>
        <w:rPr>
          <w:rFonts w:cs="Verdana" w:ascii="Verdana" w:hAnsi="Verdana"/>
          <w:sz w:val="20"/>
          <w:szCs w:val="20"/>
        </w:rPr>
        <w:t xml:space="preserve"> </w:t>
      </w:r>
      <w:r>
        <w:rPr>
          <w:rFonts w:eastAsia="Calibri" w:cs="Verdana" w:ascii="Verdana" w:hAnsi="Verdana"/>
          <w:color w:val="auto"/>
          <w:kern w:val="0"/>
          <w:sz w:val="20"/>
          <w:szCs w:val="20"/>
          <w:lang w:val="en-US" w:eastAsia="zh-CN" w:bidi="ar-SA"/>
        </w:rPr>
        <w:t>21</w:t>
      </w:r>
      <w:r>
        <w:rPr>
          <w:rFonts w:cs="Verdana" w:ascii="Verdana" w:hAnsi="Verdana"/>
          <w:sz w:val="20"/>
          <w:szCs w:val="20"/>
        </w:rPr>
        <w:t>, 2020</w:t>
      </w:r>
    </w:p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/>
      </w:r>
    </w:p>
    <w:sectPr>
      <w:type w:val="nextPage"/>
      <w:pgSz w:w="12240" w:h="15840"/>
      <w:pgMar w:left="1440" w:right="1440" w:header="0" w:top="709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WW8Num1z0">
    <w:name w:val="WW8Num1z0"/>
    <w:qFormat/>
    <w:rPr>
      <w:rFonts w:ascii="Calibri" w:hAnsi="Calibri" w:eastAsia="Calibri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Calibri" w:hAnsi="Calibri" w:eastAsia="Calibri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Calibri" w:hAnsi="Calibri" w:eastAsia="Calibri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Calibri" w:hAnsi="Calibri" w:eastAsia="Calibri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Calibri" w:hAnsi="Calibri" w:eastAsia="Calibri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Calibri" w:hAnsi="Calibri" w:eastAsia="Calibri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FF"/>
      <w:u w:val="single"/>
    </w:rPr>
  </w:style>
  <w:style w:type="character" w:styleId="HeaderChar">
    <w:name w:val="Header Char"/>
    <w:qFormat/>
    <w:rPr>
      <w:sz w:val="22"/>
      <w:szCs w:val="22"/>
    </w:rPr>
  </w:style>
  <w:style w:type="character" w:styleId="FooterChar">
    <w:name w:val="Footer Char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>
      <w:lang w:val="en-IN"/>
    </w:rPr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>
      <w:lang w:val="en-IN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vishal19102@iiitd.ac.in" TargetMode="External"/><Relationship Id="rId4" Type="http://schemas.openxmlformats.org/officeDocument/2006/relationships/hyperlink" Target="mailto:vishal19102@outlook.com" TargetMode="External"/><Relationship Id="rId5" Type="http://schemas.openxmlformats.org/officeDocument/2006/relationships/hyperlink" Target="mailto:vishal19102@iiitd.ac.in" TargetMode="External"/><Relationship Id="rId6" Type="http://schemas.openxmlformats.org/officeDocument/2006/relationships/hyperlink" Target="mailto:vishal19102@outlook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47</TotalTime>
  <Application>LibreOffice/6.4.4.2$Linux_X86_64 LibreOffice_project/40$Build-2</Application>
  <Pages>2</Pages>
  <Words>264</Words>
  <Characters>1740</Characters>
  <CharactersWithSpaces>1948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2016-09-21T12:25:00Z</dcterms:created>
  <dc:creator>Maullik Padia</dc:creator>
  <dc:description/>
  <dc:language>en-IN</dc:language>
  <cp:lastModifiedBy/>
  <cp:lastPrinted>2015-06-16T09:45:00Z</cp:lastPrinted>
  <dcterms:modified xsi:type="dcterms:W3CDTF">2020-08-06T20:16:02Z</dcterms:modified>
  <cp:revision>119</cp:revision>
  <dc:subject/>
  <dc:title/>
</cp:coreProperties>
</file>