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1905" w14:textId="0506A1EC" w:rsidR="00515084" w:rsidRDefault="00787EB0" w:rsidP="00787EB0">
      <w:pPr>
        <w:jc w:val="center"/>
        <w:rPr>
          <w:rFonts w:ascii="Arial Black" w:hAnsi="Arial Black"/>
          <w:sz w:val="52"/>
          <w:szCs w:val="52"/>
        </w:rPr>
      </w:pPr>
      <w:r>
        <w:rPr>
          <w:rFonts w:ascii="Arial Black" w:hAnsi="Arial Black"/>
          <w:sz w:val="52"/>
          <w:szCs w:val="52"/>
        </w:rPr>
        <w:t>TASK 1</w:t>
      </w:r>
    </w:p>
    <w:p w14:paraId="13D4E2C9" w14:textId="77777777" w:rsidR="00787EB0" w:rsidRPr="00787EB0" w:rsidRDefault="00787EB0" w:rsidP="00787EB0">
      <w:pPr>
        <w:jc w:val="center"/>
        <w:rPr>
          <w:rFonts w:ascii="Arial Black" w:hAnsi="Arial Black"/>
          <w:b/>
          <w:bCs/>
          <w:sz w:val="52"/>
          <w:szCs w:val="52"/>
        </w:rPr>
      </w:pPr>
    </w:p>
    <w:p w14:paraId="2F35BD2E" w14:textId="0BB33D1A" w:rsidR="00787EB0" w:rsidRPr="00787EB0" w:rsidRDefault="00787EB0" w:rsidP="00787EB0">
      <w:pPr>
        <w:jc w:val="center"/>
        <w:rPr>
          <w:b/>
          <w:bCs/>
          <w:sz w:val="40"/>
          <w:szCs w:val="40"/>
        </w:rPr>
      </w:pPr>
      <w:r w:rsidRPr="00787EB0">
        <w:rPr>
          <w:b/>
          <w:bCs/>
          <w:sz w:val="40"/>
          <w:szCs w:val="40"/>
        </w:rPr>
        <w:t>Creat</w:t>
      </w:r>
      <w:r w:rsidRPr="00787EB0">
        <w:rPr>
          <w:b/>
          <w:bCs/>
          <w:sz w:val="40"/>
          <w:szCs w:val="40"/>
        </w:rPr>
        <w:t>ing</w:t>
      </w:r>
      <w:r w:rsidRPr="00787EB0">
        <w:rPr>
          <w:b/>
          <w:bCs/>
          <w:sz w:val="40"/>
          <w:szCs w:val="40"/>
        </w:rPr>
        <w:t xml:space="preserve"> a Digital Literacy Awareness Infographic</w:t>
      </w:r>
      <w:r w:rsidRPr="00787EB0">
        <w:rPr>
          <w:b/>
          <w:bCs/>
          <w:sz w:val="40"/>
          <w:szCs w:val="40"/>
        </w:rPr>
        <w:t>:</w:t>
      </w:r>
    </w:p>
    <w:p w14:paraId="6E126653" w14:textId="77777777" w:rsidR="00787EB0" w:rsidRDefault="00787EB0" w:rsidP="00787EB0">
      <w:pPr>
        <w:jc w:val="center"/>
        <w:rPr>
          <w:sz w:val="40"/>
          <w:szCs w:val="40"/>
        </w:rPr>
      </w:pPr>
    </w:p>
    <w:p w14:paraId="5561FEAF" w14:textId="39AC22E0" w:rsidR="00787EB0" w:rsidRDefault="00787EB0" w:rsidP="00787EB0">
      <w:pPr>
        <w:jc w:val="center"/>
        <w:rPr>
          <w:sz w:val="36"/>
          <w:szCs w:val="36"/>
        </w:rPr>
      </w:pPr>
      <w:r w:rsidRPr="00787EB0">
        <w:rPr>
          <w:sz w:val="36"/>
          <w:szCs w:val="36"/>
        </w:rPr>
        <w:t>The infographic was designed using Canva, a highly versatile online tool that enables easy customization and personalization. Canva’s user-friendly drag-and-drop feature allowed for easy combination and personalization of various elements, including texts, images, and colo</w:t>
      </w:r>
      <w:r>
        <w:rPr>
          <w:sz w:val="36"/>
          <w:szCs w:val="36"/>
        </w:rPr>
        <w:t>u</w:t>
      </w:r>
      <w:r w:rsidRPr="00787EB0">
        <w:rPr>
          <w:sz w:val="36"/>
          <w:szCs w:val="36"/>
        </w:rPr>
        <w:t>r schemes. The infographic discusses three important topics, including digital literacy, safe internet usage, and email etiquette. Digital literacy is defined as the ability to effectively and responsibly utilize technology. The infographic also discusses important safety tips and email etiquette, including subject lines, appropriate language, and tone. The infographic is divided into different sections using icons and different shades of colo</w:t>
      </w:r>
      <w:r>
        <w:rPr>
          <w:sz w:val="36"/>
          <w:szCs w:val="36"/>
        </w:rPr>
        <w:t>u</w:t>
      </w:r>
      <w:r w:rsidRPr="00787EB0">
        <w:rPr>
          <w:sz w:val="36"/>
          <w:szCs w:val="36"/>
        </w:rPr>
        <w:t>rs to distinguish each topic and make it easy to read and comprehend. One of the most interesting aspects of this project is trying out different visual hierarchies to make sure that important information is highlighted. Initially, it was a bit tricky trying to find a perfect combination of images and texts, but it eventually proved to be helpful for better comprehension.</w:t>
      </w:r>
    </w:p>
    <w:p w14:paraId="6C40FE66" w14:textId="65B6228C" w:rsidR="00787EB0" w:rsidRDefault="00787EB0" w:rsidP="00787EB0">
      <w:pPr>
        <w:jc w:val="center"/>
        <w:rPr>
          <w:sz w:val="36"/>
          <w:szCs w:val="36"/>
        </w:rPr>
      </w:pPr>
      <w:hyperlink r:id="rId4" w:history="1">
        <w:r w:rsidRPr="00787EB0">
          <w:rPr>
            <w:rStyle w:val="Hyperlink"/>
            <w:sz w:val="36"/>
            <w:szCs w:val="36"/>
          </w:rPr>
          <w:t>Canva Li</w:t>
        </w:r>
        <w:r w:rsidRPr="00787EB0">
          <w:rPr>
            <w:rStyle w:val="Hyperlink"/>
            <w:sz w:val="36"/>
            <w:szCs w:val="36"/>
          </w:rPr>
          <w:t>n</w:t>
        </w:r>
        <w:r w:rsidRPr="00787EB0">
          <w:rPr>
            <w:rStyle w:val="Hyperlink"/>
            <w:sz w:val="36"/>
            <w:szCs w:val="36"/>
          </w:rPr>
          <w:t>k</w:t>
        </w:r>
      </w:hyperlink>
    </w:p>
    <w:p w14:paraId="5B46427D" w14:textId="77777777" w:rsidR="00787EB0" w:rsidRDefault="00787EB0" w:rsidP="00787EB0">
      <w:pPr>
        <w:jc w:val="center"/>
        <w:rPr>
          <w:sz w:val="36"/>
          <w:szCs w:val="36"/>
        </w:rPr>
      </w:pPr>
    </w:p>
    <w:p w14:paraId="6DA54F81" w14:textId="53AD1B64" w:rsidR="00787EB0" w:rsidRPr="00787EB0" w:rsidRDefault="00787EB0" w:rsidP="00787EB0">
      <w:pPr>
        <w:jc w:val="center"/>
        <w:rPr>
          <w:sz w:val="36"/>
          <w:szCs w:val="36"/>
        </w:rPr>
      </w:pPr>
      <w:r>
        <w:rPr>
          <w:noProof/>
          <w:sz w:val="36"/>
          <w:szCs w:val="36"/>
        </w:rPr>
        <w:lastRenderedPageBreak/>
        <w:drawing>
          <wp:inline distT="0" distB="0" distL="0" distR="0" wp14:anchorId="3300A551" wp14:editId="0E59E3B7">
            <wp:extent cx="4162425" cy="9499600"/>
            <wp:effectExtent l="0" t="0" r="9525" b="6350"/>
            <wp:docPr id="159434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813" name="Picture 1594344813"/>
                    <pic:cNvPicPr/>
                  </pic:nvPicPr>
                  <pic:blipFill>
                    <a:blip r:embed="rId5">
                      <a:extLst>
                        <a:ext uri="{28A0092B-C50C-407E-A947-70E740481C1C}">
                          <a14:useLocalDpi xmlns:a14="http://schemas.microsoft.com/office/drawing/2010/main" val="0"/>
                        </a:ext>
                      </a:extLst>
                    </a:blip>
                    <a:stretch>
                      <a:fillRect/>
                    </a:stretch>
                  </pic:blipFill>
                  <pic:spPr>
                    <a:xfrm>
                      <a:off x="0" y="0"/>
                      <a:ext cx="4164177" cy="9503598"/>
                    </a:xfrm>
                    <a:prstGeom prst="rect">
                      <a:avLst/>
                    </a:prstGeom>
                  </pic:spPr>
                </pic:pic>
              </a:graphicData>
            </a:graphic>
          </wp:inline>
        </w:drawing>
      </w:r>
    </w:p>
    <w:sectPr w:rsidR="00787EB0" w:rsidRPr="00787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B0"/>
    <w:rsid w:val="00515084"/>
    <w:rsid w:val="00787EB0"/>
    <w:rsid w:val="00FE6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54E36"/>
  <w15:chartTrackingRefBased/>
  <w15:docId w15:val="{6F437561-336B-4404-BA38-CCEF633E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EB0"/>
    <w:rPr>
      <w:rFonts w:eastAsiaTheme="majorEastAsia" w:cstheme="majorBidi"/>
      <w:color w:val="272727" w:themeColor="text1" w:themeTint="D8"/>
    </w:rPr>
  </w:style>
  <w:style w:type="paragraph" w:styleId="Title">
    <w:name w:val="Title"/>
    <w:basedOn w:val="Normal"/>
    <w:next w:val="Normal"/>
    <w:link w:val="TitleChar"/>
    <w:uiPriority w:val="10"/>
    <w:qFormat/>
    <w:rsid w:val="0078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EB0"/>
    <w:pPr>
      <w:spacing w:before="160"/>
      <w:jc w:val="center"/>
    </w:pPr>
    <w:rPr>
      <w:i/>
      <w:iCs/>
      <w:color w:val="404040" w:themeColor="text1" w:themeTint="BF"/>
    </w:rPr>
  </w:style>
  <w:style w:type="character" w:customStyle="1" w:styleId="QuoteChar">
    <w:name w:val="Quote Char"/>
    <w:basedOn w:val="DefaultParagraphFont"/>
    <w:link w:val="Quote"/>
    <w:uiPriority w:val="29"/>
    <w:rsid w:val="00787EB0"/>
    <w:rPr>
      <w:i/>
      <w:iCs/>
      <w:color w:val="404040" w:themeColor="text1" w:themeTint="BF"/>
    </w:rPr>
  </w:style>
  <w:style w:type="paragraph" w:styleId="ListParagraph">
    <w:name w:val="List Paragraph"/>
    <w:basedOn w:val="Normal"/>
    <w:uiPriority w:val="34"/>
    <w:qFormat/>
    <w:rsid w:val="00787EB0"/>
    <w:pPr>
      <w:ind w:left="720"/>
      <w:contextualSpacing/>
    </w:pPr>
  </w:style>
  <w:style w:type="character" w:styleId="IntenseEmphasis">
    <w:name w:val="Intense Emphasis"/>
    <w:basedOn w:val="DefaultParagraphFont"/>
    <w:uiPriority w:val="21"/>
    <w:qFormat/>
    <w:rsid w:val="00787EB0"/>
    <w:rPr>
      <w:i/>
      <w:iCs/>
      <w:color w:val="0F4761" w:themeColor="accent1" w:themeShade="BF"/>
    </w:rPr>
  </w:style>
  <w:style w:type="paragraph" w:styleId="IntenseQuote">
    <w:name w:val="Intense Quote"/>
    <w:basedOn w:val="Normal"/>
    <w:next w:val="Normal"/>
    <w:link w:val="IntenseQuoteChar"/>
    <w:uiPriority w:val="30"/>
    <w:qFormat/>
    <w:rsid w:val="00787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EB0"/>
    <w:rPr>
      <w:i/>
      <w:iCs/>
      <w:color w:val="0F4761" w:themeColor="accent1" w:themeShade="BF"/>
    </w:rPr>
  </w:style>
  <w:style w:type="character" w:styleId="IntenseReference">
    <w:name w:val="Intense Reference"/>
    <w:basedOn w:val="DefaultParagraphFont"/>
    <w:uiPriority w:val="32"/>
    <w:qFormat/>
    <w:rsid w:val="00787EB0"/>
    <w:rPr>
      <w:b/>
      <w:bCs/>
      <w:smallCaps/>
      <w:color w:val="0F4761" w:themeColor="accent1" w:themeShade="BF"/>
      <w:spacing w:val="5"/>
    </w:rPr>
  </w:style>
  <w:style w:type="character" w:styleId="Hyperlink">
    <w:name w:val="Hyperlink"/>
    <w:basedOn w:val="DefaultParagraphFont"/>
    <w:uiPriority w:val="99"/>
    <w:unhideWhenUsed/>
    <w:rsid w:val="00787EB0"/>
    <w:rPr>
      <w:color w:val="467886" w:themeColor="hyperlink"/>
      <w:u w:val="single"/>
    </w:rPr>
  </w:style>
  <w:style w:type="character" w:styleId="UnresolvedMention">
    <w:name w:val="Unresolved Mention"/>
    <w:basedOn w:val="DefaultParagraphFont"/>
    <w:uiPriority w:val="99"/>
    <w:semiHidden/>
    <w:unhideWhenUsed/>
    <w:rsid w:val="00787EB0"/>
    <w:rPr>
      <w:color w:val="605E5C"/>
      <w:shd w:val="clear" w:color="auto" w:fill="E1DFDD"/>
    </w:rPr>
  </w:style>
  <w:style w:type="character" w:styleId="FollowedHyperlink">
    <w:name w:val="FollowedHyperlink"/>
    <w:basedOn w:val="DefaultParagraphFont"/>
    <w:uiPriority w:val="99"/>
    <w:semiHidden/>
    <w:unhideWhenUsed/>
    <w:rsid w:val="00787E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canva.com/design/DAHFCU-ANSc/Yb3mMCop1dP81xwdU3GPpg/edit?utm_content=DAHFCU-ANSc&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Andhale</dc:creator>
  <cp:keywords/>
  <dc:description/>
  <cp:lastModifiedBy>Vishal Andhale</cp:lastModifiedBy>
  <cp:revision>1</cp:revision>
  <dcterms:created xsi:type="dcterms:W3CDTF">2026-03-26T09:41:00Z</dcterms:created>
  <dcterms:modified xsi:type="dcterms:W3CDTF">2026-03-26T09:50:00Z</dcterms:modified>
</cp:coreProperties>
</file>