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926D" w14:textId="1804F9C9" w:rsidR="006023D8" w:rsidRPr="006023D8" w:rsidRDefault="006023D8" w:rsidP="006240F4">
      <w:pPr>
        <w:pBdr>
          <w:bottom w:val="single" w:sz="6" w:space="0" w:color="1A56DB"/>
        </w:pBdr>
        <w:spacing w:before="120" w:after="30"/>
        <w:jc w:val="center"/>
        <w:rPr>
          <w:rFonts w:ascii="Book Antiqua" w:hAnsi="Book Antiqua"/>
          <w:b/>
          <w:bCs/>
          <w:sz w:val="28"/>
          <w:szCs w:val="28"/>
        </w:rPr>
      </w:pPr>
      <w:r w:rsidRPr="006023D8">
        <w:rPr>
          <w:rFonts w:ascii="Book Antiqua" w:hAnsi="Book Antiqua"/>
          <w:b/>
          <w:bCs/>
          <w:sz w:val="28"/>
          <w:szCs w:val="28"/>
        </w:rPr>
        <w:t>VISHAL SHARMA</w:t>
      </w:r>
    </w:p>
    <w:p w14:paraId="672503A0" w14:textId="11EF5AC1" w:rsidR="006023D8" w:rsidRPr="006240F4" w:rsidRDefault="006023D8" w:rsidP="006240F4">
      <w:pPr>
        <w:pBdr>
          <w:bottom w:val="single" w:sz="6" w:space="0" w:color="1A56DB"/>
        </w:pBdr>
        <w:spacing w:before="120" w:after="30"/>
        <w:jc w:val="center"/>
        <w:rPr>
          <w:rFonts w:ascii="Book Antiqua" w:hAnsi="Book Antiqua"/>
        </w:rPr>
      </w:pPr>
      <w:r w:rsidRPr="006023D8">
        <w:rPr>
          <w:rFonts w:ascii="Book Antiqua" w:hAnsi="Book Antiqua"/>
        </w:rPr>
        <w:t xml:space="preserve">+91-6396628186 | iamvishal.inbox@gmail.com | </w:t>
      </w:r>
      <w:hyperlink r:id="rId5" w:history="1">
        <w:r w:rsidRPr="006023D8">
          <w:rPr>
            <w:rStyle w:val="Hyperlink"/>
            <w:rFonts w:ascii="Book Antiqua" w:hAnsi="Book Antiqua"/>
          </w:rPr>
          <w:t>LinkedIn</w:t>
        </w:r>
      </w:hyperlink>
      <w:r w:rsidRPr="006023D8">
        <w:rPr>
          <w:rFonts w:ascii="Book Antiqua" w:hAnsi="Book Antiqua"/>
        </w:rPr>
        <w:t xml:space="preserve"> | </w:t>
      </w:r>
      <w:hyperlink r:id="rId6" w:history="1">
        <w:r w:rsidRPr="006023D8">
          <w:rPr>
            <w:rStyle w:val="Hyperlink"/>
            <w:rFonts w:ascii="Book Antiqua" w:hAnsi="Book Antiqua"/>
          </w:rPr>
          <w:t>Portfolio</w:t>
        </w:r>
      </w:hyperlink>
      <w:r w:rsidRPr="006023D8">
        <w:rPr>
          <w:rFonts w:ascii="Book Antiqua" w:hAnsi="Book Antiqua"/>
        </w:rPr>
        <w:t xml:space="preserve"> | Bangalore, IN</w:t>
      </w:r>
    </w:p>
    <w:p w14:paraId="2DE0344B" w14:textId="48EA7F5E" w:rsidR="00063573" w:rsidRPr="006023D8" w:rsidRDefault="00000000" w:rsidP="006023D8">
      <w:pPr>
        <w:pBdr>
          <w:bottom w:val="single" w:sz="6" w:space="0" w:color="1A56DB"/>
        </w:pBdr>
        <w:spacing w:before="12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pacing w:val="40"/>
          <w:sz w:val="19"/>
          <w:szCs w:val="19"/>
        </w:rPr>
        <w:t>SUMMARY</w:t>
      </w:r>
    </w:p>
    <w:p w14:paraId="0D42E1EA" w14:textId="27776812" w:rsidR="00063573" w:rsidRPr="006023D8" w:rsidRDefault="00000000" w:rsidP="006023D8">
      <w:pPr>
        <w:spacing w:before="50" w:after="7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AI Engineer with end-to-end ownership of </w:t>
      </w:r>
      <w:r w:rsidRPr="006023D8">
        <w:rPr>
          <w:rFonts w:ascii="Book Antiqua" w:hAnsi="Book Antiqua"/>
          <w:b/>
          <w:bCs/>
          <w:color w:val="auto"/>
        </w:rPr>
        <w:t>5</w:t>
      </w:r>
      <w:r w:rsidR="006023D8" w:rsidRPr="006023D8">
        <w:rPr>
          <w:rFonts w:ascii="Book Antiqua" w:hAnsi="Book Antiqua"/>
          <w:b/>
          <w:bCs/>
          <w:color w:val="auto"/>
        </w:rPr>
        <w:t>+</w:t>
      </w:r>
      <w:r w:rsidRPr="006023D8">
        <w:rPr>
          <w:rFonts w:ascii="Book Antiqua" w:hAnsi="Book Antiqua"/>
          <w:b/>
          <w:bCs/>
          <w:color w:val="auto"/>
        </w:rPr>
        <w:t xml:space="preserve"> production AI systems</w:t>
      </w:r>
      <w:r w:rsidRPr="006023D8">
        <w:rPr>
          <w:rFonts w:ascii="Book Antiqua" w:hAnsi="Book Antiqua"/>
          <w:color w:val="auto"/>
        </w:rPr>
        <w:t xml:space="preserve"> spanning agentic orchestration, Retrieval-Augmented Generation </w:t>
      </w:r>
      <w:r w:rsidRPr="006023D8">
        <w:rPr>
          <w:rFonts w:ascii="Book Antiqua" w:hAnsi="Book Antiqua"/>
          <w:b/>
          <w:bCs/>
          <w:color w:val="auto"/>
        </w:rPr>
        <w:t>(RAG),</w:t>
      </w:r>
      <w:r w:rsidRPr="006023D8">
        <w:rPr>
          <w:rFonts w:ascii="Book Antiqua" w:hAnsi="Book Antiqua"/>
          <w:color w:val="auto"/>
        </w:rPr>
        <w:t xml:space="preserve"> voice AI, and full-stack product engineering. Proven record of embedding AI into customer-facing workflows: </w:t>
      </w:r>
      <w:r w:rsidRPr="006023D8">
        <w:rPr>
          <w:rFonts w:ascii="Book Antiqua" w:hAnsi="Book Antiqua"/>
          <w:b/>
          <w:bCs/>
          <w:color w:val="auto"/>
        </w:rPr>
        <w:t>89.6%</w:t>
      </w:r>
      <w:r w:rsidRPr="006023D8">
        <w:rPr>
          <w:rFonts w:ascii="Book Antiqua" w:hAnsi="Book Antiqua"/>
          <w:color w:val="auto"/>
        </w:rPr>
        <w:t xml:space="preserve"> self-service resolution on a live support system, </w:t>
      </w:r>
      <w:r w:rsidRPr="006023D8">
        <w:rPr>
          <w:rFonts w:ascii="Book Antiqua" w:hAnsi="Book Antiqua"/>
          <w:b/>
          <w:bCs/>
          <w:color w:val="auto"/>
        </w:rPr>
        <w:t>80% workload reduction</w:t>
      </w:r>
      <w:r w:rsidRPr="006023D8">
        <w:rPr>
          <w:rFonts w:ascii="Book Antiqua" w:hAnsi="Book Antiqua"/>
          <w:color w:val="auto"/>
        </w:rPr>
        <w:t xml:space="preserve"> via an autonomous voice agent, </w:t>
      </w:r>
      <w:r w:rsidRPr="006023D8">
        <w:rPr>
          <w:rFonts w:ascii="Book Antiqua" w:hAnsi="Book Antiqua"/>
          <w:b/>
          <w:bCs/>
          <w:color w:val="auto"/>
        </w:rPr>
        <w:t>and 100,000+ users</w:t>
      </w:r>
      <w:r w:rsidRPr="006023D8">
        <w:rPr>
          <w:rFonts w:ascii="Book Antiqua" w:hAnsi="Book Antiqua"/>
          <w:color w:val="auto"/>
        </w:rPr>
        <w:t xml:space="preserve"> served with zero downtime on a solo-built events platform. </w:t>
      </w:r>
      <w:r w:rsidRPr="006023D8">
        <w:rPr>
          <w:rFonts w:ascii="Book Antiqua" w:hAnsi="Book Antiqua"/>
          <w:b/>
          <w:bCs/>
          <w:color w:val="auto"/>
        </w:rPr>
        <w:t>Active open-source</w:t>
      </w:r>
      <w:r w:rsidRPr="006023D8">
        <w:rPr>
          <w:rFonts w:ascii="Book Antiqua" w:hAnsi="Book Antiqua"/>
          <w:color w:val="auto"/>
        </w:rPr>
        <w:t xml:space="preserve"> contributor building a public </w:t>
      </w:r>
      <w:r w:rsidRPr="006023D8">
        <w:rPr>
          <w:rFonts w:ascii="Book Antiqua" w:hAnsi="Book Antiqua"/>
          <w:b/>
          <w:bCs/>
          <w:color w:val="auto"/>
        </w:rPr>
        <w:t xml:space="preserve">MCP </w:t>
      </w:r>
      <w:r w:rsidRPr="006023D8">
        <w:rPr>
          <w:rFonts w:ascii="Book Antiqua" w:hAnsi="Book Antiqua"/>
          <w:color w:val="auto"/>
        </w:rPr>
        <w:t>(Model Context Protocol) app library. Proficient in Python, TypeScript, Go, and React. Strong in cost-optimized LLM architectures, distributed systems, reliability engineering, and production-grade agentic systems.</w:t>
      </w:r>
    </w:p>
    <w:p w14:paraId="59E1781E" w14:textId="77777777" w:rsidR="00063573" w:rsidRPr="006023D8" w:rsidRDefault="00000000" w:rsidP="006023D8">
      <w:pPr>
        <w:pBdr>
          <w:bottom w:val="single" w:sz="6" w:space="0" w:color="1A56DB"/>
        </w:pBdr>
        <w:spacing w:before="12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pacing w:val="40"/>
          <w:sz w:val="19"/>
          <w:szCs w:val="19"/>
        </w:rPr>
        <w:t>SKILLS</w:t>
      </w:r>
    </w:p>
    <w:p w14:paraId="39C9F3E3" w14:textId="77777777" w:rsidR="00063573" w:rsidRPr="006023D8" w:rsidRDefault="00000000" w:rsidP="006023D8">
      <w:p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</w:rPr>
        <w:t xml:space="preserve">AI and LLM Systems: </w:t>
      </w:r>
      <w:r w:rsidRPr="006023D8">
        <w:rPr>
          <w:rFonts w:ascii="Book Antiqua" w:hAnsi="Book Antiqua"/>
          <w:color w:val="auto"/>
        </w:rPr>
        <w:t>RAG Pipeline Design, FAISS Vector Search, OpenAI Embeddings, Prompt Engineering, Retrieval-Augmented Generation (RAG), LLM Cost Optimization, MCP (Model Context Protocol)</w:t>
      </w:r>
    </w:p>
    <w:p w14:paraId="139E0EE7" w14:textId="77777777" w:rsidR="00063573" w:rsidRPr="006023D8" w:rsidRDefault="00000000" w:rsidP="006023D8">
      <w:p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</w:rPr>
        <w:t xml:space="preserve">Agentic Orchestration: </w:t>
      </w:r>
      <w:r w:rsidRPr="006023D8">
        <w:rPr>
          <w:rFonts w:ascii="Book Antiqua" w:hAnsi="Book Antiqua"/>
          <w:color w:val="auto"/>
        </w:rPr>
        <w:t>Multi-Agent Orchestration, Agentic Workflows, Event-Driven Architecture, Distributed Systems, N8N Automation, VPS Deployment, Self-Healing Infrastructure</w:t>
      </w:r>
    </w:p>
    <w:p w14:paraId="31AE79AD" w14:textId="77777777" w:rsidR="00063573" w:rsidRPr="006023D8" w:rsidRDefault="00000000" w:rsidP="006023D8">
      <w:p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</w:rPr>
        <w:t xml:space="preserve">Languages and Frameworks: </w:t>
      </w:r>
      <w:r w:rsidRPr="006023D8">
        <w:rPr>
          <w:rFonts w:ascii="Book Antiqua" w:hAnsi="Book Antiqua"/>
          <w:color w:val="auto"/>
        </w:rPr>
        <w:t>Python, TypeScript, Go (Golang), JavaScript, FastAPI, Next.js, React.js, Node.js, Pydantic, Docker, REST APIs</w:t>
      </w:r>
    </w:p>
    <w:p w14:paraId="0D7EBFD0" w14:textId="77777777" w:rsidR="00063573" w:rsidRPr="006023D8" w:rsidRDefault="00000000" w:rsidP="006023D8">
      <w:p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</w:rPr>
        <w:t xml:space="preserve">Data and Infrastructure: </w:t>
      </w:r>
      <w:r w:rsidRPr="006023D8">
        <w:rPr>
          <w:rFonts w:ascii="Book Antiqua" w:hAnsi="Book Antiqua"/>
          <w:color w:val="auto"/>
        </w:rPr>
        <w:t>Supabase, Redis, MongoDB, PostgreSQL, FAISS, CI/CD, Git, Google Drive API, Swagger (OpenAPI), Vercel, AWS (fundamentals)</w:t>
      </w:r>
    </w:p>
    <w:p w14:paraId="5291397F" w14:textId="77777777" w:rsidR="00063573" w:rsidRPr="006023D8" w:rsidRDefault="00000000" w:rsidP="006023D8">
      <w:pPr>
        <w:pBdr>
          <w:bottom w:val="single" w:sz="6" w:space="0" w:color="1A56DB"/>
        </w:pBdr>
        <w:spacing w:before="12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pacing w:val="40"/>
          <w:sz w:val="19"/>
          <w:szCs w:val="19"/>
        </w:rPr>
        <w:t>EXPERIENCE</w:t>
      </w:r>
    </w:p>
    <w:p w14:paraId="28579A0D" w14:textId="1E9BDB6B" w:rsidR="00063573" w:rsidRPr="006023D8" w:rsidRDefault="00000000" w:rsidP="006023D8">
      <w:pPr>
        <w:tabs>
          <w:tab w:val="right" w:pos="9360"/>
        </w:tabs>
        <w:spacing w:before="110" w:after="18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z w:val="20"/>
          <w:szCs w:val="20"/>
        </w:rPr>
        <w:t>AI Engineer / R&amp;D Lead</w:t>
      </w:r>
      <w:r w:rsidRPr="006023D8">
        <w:rPr>
          <w:rFonts w:ascii="Book Antiqua" w:hAnsi="Book Antiqua"/>
          <w:color w:val="auto"/>
          <w:sz w:val="19"/>
          <w:szCs w:val="19"/>
        </w:rPr>
        <w:t xml:space="preserve">  |  </w:t>
      </w:r>
      <w:r w:rsidRPr="006023D8">
        <w:rPr>
          <w:rFonts w:ascii="Book Antiqua" w:hAnsi="Book Antiqua"/>
          <w:b/>
          <w:bCs/>
          <w:color w:val="auto"/>
          <w:sz w:val="19"/>
          <w:szCs w:val="19"/>
        </w:rPr>
        <w:t>100xEngineers</w:t>
      </w:r>
      <w:r w:rsidR="006023D8">
        <w:rPr>
          <w:rFonts w:ascii="Book Antiqua" w:hAnsi="Book Antiqua"/>
          <w:b/>
          <w:bCs/>
          <w:color w:val="auto"/>
          <w:sz w:val="19"/>
          <w:szCs w:val="19"/>
        </w:rPr>
        <w:t xml:space="preserve">                                                                                   </w:t>
      </w:r>
      <w:r w:rsidRPr="006023D8">
        <w:rPr>
          <w:rFonts w:ascii="Book Antiqua" w:hAnsi="Book Antiqua"/>
          <w:color w:val="auto"/>
        </w:rPr>
        <w:tab/>
      </w:r>
      <w:r w:rsidR="006023D8">
        <w:rPr>
          <w:rFonts w:ascii="Book Antiqua" w:hAnsi="Book Antiqua"/>
          <w:color w:val="auto"/>
        </w:rPr>
        <w:t xml:space="preserve"> </w:t>
      </w:r>
      <w:r w:rsidRPr="006023D8">
        <w:rPr>
          <w:rFonts w:ascii="Book Antiqua" w:hAnsi="Book Antiqua"/>
          <w:color w:val="auto"/>
          <w:sz w:val="17"/>
          <w:szCs w:val="17"/>
        </w:rPr>
        <w:t>Aug 2025 - Present  |  Bangalore, IN</w:t>
      </w:r>
    </w:p>
    <w:p w14:paraId="43BDA131" w14:textId="43122814" w:rsidR="00063573" w:rsidRPr="006023D8" w:rsidRDefault="00A00811" w:rsidP="006023D8">
      <w:pPr>
        <w:spacing w:before="52" w:after="16" w:line="276" w:lineRule="auto"/>
        <w:jc w:val="both"/>
        <w:rPr>
          <w:rFonts w:ascii="Book Antiqua" w:hAnsi="Book Antiqua"/>
          <w:color w:val="auto"/>
        </w:rPr>
      </w:pPr>
      <w:hyperlink r:id="rId7" w:history="1">
        <w:r w:rsidR="00000000" w:rsidRPr="00A00811">
          <w:rPr>
            <w:rStyle w:val="Hyperlink"/>
            <w:rFonts w:ascii="Book Antiqua" w:hAnsi="Book Antiqua"/>
            <w:b/>
            <w:bCs/>
            <w:sz w:val="19"/>
            <w:szCs w:val="19"/>
          </w:rPr>
          <w:t xml:space="preserve">Zeno  (Autonomous Teaching Intelligence) </w:t>
        </w:r>
      </w:hyperlink>
      <w:r w:rsidR="00000000" w:rsidRPr="006023D8">
        <w:rPr>
          <w:rFonts w:ascii="Book Antiqua" w:hAnsi="Book Antiqua"/>
          <w:b/>
          <w:bCs/>
          <w:color w:val="auto"/>
          <w:sz w:val="19"/>
          <w:szCs w:val="19"/>
        </w:rPr>
        <w:t xml:space="preserve"> </w:t>
      </w:r>
      <w:r w:rsidR="00000000" w:rsidRPr="006023D8">
        <w:rPr>
          <w:rFonts w:ascii="Book Antiqua" w:hAnsi="Book Antiqua"/>
          <w:color w:val="auto"/>
          <w:sz w:val="17"/>
          <w:szCs w:val="17"/>
        </w:rPr>
        <w:t>LiveKit, FAISS, Claude, OpenAI Embeddings, Pydantic, MCP</w:t>
      </w:r>
    </w:p>
    <w:p w14:paraId="5CDD9EAE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Reduced mentor lesson-prep workload by </w:t>
      </w:r>
      <w:r w:rsidRPr="006023D8">
        <w:rPr>
          <w:rFonts w:ascii="Book Antiqua" w:hAnsi="Book Antiqua"/>
          <w:b/>
          <w:bCs/>
          <w:color w:val="auto"/>
        </w:rPr>
        <w:t>80%</w:t>
      </w:r>
      <w:r w:rsidRPr="006023D8">
        <w:rPr>
          <w:rFonts w:ascii="Book Antiqua" w:hAnsi="Book Antiqua"/>
          <w:color w:val="auto"/>
        </w:rPr>
        <w:t xml:space="preserve">, delivering complete teaching packages in under </w:t>
      </w:r>
      <w:r w:rsidRPr="006023D8">
        <w:rPr>
          <w:rFonts w:ascii="Book Antiqua" w:hAnsi="Book Antiqua"/>
          <w:b/>
          <w:bCs/>
          <w:color w:val="auto"/>
        </w:rPr>
        <w:t>3 minutes</w:t>
      </w:r>
      <w:r w:rsidRPr="006023D8">
        <w:rPr>
          <w:rFonts w:ascii="Book Antiqua" w:hAnsi="Book Antiqua"/>
          <w:color w:val="auto"/>
        </w:rPr>
        <w:t xml:space="preserve"> via a real-time voice AI platform with FAISS semantic retrieval over </w:t>
      </w:r>
      <w:r w:rsidRPr="006023D8">
        <w:rPr>
          <w:rFonts w:ascii="Book Antiqua" w:hAnsi="Book Antiqua"/>
          <w:b/>
          <w:bCs/>
          <w:color w:val="auto"/>
        </w:rPr>
        <w:t>80+ lectures</w:t>
      </w:r>
      <w:r w:rsidRPr="006023D8">
        <w:rPr>
          <w:rFonts w:ascii="Book Antiqua" w:hAnsi="Book Antiqua"/>
          <w:color w:val="auto"/>
        </w:rPr>
        <w:t>.</w:t>
      </w:r>
    </w:p>
    <w:p w14:paraId="3D1D56CC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Cut per-lesson AI cost by </w:t>
      </w:r>
      <w:r w:rsidRPr="006023D8">
        <w:rPr>
          <w:rFonts w:ascii="Book Antiqua" w:hAnsi="Book Antiqua"/>
          <w:b/>
          <w:bCs/>
          <w:color w:val="auto"/>
        </w:rPr>
        <w:t>87%</w:t>
      </w:r>
      <w:r w:rsidRPr="006023D8">
        <w:rPr>
          <w:rFonts w:ascii="Book Antiqua" w:hAnsi="Book Antiqua"/>
          <w:color w:val="auto"/>
        </w:rPr>
        <w:t xml:space="preserve"> and </w:t>
      </w:r>
      <w:r w:rsidRPr="006023D8">
        <w:rPr>
          <w:rFonts w:ascii="Book Antiqua" w:hAnsi="Book Antiqua"/>
          <w:b/>
          <w:bCs/>
          <w:color w:val="auto"/>
        </w:rPr>
        <w:t>eliminated formatting failures</w:t>
      </w:r>
      <w:r w:rsidRPr="006023D8">
        <w:rPr>
          <w:rFonts w:ascii="Book Antiqua" w:hAnsi="Book Antiqua"/>
          <w:color w:val="auto"/>
        </w:rPr>
        <w:t xml:space="preserve"> in production by replacing raw LLM rendering with a deterministic Python engine across 15+ typed slide and document templates.</w:t>
      </w:r>
    </w:p>
    <w:p w14:paraId="2997A4EE" w14:textId="45002D64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Shipped the full RAG and rendering pipeline as </w:t>
      </w:r>
      <w:r w:rsidRPr="006023D8">
        <w:rPr>
          <w:rFonts w:ascii="Book Antiqua" w:hAnsi="Book Antiqua"/>
          <w:b/>
          <w:bCs/>
          <w:color w:val="auto"/>
        </w:rPr>
        <w:t>open-source MCP servers</w:t>
      </w:r>
      <w:r w:rsidRPr="006023D8">
        <w:rPr>
          <w:rFonts w:ascii="Book Antiqua" w:hAnsi="Book Antiqua"/>
          <w:color w:val="auto"/>
        </w:rPr>
        <w:t xml:space="preserve"> for Claude Desktop, enabling </w:t>
      </w:r>
      <w:r w:rsidRPr="006023D8">
        <w:rPr>
          <w:rFonts w:ascii="Book Antiqua" w:hAnsi="Book Antiqua"/>
          <w:b/>
          <w:bCs/>
          <w:color w:val="auto"/>
        </w:rPr>
        <w:t>zero-API-cost</w:t>
      </w:r>
      <w:r w:rsidRPr="006023D8">
        <w:rPr>
          <w:rFonts w:ascii="Book Antiqua" w:hAnsi="Book Antiqua"/>
          <w:color w:val="auto"/>
        </w:rPr>
        <w:t xml:space="preserve"> local execution and actively </w:t>
      </w:r>
      <w:r w:rsidR="006023D8">
        <w:rPr>
          <w:rFonts w:ascii="Book Antiqua" w:hAnsi="Book Antiqua"/>
          <w:color w:val="auto"/>
        </w:rPr>
        <w:t>building and maintaining a</w:t>
      </w:r>
      <w:r w:rsidRPr="006023D8">
        <w:rPr>
          <w:rFonts w:ascii="Book Antiqua" w:hAnsi="Book Antiqua"/>
          <w:color w:val="auto"/>
        </w:rPr>
        <w:t xml:space="preserve"> public </w:t>
      </w:r>
      <w:r w:rsidRPr="006023D8">
        <w:rPr>
          <w:rFonts w:ascii="Book Antiqua" w:hAnsi="Book Antiqua"/>
          <w:b/>
          <w:bCs/>
          <w:color w:val="auto"/>
        </w:rPr>
        <w:t>MCP app</w:t>
      </w:r>
      <w:r w:rsidRPr="006023D8">
        <w:rPr>
          <w:rFonts w:ascii="Book Antiqua" w:hAnsi="Book Antiqua"/>
          <w:color w:val="auto"/>
        </w:rPr>
        <w:t xml:space="preserve"> library for developers</w:t>
      </w:r>
      <w:r w:rsidR="006023D8">
        <w:rPr>
          <w:rFonts w:ascii="Book Antiqua" w:hAnsi="Book Antiqua"/>
          <w:color w:val="auto"/>
        </w:rPr>
        <w:t xml:space="preserve"> and Gen AI community.</w:t>
      </w:r>
    </w:p>
    <w:p w14:paraId="399F099D" w14:textId="3D7917B5" w:rsidR="00063573" w:rsidRPr="006023D8" w:rsidRDefault="00A00811" w:rsidP="006023D8">
      <w:pPr>
        <w:spacing w:before="52" w:after="16" w:line="276" w:lineRule="auto"/>
        <w:jc w:val="both"/>
        <w:rPr>
          <w:rFonts w:ascii="Book Antiqua" w:hAnsi="Book Antiqua"/>
          <w:color w:val="auto"/>
        </w:rPr>
      </w:pPr>
      <w:hyperlink r:id="rId8" w:history="1">
        <w:r w:rsidR="00000000" w:rsidRPr="00A00811">
          <w:rPr>
            <w:rStyle w:val="Hyperlink"/>
            <w:rFonts w:ascii="Book Antiqua" w:hAnsi="Book Antiqua"/>
            <w:b/>
            <w:bCs/>
            <w:sz w:val="19"/>
            <w:szCs w:val="19"/>
          </w:rPr>
          <w:t>EDITH  (AI Automation and Orchestration System)</w:t>
        </w:r>
      </w:hyperlink>
      <w:r w:rsidR="00000000" w:rsidRPr="006023D8">
        <w:rPr>
          <w:rFonts w:ascii="Book Antiqua" w:hAnsi="Book Antiqua"/>
          <w:b/>
          <w:bCs/>
          <w:color w:val="auto"/>
          <w:sz w:val="19"/>
          <w:szCs w:val="19"/>
        </w:rPr>
        <w:t xml:space="preserve">  </w:t>
      </w:r>
      <w:r w:rsidR="00000000" w:rsidRPr="006023D8">
        <w:rPr>
          <w:rFonts w:ascii="Book Antiqua" w:hAnsi="Book Antiqua"/>
          <w:color w:val="auto"/>
          <w:sz w:val="17"/>
          <w:szCs w:val="17"/>
        </w:rPr>
        <w:t>OpenClaw, Tailscale, N8N, Python</w:t>
      </w:r>
    </w:p>
    <w:p w14:paraId="2540ACFF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Deployed </w:t>
      </w:r>
      <w:r w:rsidRPr="006023D8">
        <w:rPr>
          <w:rFonts w:ascii="Book Antiqua" w:hAnsi="Book Antiqua"/>
          <w:b/>
          <w:bCs/>
          <w:color w:val="auto"/>
        </w:rPr>
        <w:t>7 specialized AI agents</w:t>
      </w:r>
      <w:r w:rsidRPr="006023D8">
        <w:rPr>
          <w:rFonts w:ascii="Book Antiqua" w:hAnsi="Book Antiqua"/>
          <w:color w:val="auto"/>
        </w:rPr>
        <w:t xml:space="preserve"> on a production VPS with WireGuard security, isolated trust boundaries, and persistent memory, reclaiming </w:t>
      </w:r>
      <w:r w:rsidRPr="006023D8">
        <w:rPr>
          <w:rFonts w:ascii="Book Antiqua" w:hAnsi="Book Antiqua"/>
          <w:b/>
          <w:bCs/>
          <w:color w:val="auto"/>
        </w:rPr>
        <w:t>20+ hours per week</w:t>
      </w:r>
      <w:r w:rsidRPr="006023D8">
        <w:rPr>
          <w:rFonts w:ascii="Book Antiqua" w:hAnsi="Book Antiqua"/>
          <w:color w:val="auto"/>
        </w:rPr>
        <w:t xml:space="preserve"> of leadership bandwidth.</w:t>
      </w:r>
    </w:p>
    <w:p w14:paraId="3D3967C3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Built </w:t>
      </w:r>
      <w:r w:rsidRPr="006023D8">
        <w:rPr>
          <w:rFonts w:ascii="Book Antiqua" w:hAnsi="Book Antiqua"/>
          <w:b/>
          <w:bCs/>
          <w:color w:val="auto"/>
        </w:rPr>
        <w:t>self-healing infrastructure</w:t>
      </w:r>
      <w:r w:rsidRPr="006023D8">
        <w:rPr>
          <w:rFonts w:ascii="Book Antiqua" w:hAnsi="Book Antiqua"/>
          <w:color w:val="auto"/>
        </w:rPr>
        <w:t xml:space="preserve"> with heartbeat monitoring and automated recovery, reducing manual operational overhead to near-zero across </w:t>
      </w:r>
      <w:r w:rsidRPr="006023D8">
        <w:rPr>
          <w:rFonts w:ascii="Book Antiqua" w:hAnsi="Book Antiqua"/>
          <w:b/>
          <w:bCs/>
          <w:color w:val="auto"/>
        </w:rPr>
        <w:t>4 interconnected systems</w:t>
      </w:r>
      <w:r w:rsidRPr="006023D8">
        <w:rPr>
          <w:rFonts w:ascii="Book Antiqua" w:hAnsi="Book Antiqua"/>
          <w:color w:val="auto"/>
        </w:rPr>
        <w:t>.</w:t>
      </w:r>
    </w:p>
    <w:p w14:paraId="5E4E755C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Automated a daily AI research pipeline, a resume screening workflow, and platform-specific content generation across Twitter, LinkedIn, and blog, all running </w:t>
      </w:r>
      <w:r w:rsidRPr="006023D8">
        <w:rPr>
          <w:rFonts w:ascii="Book Antiqua" w:hAnsi="Book Antiqua"/>
          <w:b/>
          <w:bCs/>
          <w:color w:val="auto"/>
        </w:rPr>
        <w:t>fully unattended in production</w:t>
      </w:r>
      <w:r w:rsidRPr="006023D8">
        <w:rPr>
          <w:rFonts w:ascii="Book Antiqua" w:hAnsi="Book Antiqua"/>
          <w:color w:val="auto"/>
        </w:rPr>
        <w:t>.</w:t>
      </w:r>
    </w:p>
    <w:p w14:paraId="02F93C3E" w14:textId="77777777" w:rsidR="00063573" w:rsidRPr="006023D8" w:rsidRDefault="00000000" w:rsidP="006023D8">
      <w:pPr>
        <w:spacing w:before="52" w:after="16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z w:val="19"/>
          <w:szCs w:val="19"/>
        </w:rPr>
        <w:t xml:space="preserve">Sage and Scout  (Customer-Facing AI Support System)  </w:t>
      </w:r>
      <w:r w:rsidRPr="006023D8">
        <w:rPr>
          <w:rFonts w:ascii="Book Antiqua" w:hAnsi="Book Antiqua"/>
          <w:color w:val="auto"/>
          <w:sz w:val="17"/>
          <w:szCs w:val="17"/>
        </w:rPr>
        <w:t>Python, FAISS, GPT-4o, Supabase, Discord API, Next.js</w:t>
      </w:r>
    </w:p>
    <w:p w14:paraId="2E88C6A1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Achieved </w:t>
      </w:r>
      <w:r w:rsidRPr="006023D8">
        <w:rPr>
          <w:rFonts w:ascii="Book Antiqua" w:hAnsi="Book Antiqua"/>
          <w:b/>
          <w:bCs/>
          <w:color w:val="auto"/>
        </w:rPr>
        <w:t>89.6% self-service resolution</w:t>
      </w:r>
      <w:r w:rsidRPr="006023D8">
        <w:rPr>
          <w:rFonts w:ascii="Book Antiqua" w:hAnsi="Book Antiqua"/>
          <w:color w:val="auto"/>
        </w:rPr>
        <w:t xml:space="preserve"> and 81.8% confirmed resolution rate across </w:t>
      </w:r>
      <w:r w:rsidRPr="006023D8">
        <w:rPr>
          <w:rFonts w:ascii="Book Antiqua" w:hAnsi="Book Antiqua"/>
          <w:b/>
          <w:bCs/>
          <w:color w:val="auto"/>
        </w:rPr>
        <w:t>1,000+ monthly queries</w:t>
      </w:r>
      <w:r w:rsidRPr="006023D8">
        <w:rPr>
          <w:rFonts w:ascii="Book Antiqua" w:hAnsi="Book Antiqua"/>
          <w:color w:val="auto"/>
        </w:rPr>
        <w:t xml:space="preserve"> by embedding dual RAG-powered AI agents into a live student support workflow.</w:t>
      </w:r>
    </w:p>
    <w:p w14:paraId="5038D97E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Closed a self-improving curriculum feedback loop by routing every query through a memory layer that feeds student confusion signals directly into lesson planning, at </w:t>
      </w:r>
      <w:r w:rsidRPr="006023D8">
        <w:rPr>
          <w:rFonts w:ascii="Book Antiqua" w:hAnsi="Book Antiqua"/>
          <w:b/>
          <w:bCs/>
          <w:color w:val="auto"/>
        </w:rPr>
        <w:t>zero extra API cost</w:t>
      </w:r>
      <w:r w:rsidRPr="006023D8">
        <w:rPr>
          <w:rFonts w:ascii="Book Antiqua" w:hAnsi="Book Antiqua"/>
          <w:color w:val="auto"/>
        </w:rPr>
        <w:t>.</w:t>
      </w:r>
    </w:p>
    <w:p w14:paraId="2FFCA0CC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Architected the full system as a single asyncio process running at </w:t>
      </w:r>
      <w:r w:rsidRPr="006023D8">
        <w:rPr>
          <w:rFonts w:ascii="Book Antiqua" w:hAnsi="Book Antiqua"/>
          <w:b/>
          <w:bCs/>
          <w:color w:val="auto"/>
        </w:rPr>
        <w:t>$25 per month</w:t>
      </w:r>
      <w:r w:rsidRPr="006023D8">
        <w:rPr>
          <w:rFonts w:ascii="Book Antiqua" w:hAnsi="Book Antiqua"/>
          <w:color w:val="auto"/>
        </w:rPr>
        <w:t xml:space="preserve">, a </w:t>
      </w:r>
      <w:r w:rsidRPr="006023D8">
        <w:rPr>
          <w:rFonts w:ascii="Book Antiqua" w:hAnsi="Book Antiqua"/>
          <w:b/>
          <w:bCs/>
          <w:color w:val="auto"/>
        </w:rPr>
        <w:t>50% infrastructure cost reduction</w:t>
      </w:r>
      <w:r w:rsidRPr="006023D8">
        <w:rPr>
          <w:rFonts w:ascii="Book Antiqua" w:hAnsi="Book Antiqua"/>
          <w:color w:val="auto"/>
        </w:rPr>
        <w:t xml:space="preserve"> versus a naive two-service deployment.</w:t>
      </w:r>
    </w:p>
    <w:p w14:paraId="09B18CC7" w14:textId="41A75CD4" w:rsidR="00063573" w:rsidRPr="006023D8" w:rsidRDefault="00A00811" w:rsidP="006023D8">
      <w:pPr>
        <w:spacing w:before="52" w:after="16" w:line="276" w:lineRule="auto"/>
        <w:jc w:val="both"/>
        <w:rPr>
          <w:rFonts w:ascii="Book Antiqua" w:hAnsi="Book Antiqua"/>
          <w:color w:val="auto"/>
        </w:rPr>
      </w:pPr>
      <w:hyperlink r:id="rId9" w:history="1">
        <w:r w:rsidR="00000000" w:rsidRPr="00A00811">
          <w:rPr>
            <w:rStyle w:val="Hyperlink"/>
            <w:rFonts w:ascii="Book Antiqua" w:hAnsi="Book Antiqua"/>
            <w:b/>
            <w:bCs/>
            <w:sz w:val="19"/>
            <w:szCs w:val="19"/>
          </w:rPr>
          <w:t xml:space="preserve">Community Events Platform  (Full-Stack Product) </w:t>
        </w:r>
      </w:hyperlink>
      <w:r w:rsidR="00000000" w:rsidRPr="006023D8">
        <w:rPr>
          <w:rFonts w:ascii="Book Antiqua" w:hAnsi="Book Antiqua"/>
          <w:b/>
          <w:bCs/>
          <w:color w:val="auto"/>
          <w:sz w:val="19"/>
          <w:szCs w:val="19"/>
        </w:rPr>
        <w:t xml:space="preserve"> </w:t>
      </w:r>
      <w:r w:rsidR="00000000" w:rsidRPr="006023D8">
        <w:rPr>
          <w:rFonts w:ascii="Book Antiqua" w:hAnsi="Book Antiqua"/>
          <w:color w:val="auto"/>
          <w:sz w:val="17"/>
          <w:szCs w:val="17"/>
        </w:rPr>
        <w:t>Next.js, Supabase RLS, Razorpay, TypeScript, Vercel Edge</w:t>
      </w:r>
    </w:p>
    <w:p w14:paraId="7B725986" w14:textId="489ED903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Solo-built the company's flagship ticketing platform from scratch, serving </w:t>
      </w:r>
      <w:r w:rsidRPr="006023D8">
        <w:rPr>
          <w:rFonts w:ascii="Book Antiqua" w:hAnsi="Book Antiqua"/>
          <w:b/>
          <w:bCs/>
          <w:color w:val="auto"/>
        </w:rPr>
        <w:t>100,000+ visitors</w:t>
      </w:r>
      <w:r w:rsidRPr="006023D8">
        <w:rPr>
          <w:rFonts w:ascii="Book Antiqua" w:hAnsi="Book Antiqua"/>
          <w:color w:val="auto"/>
        </w:rPr>
        <w:t xml:space="preserve"> in launch week with </w:t>
      </w:r>
      <w:r w:rsidRPr="006023D8">
        <w:rPr>
          <w:rFonts w:ascii="Book Antiqua" w:hAnsi="Book Antiqua"/>
          <w:b/>
          <w:bCs/>
          <w:color w:val="auto"/>
        </w:rPr>
        <w:t>zero downtime</w:t>
      </w:r>
      <w:r w:rsidRPr="006023D8">
        <w:rPr>
          <w:rFonts w:ascii="Book Antiqua" w:hAnsi="Book Antiqua"/>
          <w:color w:val="auto"/>
        </w:rPr>
        <w:t xml:space="preserve"> and generating </w:t>
      </w:r>
      <w:r w:rsidR="00F3138C">
        <w:rPr>
          <w:rFonts w:ascii="Book Antiqua" w:hAnsi="Book Antiqua"/>
          <w:b/>
          <w:bCs/>
          <w:color w:val="auto"/>
        </w:rPr>
        <w:t>$15k+</w:t>
      </w:r>
      <w:r w:rsidRPr="006023D8">
        <w:rPr>
          <w:rFonts w:ascii="Book Antiqua" w:hAnsi="Book Antiqua"/>
          <w:color w:val="auto"/>
        </w:rPr>
        <w:t xml:space="preserve"> in revenue within 7 days.</w:t>
      </w:r>
    </w:p>
    <w:p w14:paraId="6CE16276" w14:textId="3462F913" w:rsidR="00063573" w:rsidRPr="006023D8" w:rsidRDefault="00000000" w:rsidP="006023D8">
      <w:pPr>
        <w:tabs>
          <w:tab w:val="right" w:pos="9360"/>
        </w:tabs>
        <w:spacing w:before="110" w:after="18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z w:val="20"/>
          <w:szCs w:val="20"/>
        </w:rPr>
        <w:t>Hardware Systems Intern</w:t>
      </w:r>
      <w:r w:rsidRPr="006023D8">
        <w:rPr>
          <w:rFonts w:ascii="Book Antiqua" w:hAnsi="Book Antiqua"/>
          <w:color w:val="auto"/>
          <w:sz w:val="19"/>
          <w:szCs w:val="19"/>
        </w:rPr>
        <w:t xml:space="preserve">  |  </w:t>
      </w:r>
      <w:r w:rsidRPr="006023D8">
        <w:rPr>
          <w:rFonts w:ascii="Book Antiqua" w:hAnsi="Book Antiqua"/>
          <w:b/>
          <w:bCs/>
          <w:color w:val="auto"/>
          <w:sz w:val="19"/>
          <w:szCs w:val="19"/>
        </w:rPr>
        <w:t>Schneider Electric</w:t>
      </w:r>
      <w:r w:rsidR="006023D8">
        <w:rPr>
          <w:rFonts w:ascii="Book Antiqua" w:hAnsi="Book Antiqua"/>
          <w:b/>
          <w:bCs/>
          <w:color w:val="auto"/>
          <w:sz w:val="19"/>
          <w:szCs w:val="19"/>
        </w:rPr>
        <w:t xml:space="preserve">                                                                          </w:t>
      </w:r>
      <w:r w:rsidR="006023D8">
        <w:rPr>
          <w:rFonts w:ascii="Book Antiqua" w:hAnsi="Book Antiqua"/>
          <w:b/>
          <w:bCs/>
          <w:color w:val="auto"/>
          <w:sz w:val="19"/>
          <w:szCs w:val="19"/>
        </w:rPr>
        <w:tab/>
      </w:r>
      <w:r w:rsidRPr="006023D8">
        <w:rPr>
          <w:rFonts w:ascii="Book Antiqua" w:hAnsi="Book Antiqua"/>
          <w:color w:val="auto"/>
          <w:sz w:val="17"/>
          <w:szCs w:val="17"/>
        </w:rPr>
        <w:t>Jun 2024 - Aug 2024  |  Mysuru, IN</w:t>
      </w:r>
    </w:p>
    <w:p w14:paraId="1D8B4194" w14:textId="77777777" w:rsidR="00063573" w:rsidRPr="006023D8" w:rsidRDefault="00000000" w:rsidP="006023D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 xml:space="preserve">Engineered a 5-sensor ultrasonic welding error detection system improving production quality by </w:t>
      </w:r>
      <w:r w:rsidRPr="006023D8">
        <w:rPr>
          <w:rFonts w:ascii="Book Antiqua" w:hAnsi="Book Antiqua"/>
          <w:b/>
          <w:bCs/>
          <w:color w:val="auto"/>
        </w:rPr>
        <w:t>10%</w:t>
      </w:r>
      <w:r w:rsidRPr="006023D8">
        <w:rPr>
          <w:rFonts w:ascii="Book Antiqua" w:hAnsi="Book Antiqua"/>
          <w:color w:val="auto"/>
        </w:rPr>
        <w:t>; developed a GPS-enabled Smart Lock for real-time shipment tracking (patent filing in progress).</w:t>
      </w:r>
    </w:p>
    <w:p w14:paraId="025F9639" w14:textId="77777777" w:rsidR="00063573" w:rsidRPr="006023D8" w:rsidRDefault="00000000" w:rsidP="006023D8">
      <w:pPr>
        <w:pBdr>
          <w:bottom w:val="single" w:sz="6" w:space="0" w:color="1A56DB"/>
        </w:pBdr>
        <w:spacing w:before="120" w:after="30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pacing w:val="40"/>
          <w:sz w:val="19"/>
          <w:szCs w:val="19"/>
        </w:rPr>
        <w:t>EDUCATION</w:t>
      </w:r>
    </w:p>
    <w:p w14:paraId="3C6691A1" w14:textId="2E68D5DE" w:rsidR="006023D8" w:rsidRDefault="00000000" w:rsidP="006023D8">
      <w:pPr>
        <w:tabs>
          <w:tab w:val="right" w:pos="9360"/>
        </w:tabs>
        <w:spacing w:before="60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b/>
          <w:bCs/>
          <w:color w:val="auto"/>
          <w:sz w:val="19"/>
          <w:szCs w:val="19"/>
        </w:rPr>
        <w:t>B.Tech. in Electronics and Communication Engineering</w:t>
      </w:r>
      <w:r w:rsidRPr="006023D8">
        <w:rPr>
          <w:rFonts w:ascii="Book Antiqua" w:hAnsi="Book Antiqua"/>
          <w:color w:val="auto"/>
        </w:rPr>
        <w:t xml:space="preserve">  </w:t>
      </w:r>
    </w:p>
    <w:p w14:paraId="2812B8D0" w14:textId="6DEADA37" w:rsidR="00063573" w:rsidRPr="006023D8" w:rsidRDefault="00000000" w:rsidP="006023D8">
      <w:pPr>
        <w:tabs>
          <w:tab w:val="right" w:pos="9360"/>
        </w:tabs>
        <w:spacing w:before="60"/>
        <w:jc w:val="both"/>
        <w:rPr>
          <w:rFonts w:ascii="Book Antiqua" w:hAnsi="Book Antiqua"/>
          <w:color w:val="auto"/>
        </w:rPr>
      </w:pPr>
      <w:r w:rsidRPr="006023D8">
        <w:rPr>
          <w:rFonts w:ascii="Book Antiqua" w:hAnsi="Book Antiqua"/>
          <w:color w:val="auto"/>
        </w:rPr>
        <w:t>Vellore Institute of Technology</w:t>
      </w:r>
      <w:r w:rsidR="006023D8">
        <w:rPr>
          <w:rFonts w:ascii="Book Antiqua" w:hAnsi="Book Antiqua"/>
          <w:color w:val="auto"/>
        </w:rPr>
        <w:t xml:space="preserve"> </w:t>
      </w:r>
      <w:r w:rsidR="006023D8" w:rsidRPr="006023D8">
        <w:rPr>
          <w:rFonts w:ascii="Book Antiqua" w:hAnsi="Book Antiqua"/>
          <w:color w:val="auto"/>
        </w:rPr>
        <w:t>|</w:t>
      </w:r>
      <w:r w:rsidR="006023D8">
        <w:rPr>
          <w:rFonts w:ascii="Book Antiqua" w:hAnsi="Book Antiqua"/>
          <w:color w:val="auto"/>
        </w:rPr>
        <w:t xml:space="preserve"> </w:t>
      </w:r>
      <w:r w:rsidRPr="006023D8">
        <w:rPr>
          <w:rFonts w:ascii="Book Antiqua" w:hAnsi="Book Antiqua"/>
          <w:color w:val="auto"/>
          <w:sz w:val="17"/>
          <w:szCs w:val="17"/>
        </w:rPr>
        <w:t>CGPA: 8.58/10</w:t>
      </w:r>
    </w:p>
    <w:sectPr w:rsidR="00063573" w:rsidRPr="006023D8">
      <w:pgSz w:w="12240" w:h="15840"/>
      <w:pgMar w:top="540" w:right="900" w:bottom="5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20F34"/>
    <w:multiLevelType w:val="hybridMultilevel"/>
    <w:tmpl w:val="592675B0"/>
    <w:lvl w:ilvl="0" w:tplc="3DA072FE">
      <w:start w:val="1"/>
      <w:numFmt w:val="bullet"/>
      <w:lvlText w:val="●"/>
      <w:lvlJc w:val="left"/>
      <w:pPr>
        <w:ind w:left="720" w:hanging="360"/>
      </w:pPr>
    </w:lvl>
    <w:lvl w:ilvl="1" w:tplc="DDD00198">
      <w:start w:val="1"/>
      <w:numFmt w:val="bullet"/>
      <w:lvlText w:val="○"/>
      <w:lvlJc w:val="left"/>
      <w:pPr>
        <w:ind w:left="1440" w:hanging="360"/>
      </w:pPr>
    </w:lvl>
    <w:lvl w:ilvl="2" w:tplc="6EECB9C8">
      <w:start w:val="1"/>
      <w:numFmt w:val="bullet"/>
      <w:lvlText w:val="■"/>
      <w:lvlJc w:val="left"/>
      <w:pPr>
        <w:ind w:left="2160" w:hanging="360"/>
      </w:pPr>
    </w:lvl>
    <w:lvl w:ilvl="3" w:tplc="DD50F80C">
      <w:start w:val="1"/>
      <w:numFmt w:val="bullet"/>
      <w:lvlText w:val="●"/>
      <w:lvlJc w:val="left"/>
      <w:pPr>
        <w:ind w:left="2880" w:hanging="360"/>
      </w:pPr>
    </w:lvl>
    <w:lvl w:ilvl="4" w:tplc="75BE65FA">
      <w:start w:val="1"/>
      <w:numFmt w:val="bullet"/>
      <w:lvlText w:val="○"/>
      <w:lvlJc w:val="left"/>
      <w:pPr>
        <w:ind w:left="3600" w:hanging="360"/>
      </w:pPr>
    </w:lvl>
    <w:lvl w:ilvl="5" w:tplc="8DAA5C2A">
      <w:start w:val="1"/>
      <w:numFmt w:val="bullet"/>
      <w:lvlText w:val="■"/>
      <w:lvlJc w:val="left"/>
      <w:pPr>
        <w:ind w:left="4320" w:hanging="360"/>
      </w:pPr>
    </w:lvl>
    <w:lvl w:ilvl="6" w:tplc="53E6EED6">
      <w:start w:val="1"/>
      <w:numFmt w:val="bullet"/>
      <w:lvlText w:val="●"/>
      <w:lvlJc w:val="left"/>
      <w:pPr>
        <w:ind w:left="5040" w:hanging="360"/>
      </w:pPr>
    </w:lvl>
    <w:lvl w:ilvl="7" w:tplc="0784CDBA">
      <w:start w:val="1"/>
      <w:numFmt w:val="bullet"/>
      <w:lvlText w:val="●"/>
      <w:lvlJc w:val="left"/>
      <w:pPr>
        <w:ind w:left="5760" w:hanging="360"/>
      </w:pPr>
    </w:lvl>
    <w:lvl w:ilvl="8" w:tplc="F2F2CC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D73AB"/>
    <w:multiLevelType w:val="hybridMultilevel"/>
    <w:tmpl w:val="517EE4A0"/>
    <w:lvl w:ilvl="0" w:tplc="77B6015A">
      <w:start w:val="1"/>
      <w:numFmt w:val="bullet"/>
      <w:lvlText w:val="•"/>
      <w:lvlJc w:val="left"/>
      <w:pPr>
        <w:ind w:left="360" w:hanging="220"/>
      </w:pPr>
    </w:lvl>
    <w:lvl w:ilvl="1" w:tplc="423A2E90">
      <w:numFmt w:val="decimal"/>
      <w:lvlText w:val=""/>
      <w:lvlJc w:val="left"/>
    </w:lvl>
    <w:lvl w:ilvl="2" w:tplc="B5E46E46">
      <w:numFmt w:val="decimal"/>
      <w:lvlText w:val=""/>
      <w:lvlJc w:val="left"/>
    </w:lvl>
    <w:lvl w:ilvl="3" w:tplc="DB0268FE">
      <w:numFmt w:val="decimal"/>
      <w:lvlText w:val=""/>
      <w:lvlJc w:val="left"/>
    </w:lvl>
    <w:lvl w:ilvl="4" w:tplc="4BA66CCE">
      <w:numFmt w:val="decimal"/>
      <w:lvlText w:val=""/>
      <w:lvlJc w:val="left"/>
    </w:lvl>
    <w:lvl w:ilvl="5" w:tplc="7F5C8922">
      <w:numFmt w:val="decimal"/>
      <w:lvlText w:val=""/>
      <w:lvlJc w:val="left"/>
    </w:lvl>
    <w:lvl w:ilvl="6" w:tplc="486A92FE">
      <w:numFmt w:val="decimal"/>
      <w:lvlText w:val=""/>
      <w:lvlJc w:val="left"/>
    </w:lvl>
    <w:lvl w:ilvl="7" w:tplc="AF4A51AE">
      <w:numFmt w:val="decimal"/>
      <w:lvlText w:val=""/>
      <w:lvlJc w:val="left"/>
    </w:lvl>
    <w:lvl w:ilvl="8" w:tplc="EB189880">
      <w:numFmt w:val="decimal"/>
      <w:lvlText w:val=""/>
      <w:lvlJc w:val="left"/>
    </w:lvl>
  </w:abstractNum>
  <w:num w:numId="1" w16cid:durableId="1924607918">
    <w:abstractNumId w:val="0"/>
    <w:lvlOverride w:ilvl="0">
      <w:startOverride w:val="1"/>
    </w:lvlOverride>
  </w:num>
  <w:num w:numId="2" w16cid:durableId="16926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73"/>
    <w:rsid w:val="00063573"/>
    <w:rsid w:val="006023D8"/>
    <w:rsid w:val="006240F4"/>
    <w:rsid w:val="00A00811"/>
    <w:rsid w:val="00F3138C"/>
    <w:rsid w:val="00FE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DAC4"/>
  <w15:docId w15:val="{E7464FC9-52E9-4D7D-8725-934525E8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2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ith-zen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ith-zeno.vercel.app/zeno-hld-present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hal-portfolioo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harma-vishal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vents.100xengine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Sharma</cp:lastModifiedBy>
  <cp:revision>4</cp:revision>
  <cp:lastPrinted>2026-04-09T07:40:00Z</cp:lastPrinted>
  <dcterms:created xsi:type="dcterms:W3CDTF">2026-04-09T07:23:00Z</dcterms:created>
  <dcterms:modified xsi:type="dcterms:W3CDTF">2026-04-09T07:43:00Z</dcterms:modified>
</cp:coreProperties>
</file>