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BBC" w:rsidRDefault="004E1BBC" w:rsidP="004E1BBC">
      <w:pPr>
        <w:spacing w:after="0" w:line="312" w:lineRule="atLeast"/>
        <w:outlineLvl w:val="0"/>
        <w:rPr>
          <w:rFonts w:ascii="Helvetica" w:eastAsia="Times New Roman" w:hAnsi="Helvetica" w:cs="Helvetica"/>
          <w:color w:val="E47911"/>
          <w:kern w:val="36"/>
          <w:sz w:val="44"/>
          <w:szCs w:val="44"/>
        </w:rPr>
      </w:pPr>
      <w:r w:rsidRPr="00B21AA6">
        <w:rPr>
          <w:rFonts w:ascii="Helvetica" w:eastAsia="Times New Roman" w:hAnsi="Helvetica" w:cs="Helvetica"/>
          <w:color w:val="E47911"/>
          <w:kern w:val="36"/>
          <w:sz w:val="44"/>
          <w:szCs w:val="44"/>
        </w:rPr>
        <w:t xml:space="preserve">Amazon </w:t>
      </w:r>
      <w:r>
        <w:rPr>
          <w:rFonts w:ascii="Helvetica" w:eastAsia="Times New Roman" w:hAnsi="Helvetica" w:cs="Helvetica"/>
          <w:color w:val="E47911"/>
          <w:kern w:val="36"/>
          <w:sz w:val="44"/>
          <w:szCs w:val="44"/>
        </w:rPr>
        <w:t>Virtual Private Cloud(VPC)</w:t>
      </w:r>
    </w:p>
    <w:p w:rsidR="004E1BBC" w:rsidRPr="00520A37" w:rsidRDefault="007D722F" w:rsidP="004E1BBC">
      <w:pPr>
        <w:shd w:val="clear" w:color="auto" w:fill="FFFFFF"/>
        <w:spacing w:before="240" w:after="240" w:line="240" w:lineRule="auto"/>
        <w:outlineLvl w:val="1"/>
        <w:rPr>
          <w:rFonts w:ascii="Helvetica" w:hAnsi="Helvetica" w:cs="Helvetica"/>
          <w:b/>
          <w:color w:val="333333"/>
          <w:sz w:val="32"/>
          <w:szCs w:val="32"/>
        </w:rPr>
      </w:pPr>
      <w:r>
        <w:rPr>
          <w:rFonts w:ascii="Helvetica" w:hAnsi="Helvetica" w:cs="Helvetica"/>
          <w:b/>
          <w:color w:val="333333"/>
          <w:sz w:val="32"/>
          <w:szCs w:val="32"/>
        </w:rPr>
        <w:t>Implementing Scenario</w:t>
      </w:r>
    </w:p>
    <w:p w:rsidR="004E1BBC" w:rsidRDefault="004E1BBC" w:rsidP="004E1BBC">
      <w:pPr>
        <w:rPr>
          <w:rFonts w:ascii="Helvetica" w:hAnsi="Helvetica" w:cs="Helvetica"/>
          <w:color w:val="333333"/>
          <w:sz w:val="21"/>
          <w:szCs w:val="21"/>
        </w:rPr>
      </w:pPr>
      <w:r w:rsidRPr="00DE1ED2">
        <w:rPr>
          <w:rFonts w:ascii="Helvetica" w:hAnsi="Helvetica" w:cs="Helvetica"/>
          <w:color w:val="333333"/>
          <w:sz w:val="21"/>
          <w:szCs w:val="21"/>
        </w:rPr>
        <w:t>You can use the VPC wizard to create the VPC, subnets, and NAT gateway for scenario 2. You must specify an Elastic IP address for your NAT gateway; if you don't have one, you must first allocate one to your account. If you want to use an existing Elastic IP address, ensure that it's not currently associated with another instance or network interface. The NAT gateway is automatically created in the public subnet of your VPC.</w:t>
      </w:r>
    </w:p>
    <w:p w:rsidR="004E1BBC" w:rsidRPr="005E0E8A" w:rsidRDefault="004E1BBC" w:rsidP="004E1BBC">
      <w:pPr>
        <w:shd w:val="clear" w:color="auto" w:fill="FFFFFF"/>
        <w:spacing w:before="240" w:after="240" w:line="240" w:lineRule="auto"/>
        <w:outlineLvl w:val="1"/>
        <w:rPr>
          <w:rFonts w:ascii="Helvetica" w:hAnsi="Helvetica" w:cs="Helvetica"/>
          <w:b/>
          <w:color w:val="333333"/>
          <w:sz w:val="21"/>
          <w:szCs w:val="21"/>
        </w:rPr>
      </w:pPr>
      <w:r w:rsidRPr="005E0E8A">
        <w:rPr>
          <w:rFonts w:ascii="Helvetica" w:hAnsi="Helvetica" w:cs="Helvetica"/>
          <w:b/>
          <w:color w:val="333333"/>
          <w:sz w:val="21"/>
          <w:szCs w:val="21"/>
        </w:rPr>
        <w:t>To allocate an Elastic IP address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9790" cy="2860040"/>
            <wp:effectExtent l="19050" t="0" r="3810" b="0"/>
            <wp:docPr id="2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
                    <a:srcRect/>
                    <a:stretch>
                      <a:fillRect/>
                    </a:stretch>
                  </pic:blipFill>
                  <pic:spPr bwMode="auto">
                    <a:xfrm>
                      <a:off x="0" y="0"/>
                      <a:ext cx="5939790" cy="2860040"/>
                    </a:xfrm>
                    <a:prstGeom prst="rect">
                      <a:avLst/>
                    </a:prstGeom>
                    <a:noFill/>
                    <a:ln w="9525">
                      <a:noFill/>
                      <a:miter lim="800000"/>
                      <a:headEnd/>
                      <a:tailEnd/>
                    </a:ln>
                  </pic:spPr>
                </pic:pic>
              </a:graphicData>
            </a:graphic>
          </wp:inline>
        </w:drawing>
      </w: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lastRenderedPageBreak/>
        <w:t>Click Allocate New Address: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9790" cy="2830830"/>
            <wp:effectExtent l="19050" t="0" r="3810" b="0"/>
            <wp:docPr id="2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srcRect/>
                    <a:stretch>
                      <a:fillRect/>
                    </a:stretch>
                  </pic:blipFill>
                  <pic:spPr bwMode="auto">
                    <a:xfrm>
                      <a:off x="0" y="0"/>
                      <a:ext cx="5939790" cy="2830830"/>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Click Yes, Allocate</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9790" cy="2845435"/>
            <wp:effectExtent l="19050" t="0" r="3810" b="0"/>
            <wp:docPr id="2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srcRect/>
                    <a:stretch>
                      <a:fillRect/>
                    </a:stretch>
                  </pic:blipFill>
                  <pic:spPr bwMode="auto">
                    <a:xfrm>
                      <a:off x="0" y="0"/>
                      <a:ext cx="5939790" cy="2845435"/>
                    </a:xfrm>
                    <a:prstGeom prst="rect">
                      <a:avLst/>
                    </a:prstGeom>
                    <a:noFill/>
                    <a:ln w="9525">
                      <a:noFill/>
                      <a:miter lim="800000"/>
                      <a:headEnd/>
                      <a:tailEnd/>
                    </a:ln>
                  </pic:spPr>
                </pic:pic>
              </a:graphicData>
            </a:graphic>
          </wp:inline>
        </w:drawing>
      </w:r>
    </w:p>
    <w:p w:rsidR="007D722F" w:rsidRDefault="007D722F" w:rsidP="004E1BBC">
      <w:pPr>
        <w:shd w:val="clear" w:color="auto" w:fill="FFFFFF"/>
        <w:spacing w:before="240" w:after="240" w:line="240" w:lineRule="auto"/>
        <w:outlineLvl w:val="1"/>
        <w:rPr>
          <w:rFonts w:ascii="Helvetica" w:hAnsi="Helvetica" w:cs="Helvetica"/>
          <w:b/>
          <w:color w:val="333333"/>
          <w:sz w:val="21"/>
          <w:szCs w:val="21"/>
        </w:rPr>
      </w:pPr>
    </w:p>
    <w:p w:rsidR="007D722F" w:rsidRDefault="007D722F" w:rsidP="004E1BBC">
      <w:pPr>
        <w:shd w:val="clear" w:color="auto" w:fill="FFFFFF"/>
        <w:spacing w:before="240" w:after="240" w:line="240" w:lineRule="auto"/>
        <w:outlineLvl w:val="1"/>
        <w:rPr>
          <w:rFonts w:ascii="Helvetica" w:hAnsi="Helvetica" w:cs="Helvetica"/>
          <w:b/>
          <w:color w:val="333333"/>
          <w:sz w:val="21"/>
          <w:szCs w:val="21"/>
        </w:rPr>
      </w:pPr>
    </w:p>
    <w:p w:rsidR="007D722F" w:rsidRDefault="007D722F" w:rsidP="004E1BBC">
      <w:pPr>
        <w:shd w:val="clear" w:color="auto" w:fill="FFFFFF"/>
        <w:spacing w:before="240" w:after="240" w:line="240" w:lineRule="auto"/>
        <w:outlineLvl w:val="1"/>
        <w:rPr>
          <w:rFonts w:ascii="Helvetica" w:hAnsi="Helvetica" w:cs="Helvetica"/>
          <w:b/>
          <w:color w:val="333333"/>
          <w:sz w:val="21"/>
          <w:szCs w:val="21"/>
        </w:rPr>
      </w:pPr>
    </w:p>
    <w:p w:rsidR="007D722F" w:rsidRDefault="007D722F" w:rsidP="004E1BBC">
      <w:pPr>
        <w:shd w:val="clear" w:color="auto" w:fill="FFFFFF"/>
        <w:spacing w:before="240" w:after="240" w:line="240" w:lineRule="auto"/>
        <w:outlineLvl w:val="1"/>
        <w:rPr>
          <w:rFonts w:ascii="Helvetica" w:hAnsi="Helvetica" w:cs="Helvetica"/>
          <w:b/>
          <w:color w:val="333333"/>
          <w:sz w:val="21"/>
          <w:szCs w:val="21"/>
        </w:rPr>
      </w:pPr>
    </w:p>
    <w:p w:rsidR="007D722F" w:rsidRDefault="007D722F" w:rsidP="004E1BBC">
      <w:pPr>
        <w:shd w:val="clear" w:color="auto" w:fill="FFFFFF"/>
        <w:spacing w:before="240" w:after="240" w:line="240" w:lineRule="auto"/>
        <w:outlineLvl w:val="1"/>
        <w:rPr>
          <w:rFonts w:ascii="Helvetica" w:hAnsi="Helvetica" w:cs="Helvetica"/>
          <w:b/>
          <w:color w:val="333333"/>
          <w:sz w:val="21"/>
          <w:szCs w:val="21"/>
        </w:rPr>
      </w:pPr>
    </w:p>
    <w:p w:rsidR="004E1BBC" w:rsidRPr="00117BDF" w:rsidRDefault="004E1BBC" w:rsidP="004E1BBC">
      <w:pPr>
        <w:shd w:val="clear" w:color="auto" w:fill="FFFFFF"/>
        <w:spacing w:before="240" w:after="240" w:line="240" w:lineRule="auto"/>
        <w:outlineLvl w:val="1"/>
        <w:rPr>
          <w:rFonts w:ascii="Helvetica" w:hAnsi="Helvetica" w:cs="Helvetica"/>
          <w:b/>
          <w:color w:val="333333"/>
          <w:sz w:val="21"/>
          <w:szCs w:val="21"/>
        </w:rPr>
      </w:pPr>
      <w:r w:rsidRPr="00117BDF">
        <w:rPr>
          <w:rFonts w:ascii="Helvetica" w:hAnsi="Helvetica" w:cs="Helvetica"/>
          <w:b/>
          <w:color w:val="333333"/>
          <w:sz w:val="21"/>
          <w:szCs w:val="21"/>
        </w:rPr>
        <w:lastRenderedPageBreak/>
        <w:t>To create a VPC with a NAT gateway</w:t>
      </w:r>
    </w:p>
    <w:p w:rsidR="004E1BBC" w:rsidRDefault="004E1BBC" w:rsidP="004E1BBC">
      <w:pPr>
        <w:shd w:val="clear" w:color="auto" w:fill="FFFFFF"/>
        <w:spacing w:before="240" w:after="240" w:line="240" w:lineRule="auto"/>
        <w:outlineLvl w:val="1"/>
        <w:rPr>
          <w:rFonts w:ascii="Helvetica" w:hAnsi="Helvetica" w:cs="Helvetica"/>
          <w:b/>
          <w:color w:val="333333"/>
          <w:sz w:val="21"/>
          <w:szCs w:val="21"/>
        </w:rPr>
      </w:pPr>
      <w:r>
        <w:rPr>
          <w:rFonts w:ascii="Helvetica" w:hAnsi="Helvetica" w:cs="Helvetica"/>
          <w:b/>
          <w:noProof/>
          <w:color w:val="333333"/>
          <w:sz w:val="21"/>
          <w:szCs w:val="21"/>
        </w:rPr>
        <w:drawing>
          <wp:inline distT="0" distB="0" distL="0" distR="0">
            <wp:extent cx="5939790" cy="2838450"/>
            <wp:effectExtent l="19050" t="0" r="3810" b="0"/>
            <wp:docPr id="2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srcRect/>
                    <a:stretch>
                      <a:fillRect/>
                    </a:stretch>
                  </pic:blipFill>
                  <pic:spPr bwMode="auto">
                    <a:xfrm>
                      <a:off x="0" y="0"/>
                      <a:ext cx="5939790" cy="2838450"/>
                    </a:xfrm>
                    <a:prstGeom prst="rect">
                      <a:avLst/>
                    </a:prstGeom>
                    <a:noFill/>
                    <a:ln w="9525">
                      <a:noFill/>
                      <a:miter lim="800000"/>
                      <a:headEnd/>
                      <a:tailEnd/>
                    </a:ln>
                  </pic:spPr>
                </pic:pic>
              </a:graphicData>
            </a:graphic>
          </wp:inline>
        </w:drawing>
      </w:r>
    </w:p>
    <w:p w:rsidR="004E1BBC" w:rsidRPr="00760472" w:rsidRDefault="004E1BBC" w:rsidP="004E1BBC">
      <w:pPr>
        <w:rPr>
          <w:rFonts w:ascii="Helvetica" w:hAnsi="Helvetica" w:cs="Helvetica"/>
          <w:color w:val="333333"/>
          <w:sz w:val="21"/>
          <w:szCs w:val="21"/>
        </w:rPr>
      </w:pPr>
      <w:r w:rsidRPr="00760472">
        <w:rPr>
          <w:rFonts w:ascii="Helvetica" w:hAnsi="Helvetica" w:cs="Helvetica"/>
          <w:color w:val="333333"/>
          <w:sz w:val="21"/>
          <w:szCs w:val="21"/>
        </w:rPr>
        <w:t>Click Start VPC Wizard:</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2805" cy="2830830"/>
            <wp:effectExtent l="19050" t="0" r="0" b="0"/>
            <wp:docPr id="2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5932805" cy="2830830"/>
                    </a:xfrm>
                    <a:prstGeom prst="rect">
                      <a:avLst/>
                    </a:prstGeom>
                    <a:noFill/>
                    <a:ln w="9525">
                      <a:noFill/>
                      <a:miter lim="800000"/>
                      <a:headEnd/>
                      <a:tailEnd/>
                    </a:ln>
                  </pic:spPr>
                </pic:pic>
              </a:graphicData>
            </a:graphic>
          </wp:inline>
        </w:drawing>
      </w: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lastRenderedPageBreak/>
        <w:t>Click Select:</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9790" cy="2860040"/>
            <wp:effectExtent l="19050" t="0" r="3810" b="0"/>
            <wp:docPr id="2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5939790" cy="2860040"/>
                    </a:xfrm>
                    <a:prstGeom prst="rect">
                      <a:avLst/>
                    </a:prstGeom>
                    <a:noFill/>
                    <a:ln w="9525">
                      <a:noFill/>
                      <a:miter lim="800000"/>
                      <a:headEnd/>
                      <a:tailEnd/>
                    </a:ln>
                  </pic:spPr>
                </pic:pic>
              </a:graphicData>
            </a:graphic>
          </wp:inline>
        </w:drawing>
      </w:r>
    </w:p>
    <w:p w:rsidR="004E1BBC" w:rsidRPr="006A58DA" w:rsidRDefault="004E1BBC" w:rsidP="004E1BBC">
      <w:pPr>
        <w:rPr>
          <w:b/>
        </w:rPr>
      </w:pPr>
      <w:r w:rsidRPr="006A58DA">
        <w:rPr>
          <w:b/>
        </w:rPr>
        <w:t>Note:</w:t>
      </w:r>
    </w:p>
    <w:p w:rsidR="004E1BBC" w:rsidRDefault="004E1BBC" w:rsidP="004E1BBC">
      <w:r>
        <w:t xml:space="preserve">Private &amp; Public Subnet should be in different zones(Mandatory), without the </w:t>
      </w:r>
      <w:proofErr w:type="spellStart"/>
      <w:r>
        <w:t>mysql</w:t>
      </w:r>
      <w:proofErr w:type="spellEnd"/>
      <w:r>
        <w:t xml:space="preserve"> subnet group won't be created.</w:t>
      </w:r>
    </w:p>
    <w:p w:rsidR="004E1BBC" w:rsidRDefault="004E1BBC" w:rsidP="004E1BBC">
      <w:r>
        <w:t>By default No Preference option, will create both the subnet in same availability zone.</w:t>
      </w:r>
    </w:p>
    <w:p w:rsidR="004E1BBC" w:rsidRDefault="004E1BBC" w:rsidP="004E1BBC">
      <w:r w:rsidRPr="00417A73">
        <w:rPr>
          <w:noProof/>
        </w:rPr>
        <w:drawing>
          <wp:inline distT="0" distB="0" distL="0" distR="0">
            <wp:extent cx="5932805" cy="2853055"/>
            <wp:effectExtent l="19050" t="0" r="0" b="0"/>
            <wp:docPr id="2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a:stretch>
                      <a:fillRect/>
                    </a:stretch>
                  </pic:blipFill>
                  <pic:spPr bwMode="auto">
                    <a:xfrm>
                      <a:off x="0" y="0"/>
                      <a:ext cx="5932805" cy="2853055"/>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939790" cy="2867660"/>
            <wp:effectExtent l="19050" t="0" r="3810" b="0"/>
            <wp:docPr id="2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srcRect/>
                    <a:stretch>
                      <a:fillRect/>
                    </a:stretch>
                  </pic:blipFill>
                  <pic:spPr bwMode="auto">
                    <a:xfrm>
                      <a:off x="0" y="0"/>
                      <a:ext cx="5939790" cy="2867660"/>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Select Subnets: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9790" cy="2853055"/>
            <wp:effectExtent l="19050" t="0" r="3810" b="0"/>
            <wp:docPr id="2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5939790" cy="2853055"/>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939790" cy="2838450"/>
            <wp:effectExtent l="19050" t="0" r="3810" b="0"/>
            <wp:docPr id="2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39790" cy="2838450"/>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or (Should be in different zone, observe Availability Zone)</w:t>
      </w:r>
    </w:p>
    <w:p w:rsidR="004E1BBC" w:rsidRDefault="004E1BBC" w:rsidP="004E1BBC">
      <w:pPr>
        <w:rPr>
          <w:rFonts w:ascii="Helvetica" w:hAnsi="Helvetica" w:cs="Helvetica"/>
          <w:color w:val="333333"/>
          <w:sz w:val="21"/>
          <w:szCs w:val="21"/>
        </w:rPr>
      </w:pPr>
      <w:r w:rsidRPr="000D5E3E">
        <w:rPr>
          <w:rFonts w:ascii="Helvetica" w:hAnsi="Helvetica" w:cs="Helvetica"/>
          <w:noProof/>
          <w:color w:val="333333"/>
          <w:sz w:val="21"/>
          <w:szCs w:val="21"/>
        </w:rPr>
        <w:drawing>
          <wp:inline distT="0" distB="0" distL="0" distR="0">
            <wp:extent cx="5932805" cy="2838450"/>
            <wp:effectExtent l="19050" t="0" r="0" b="0"/>
            <wp:docPr id="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32805" cy="2838450"/>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932805" cy="2823845"/>
            <wp:effectExtent l="19050" t="0" r="0" b="0"/>
            <wp:docPr id="2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5932805" cy="2823845"/>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or (Should be in different zone, observe Availability Zone)</w:t>
      </w:r>
    </w:p>
    <w:p w:rsidR="004E1BBC" w:rsidRDefault="004E1BBC" w:rsidP="004E1BBC">
      <w:pPr>
        <w:rPr>
          <w:rFonts w:ascii="Helvetica" w:hAnsi="Helvetica" w:cs="Helvetica"/>
          <w:color w:val="333333"/>
          <w:sz w:val="21"/>
          <w:szCs w:val="21"/>
        </w:rPr>
      </w:pPr>
      <w:r w:rsidRPr="00933089">
        <w:rPr>
          <w:rFonts w:ascii="Helvetica" w:hAnsi="Helvetica" w:cs="Helvetica"/>
          <w:noProof/>
          <w:color w:val="333333"/>
          <w:sz w:val="21"/>
          <w:szCs w:val="21"/>
        </w:rPr>
        <w:drawing>
          <wp:inline distT="0" distB="0" distL="0" distR="0">
            <wp:extent cx="5932805" cy="2830830"/>
            <wp:effectExtent l="19050" t="0" r="0" b="0"/>
            <wp:docPr id="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932805" cy="2830830"/>
                    </a:xfrm>
                    <a:prstGeom prst="rect">
                      <a:avLst/>
                    </a:prstGeom>
                    <a:noFill/>
                    <a:ln w="9525">
                      <a:noFill/>
                      <a:miter lim="800000"/>
                      <a:headEnd/>
                      <a:tailEnd/>
                    </a:ln>
                  </pic:spPr>
                </pic:pic>
              </a:graphicData>
            </a:graphic>
          </wp:inline>
        </w:drawing>
      </w: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lastRenderedPageBreak/>
        <w:t>Select Route Tables: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9790" cy="2853055"/>
            <wp:effectExtent l="19050" t="0" r="3810" b="0"/>
            <wp:docPr id="2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srcRect/>
                    <a:stretch>
                      <a:fillRect/>
                    </a:stretch>
                  </pic:blipFill>
                  <pic:spPr bwMode="auto">
                    <a:xfrm>
                      <a:off x="0" y="0"/>
                      <a:ext cx="5939790" cy="2853055"/>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Select Internet Gateways: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2805" cy="2845435"/>
            <wp:effectExtent l="19050" t="0" r="0" b="0"/>
            <wp:docPr id="2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32805" cy="2845435"/>
                    </a:xfrm>
                    <a:prstGeom prst="rect">
                      <a:avLst/>
                    </a:prstGeom>
                    <a:noFill/>
                    <a:ln w="9525">
                      <a:noFill/>
                      <a:miter lim="800000"/>
                      <a:headEnd/>
                      <a:tailEnd/>
                    </a:ln>
                  </pic:spPr>
                </pic:pic>
              </a:graphicData>
            </a:graphic>
          </wp:inline>
        </w:drawing>
      </w: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lastRenderedPageBreak/>
        <w:t>Select Elastic IPs: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9790" cy="2838450"/>
            <wp:effectExtent l="19050" t="0" r="3810" b="0"/>
            <wp:docPr id="2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srcRect/>
                    <a:stretch>
                      <a:fillRect/>
                    </a:stretch>
                  </pic:blipFill>
                  <pic:spPr bwMode="auto">
                    <a:xfrm>
                      <a:off x="0" y="0"/>
                      <a:ext cx="5939790" cy="2838450"/>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Select NAT Gateways: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2805" cy="2860040"/>
            <wp:effectExtent l="19050" t="0" r="0" b="0"/>
            <wp:docPr id="2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srcRect/>
                    <a:stretch>
                      <a:fillRect/>
                    </a:stretch>
                  </pic:blipFill>
                  <pic:spPr bwMode="auto">
                    <a:xfrm>
                      <a:off x="0" y="0"/>
                      <a:ext cx="5932805" cy="2860040"/>
                    </a:xfrm>
                    <a:prstGeom prst="rect">
                      <a:avLst/>
                    </a:prstGeom>
                    <a:noFill/>
                    <a:ln w="9525">
                      <a:noFill/>
                      <a:miter lim="800000"/>
                      <a:headEnd/>
                      <a:tailEnd/>
                    </a:ln>
                  </pic:spPr>
                </pic:pic>
              </a:graphicData>
            </a:graphic>
          </wp:inline>
        </w:drawing>
      </w: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7D722F" w:rsidRDefault="007D722F" w:rsidP="004E1BBC">
      <w:pPr>
        <w:rPr>
          <w:rFonts w:ascii="Helvetica" w:hAnsi="Helvetica" w:cs="Helvetica"/>
          <w:color w:val="333333"/>
          <w:sz w:val="21"/>
          <w:szCs w:val="21"/>
        </w:rPr>
      </w:pP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lastRenderedPageBreak/>
        <w:t>Select Network ACLs: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2805" cy="2845435"/>
            <wp:effectExtent l="19050" t="0" r="0" b="0"/>
            <wp:docPr id="2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932805" cy="2845435"/>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Select Security Groups: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2805" cy="2838450"/>
            <wp:effectExtent l="19050" t="0" r="0" b="0"/>
            <wp:docPr id="2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srcRect/>
                    <a:stretch>
                      <a:fillRect/>
                    </a:stretch>
                  </pic:blipFill>
                  <pic:spPr bwMode="auto">
                    <a:xfrm>
                      <a:off x="0" y="0"/>
                      <a:ext cx="5932805" cy="2838450"/>
                    </a:xfrm>
                    <a:prstGeom prst="rect">
                      <a:avLst/>
                    </a:prstGeom>
                    <a:noFill/>
                    <a:ln w="9525">
                      <a:noFill/>
                      <a:miter lim="800000"/>
                      <a:headEnd/>
                      <a:tailEnd/>
                    </a:ln>
                  </pic:spPr>
                </pic:pic>
              </a:graphicData>
            </a:graphic>
          </wp:inline>
        </w:drawing>
      </w:r>
    </w:p>
    <w:p w:rsidR="007D722F" w:rsidRDefault="007D722F" w:rsidP="004E1BBC">
      <w:pPr>
        <w:shd w:val="clear" w:color="auto" w:fill="FFFFFF"/>
        <w:spacing w:before="240" w:after="240" w:line="240" w:lineRule="auto"/>
        <w:outlineLvl w:val="1"/>
        <w:rPr>
          <w:rFonts w:ascii="Helvetica" w:hAnsi="Helvetica" w:cs="Helvetica"/>
          <w:b/>
          <w:color w:val="333333"/>
          <w:sz w:val="21"/>
          <w:szCs w:val="21"/>
        </w:rPr>
      </w:pPr>
    </w:p>
    <w:p w:rsidR="007D722F" w:rsidRDefault="007D722F" w:rsidP="004E1BBC">
      <w:pPr>
        <w:shd w:val="clear" w:color="auto" w:fill="FFFFFF"/>
        <w:spacing w:before="240" w:after="240" w:line="240" w:lineRule="auto"/>
        <w:outlineLvl w:val="1"/>
        <w:rPr>
          <w:rFonts w:ascii="Helvetica" w:hAnsi="Helvetica" w:cs="Helvetica"/>
          <w:b/>
          <w:color w:val="333333"/>
          <w:sz w:val="21"/>
          <w:szCs w:val="21"/>
        </w:rPr>
      </w:pPr>
    </w:p>
    <w:p w:rsidR="007D722F" w:rsidRDefault="007D722F" w:rsidP="004E1BBC">
      <w:pPr>
        <w:shd w:val="clear" w:color="auto" w:fill="FFFFFF"/>
        <w:spacing w:before="240" w:after="240" w:line="240" w:lineRule="auto"/>
        <w:outlineLvl w:val="1"/>
        <w:rPr>
          <w:rFonts w:ascii="Helvetica" w:hAnsi="Helvetica" w:cs="Helvetica"/>
          <w:b/>
          <w:color w:val="333333"/>
          <w:sz w:val="21"/>
          <w:szCs w:val="21"/>
        </w:rPr>
      </w:pPr>
    </w:p>
    <w:p w:rsidR="007D722F" w:rsidRDefault="007D722F" w:rsidP="004E1BBC">
      <w:pPr>
        <w:shd w:val="clear" w:color="auto" w:fill="FFFFFF"/>
        <w:spacing w:before="240" w:after="240" w:line="240" w:lineRule="auto"/>
        <w:outlineLvl w:val="1"/>
        <w:rPr>
          <w:rFonts w:ascii="Helvetica" w:hAnsi="Helvetica" w:cs="Helvetica"/>
          <w:b/>
          <w:color w:val="333333"/>
          <w:sz w:val="21"/>
          <w:szCs w:val="21"/>
        </w:rPr>
      </w:pPr>
    </w:p>
    <w:p w:rsidR="007D722F" w:rsidRDefault="007D722F" w:rsidP="004E1BBC">
      <w:pPr>
        <w:shd w:val="clear" w:color="auto" w:fill="FFFFFF"/>
        <w:spacing w:before="240" w:after="240" w:line="240" w:lineRule="auto"/>
        <w:outlineLvl w:val="1"/>
        <w:rPr>
          <w:rFonts w:ascii="Helvetica" w:hAnsi="Helvetica" w:cs="Helvetica"/>
          <w:b/>
          <w:color w:val="333333"/>
          <w:sz w:val="21"/>
          <w:szCs w:val="21"/>
        </w:rPr>
      </w:pPr>
    </w:p>
    <w:p w:rsidR="004E1BBC" w:rsidRPr="00E57FBD" w:rsidRDefault="004E1BBC" w:rsidP="004E1BBC">
      <w:pPr>
        <w:shd w:val="clear" w:color="auto" w:fill="FFFFFF"/>
        <w:spacing w:before="240" w:after="240" w:line="240" w:lineRule="auto"/>
        <w:outlineLvl w:val="1"/>
        <w:rPr>
          <w:rFonts w:ascii="Helvetica" w:hAnsi="Helvetica" w:cs="Helvetica"/>
          <w:b/>
          <w:color w:val="333333"/>
          <w:sz w:val="21"/>
          <w:szCs w:val="21"/>
        </w:rPr>
      </w:pPr>
      <w:r w:rsidRPr="00E57FBD">
        <w:rPr>
          <w:rFonts w:ascii="Helvetica" w:hAnsi="Helvetica" w:cs="Helvetica"/>
          <w:b/>
          <w:color w:val="333333"/>
          <w:sz w:val="21"/>
          <w:szCs w:val="21"/>
        </w:rPr>
        <w:lastRenderedPageBreak/>
        <w:t xml:space="preserve">To create the </w:t>
      </w:r>
      <w:proofErr w:type="spellStart"/>
      <w:r w:rsidRPr="00E57FBD">
        <w:rPr>
          <w:rFonts w:ascii="Helvetica" w:hAnsi="Helvetica" w:cs="Helvetica"/>
          <w:b/>
          <w:color w:val="333333"/>
          <w:sz w:val="21"/>
          <w:szCs w:val="21"/>
        </w:rPr>
        <w:t>WebServerSG</w:t>
      </w:r>
      <w:proofErr w:type="spellEnd"/>
      <w:r w:rsidRPr="00E57FBD">
        <w:rPr>
          <w:rFonts w:ascii="Helvetica" w:hAnsi="Helvetica" w:cs="Helvetica"/>
          <w:b/>
          <w:color w:val="333333"/>
          <w:sz w:val="21"/>
          <w:szCs w:val="21"/>
        </w:rPr>
        <w:t xml:space="preserve"> and </w:t>
      </w:r>
      <w:proofErr w:type="spellStart"/>
      <w:r w:rsidRPr="00E57FBD">
        <w:rPr>
          <w:rFonts w:ascii="Helvetica" w:hAnsi="Helvetica" w:cs="Helvetica"/>
          <w:b/>
          <w:color w:val="333333"/>
          <w:sz w:val="21"/>
          <w:szCs w:val="21"/>
        </w:rPr>
        <w:t>DBServerSG</w:t>
      </w:r>
      <w:proofErr w:type="spellEnd"/>
      <w:r w:rsidRPr="00E57FBD">
        <w:rPr>
          <w:rFonts w:ascii="Helvetica" w:hAnsi="Helvetica" w:cs="Helvetica"/>
          <w:b/>
          <w:color w:val="333333"/>
          <w:sz w:val="21"/>
          <w:szCs w:val="21"/>
        </w:rPr>
        <w:t xml:space="preserve"> security groups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2805" cy="2830830"/>
            <wp:effectExtent l="19050" t="0" r="0" b="0"/>
            <wp:docPr id="2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srcRect/>
                    <a:stretch>
                      <a:fillRect/>
                    </a:stretch>
                  </pic:blipFill>
                  <pic:spPr bwMode="auto">
                    <a:xfrm>
                      <a:off x="0" y="0"/>
                      <a:ext cx="5932805" cy="2830830"/>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Click Create Security Group:</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9790" cy="2838450"/>
            <wp:effectExtent l="19050" t="0" r="3810" b="0"/>
            <wp:docPr id="2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939790" cy="2838450"/>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Click Yes, Create. And again Click Security Group:</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939790" cy="2838450"/>
            <wp:effectExtent l="19050" t="0" r="3810" b="0"/>
            <wp:docPr id="24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srcRect/>
                    <a:stretch>
                      <a:fillRect/>
                    </a:stretch>
                  </pic:blipFill>
                  <pic:spPr bwMode="auto">
                    <a:xfrm>
                      <a:off x="0" y="0"/>
                      <a:ext cx="5939790" cy="2838450"/>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 xml:space="preserve">Click </w:t>
      </w:r>
      <w:proofErr w:type="spellStart"/>
      <w:r>
        <w:rPr>
          <w:rFonts w:ascii="Helvetica" w:hAnsi="Helvetica" w:cs="Helvetica"/>
          <w:color w:val="333333"/>
          <w:sz w:val="21"/>
          <w:szCs w:val="21"/>
        </w:rPr>
        <w:t>Yes,Create</w:t>
      </w:r>
      <w:proofErr w:type="spellEnd"/>
      <w:r>
        <w:rPr>
          <w:rFonts w:ascii="Helvetica" w:hAnsi="Helvetica" w:cs="Helvetica"/>
          <w:color w:val="333333"/>
          <w:sz w:val="21"/>
          <w:szCs w:val="21"/>
        </w:rPr>
        <w:t>:</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2805" cy="2853055"/>
            <wp:effectExtent l="19050" t="0" r="0" b="0"/>
            <wp:docPr id="2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srcRect/>
                    <a:stretch>
                      <a:fillRect/>
                    </a:stretch>
                  </pic:blipFill>
                  <pic:spPr bwMode="auto">
                    <a:xfrm>
                      <a:off x="0" y="0"/>
                      <a:ext cx="5932805" cy="2853055"/>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4E1BBC" w:rsidRPr="00C620C5" w:rsidRDefault="004E1BBC" w:rsidP="004E1BBC">
      <w:pPr>
        <w:rPr>
          <w:rFonts w:ascii="Helvetica" w:hAnsi="Helvetica" w:cs="Helvetica"/>
          <w:b/>
          <w:color w:val="333333"/>
          <w:sz w:val="21"/>
          <w:szCs w:val="21"/>
        </w:rPr>
      </w:pPr>
      <w:r w:rsidRPr="00C620C5">
        <w:rPr>
          <w:rFonts w:ascii="Helvetica" w:hAnsi="Helvetica" w:cs="Helvetica"/>
          <w:b/>
          <w:color w:val="333333"/>
          <w:sz w:val="21"/>
          <w:szCs w:val="21"/>
        </w:rPr>
        <w:lastRenderedPageBreak/>
        <w:t xml:space="preserve">To add rules to the </w:t>
      </w:r>
      <w:proofErr w:type="spellStart"/>
      <w:r w:rsidRPr="00C620C5">
        <w:rPr>
          <w:rFonts w:ascii="Helvetica" w:hAnsi="Helvetica" w:cs="Helvetica"/>
          <w:b/>
          <w:color w:val="333333"/>
          <w:sz w:val="21"/>
          <w:szCs w:val="21"/>
        </w:rPr>
        <w:t>WebServerSG</w:t>
      </w:r>
      <w:proofErr w:type="spellEnd"/>
      <w:r w:rsidRPr="00C620C5">
        <w:rPr>
          <w:rFonts w:ascii="Helvetica" w:hAnsi="Helvetica" w:cs="Helvetica"/>
          <w:b/>
          <w:color w:val="333333"/>
          <w:sz w:val="21"/>
          <w:szCs w:val="21"/>
        </w:rPr>
        <w:t xml:space="preserve"> security group</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9790" cy="2838450"/>
            <wp:effectExtent l="19050" t="0" r="3810" b="0"/>
            <wp:docPr id="24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a:srcRect/>
                    <a:stretch>
                      <a:fillRect/>
                    </a:stretch>
                  </pic:blipFill>
                  <pic:spPr bwMode="auto">
                    <a:xfrm>
                      <a:off x="0" y="0"/>
                      <a:ext cx="5939790" cy="2838450"/>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Instead of Source 192.168.2.0/24 use 123.252.203.194/32 (My IP)</w:t>
      </w:r>
    </w:p>
    <w:p w:rsidR="004E1BBC" w:rsidRDefault="004E1BBC" w:rsidP="004E1BBC">
      <w:pPr>
        <w:rPr>
          <w:rFonts w:ascii="Helvetica" w:hAnsi="Helvetica" w:cs="Helvetica"/>
          <w:color w:val="333333"/>
          <w:sz w:val="21"/>
          <w:szCs w:val="21"/>
        </w:rPr>
      </w:pPr>
      <w:r w:rsidRPr="00263D6E">
        <w:rPr>
          <w:rFonts w:ascii="Helvetica" w:hAnsi="Helvetica" w:cs="Helvetica"/>
          <w:color w:val="333333"/>
          <w:sz w:val="21"/>
          <w:szCs w:val="21"/>
        </w:rPr>
        <w:t xml:space="preserve">Add rule, Type, MYSQL. For Source, specify the ID of your </w:t>
      </w:r>
      <w:proofErr w:type="spellStart"/>
      <w:r w:rsidRPr="00DA11B4">
        <w:rPr>
          <w:rFonts w:ascii="Helvetica" w:hAnsi="Helvetica" w:cs="Helvetica"/>
          <w:color w:val="333333"/>
          <w:sz w:val="21"/>
          <w:szCs w:val="21"/>
        </w:rPr>
        <w:t>DBServerSG</w:t>
      </w:r>
      <w:proofErr w:type="spellEnd"/>
      <w:r w:rsidRPr="00DA11B4">
        <w:rPr>
          <w:rFonts w:ascii="Helvetica" w:hAnsi="Helvetica" w:cs="Helvetica"/>
          <w:color w:val="333333"/>
          <w:sz w:val="21"/>
          <w:szCs w:val="21"/>
        </w:rPr>
        <w:t> </w:t>
      </w:r>
      <w:r w:rsidRPr="00263D6E">
        <w:rPr>
          <w:rFonts w:ascii="Helvetica" w:hAnsi="Helvetica" w:cs="Helvetica"/>
          <w:color w:val="333333"/>
          <w:sz w:val="21"/>
          <w:szCs w:val="21"/>
        </w:rPr>
        <w:t>security group.</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9790" cy="2838450"/>
            <wp:effectExtent l="19050" t="0" r="3810" b="0"/>
            <wp:docPr id="2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srcRect/>
                    <a:stretch>
                      <a:fillRect/>
                    </a:stretch>
                  </pic:blipFill>
                  <pic:spPr bwMode="auto">
                    <a:xfrm>
                      <a:off x="0" y="0"/>
                      <a:ext cx="5939790" cy="2838450"/>
                    </a:xfrm>
                    <a:prstGeom prst="rect">
                      <a:avLst/>
                    </a:prstGeom>
                    <a:noFill/>
                    <a:ln w="9525">
                      <a:noFill/>
                      <a:miter lim="800000"/>
                      <a:headEnd/>
                      <a:tailEnd/>
                    </a:ln>
                  </pic:spPr>
                </pic:pic>
              </a:graphicData>
            </a:graphic>
          </wp:inline>
        </w:drawing>
      </w: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4E1BBC" w:rsidRPr="00787558" w:rsidRDefault="004E1BBC" w:rsidP="004E1BBC">
      <w:pPr>
        <w:rPr>
          <w:rFonts w:ascii="Helvetica" w:hAnsi="Helvetica" w:cs="Helvetica"/>
          <w:b/>
          <w:color w:val="333333"/>
          <w:sz w:val="21"/>
          <w:szCs w:val="21"/>
        </w:rPr>
      </w:pPr>
      <w:r w:rsidRPr="00787558">
        <w:rPr>
          <w:rFonts w:ascii="Helvetica" w:hAnsi="Helvetica" w:cs="Helvetica"/>
          <w:b/>
          <w:color w:val="333333"/>
          <w:sz w:val="21"/>
          <w:szCs w:val="21"/>
        </w:rPr>
        <w:lastRenderedPageBreak/>
        <w:t xml:space="preserve">To add the recommended rules to the </w:t>
      </w:r>
      <w:proofErr w:type="spellStart"/>
      <w:r w:rsidRPr="00787558">
        <w:rPr>
          <w:rFonts w:ascii="Helvetica" w:hAnsi="Helvetica" w:cs="Helvetica"/>
          <w:b/>
          <w:color w:val="333333"/>
          <w:sz w:val="21"/>
          <w:szCs w:val="21"/>
        </w:rPr>
        <w:t>DBServerSG</w:t>
      </w:r>
      <w:proofErr w:type="spellEnd"/>
      <w:r w:rsidRPr="00787558">
        <w:rPr>
          <w:rFonts w:ascii="Helvetica" w:hAnsi="Helvetica" w:cs="Helvetica"/>
          <w:b/>
          <w:color w:val="333333"/>
          <w:sz w:val="21"/>
          <w:szCs w:val="21"/>
        </w:rPr>
        <w:t xml:space="preserve"> security group</w:t>
      </w:r>
    </w:p>
    <w:p w:rsidR="004E1BBC" w:rsidRDefault="004E1BBC" w:rsidP="004E1BBC">
      <w:pPr>
        <w:rPr>
          <w:rFonts w:ascii="Helvetica" w:hAnsi="Helvetica" w:cs="Helvetica"/>
          <w:color w:val="333333"/>
          <w:sz w:val="21"/>
          <w:szCs w:val="21"/>
        </w:rPr>
      </w:pPr>
      <w:r w:rsidRPr="00263D6E">
        <w:rPr>
          <w:rFonts w:ascii="Helvetica" w:hAnsi="Helvetica" w:cs="Helvetica"/>
          <w:color w:val="333333"/>
          <w:sz w:val="21"/>
          <w:szCs w:val="21"/>
        </w:rPr>
        <w:t xml:space="preserve">Add rule, Type, MYSQL. For Source, specify the ID of your </w:t>
      </w:r>
      <w:proofErr w:type="spellStart"/>
      <w:r w:rsidRPr="00263D6E">
        <w:rPr>
          <w:rFonts w:ascii="Helvetica" w:hAnsi="Helvetica" w:cs="Helvetica"/>
          <w:color w:val="333333"/>
          <w:sz w:val="21"/>
          <w:szCs w:val="21"/>
        </w:rPr>
        <w:t>WebServerSG</w:t>
      </w:r>
      <w:proofErr w:type="spellEnd"/>
      <w:r w:rsidRPr="00263D6E">
        <w:rPr>
          <w:rFonts w:ascii="Helvetica" w:hAnsi="Helvetica" w:cs="Helvetica"/>
          <w:color w:val="333333"/>
          <w:sz w:val="21"/>
          <w:szCs w:val="21"/>
        </w:rPr>
        <w:t xml:space="preserve"> security group.</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2805" cy="2867660"/>
            <wp:effectExtent l="19050" t="0" r="0" b="0"/>
            <wp:docPr id="24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5932805" cy="2867660"/>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2805" cy="2838450"/>
            <wp:effectExtent l="19050" t="0" r="0" b="0"/>
            <wp:docPr id="2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srcRect/>
                    <a:stretch>
                      <a:fillRect/>
                    </a:stretch>
                  </pic:blipFill>
                  <pic:spPr bwMode="auto">
                    <a:xfrm>
                      <a:off x="0" y="0"/>
                      <a:ext cx="5932805" cy="2838450"/>
                    </a:xfrm>
                    <a:prstGeom prst="rect">
                      <a:avLst/>
                    </a:prstGeom>
                    <a:noFill/>
                    <a:ln w="9525">
                      <a:noFill/>
                      <a:miter lim="800000"/>
                      <a:headEnd/>
                      <a:tailEnd/>
                    </a:ln>
                  </pic:spPr>
                </pic:pic>
              </a:graphicData>
            </a:graphic>
          </wp:inline>
        </w:drawing>
      </w: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4E1BBC" w:rsidRPr="00E57060" w:rsidRDefault="004E1BBC" w:rsidP="004E1BBC">
      <w:pPr>
        <w:rPr>
          <w:rFonts w:ascii="Helvetica" w:hAnsi="Helvetica" w:cs="Helvetica"/>
          <w:b/>
          <w:color w:val="333333"/>
          <w:sz w:val="21"/>
          <w:szCs w:val="21"/>
        </w:rPr>
      </w:pPr>
      <w:r w:rsidRPr="00E57060">
        <w:rPr>
          <w:rFonts w:ascii="Helvetica" w:hAnsi="Helvetica" w:cs="Helvetica"/>
          <w:b/>
          <w:color w:val="333333"/>
          <w:sz w:val="21"/>
          <w:szCs w:val="21"/>
        </w:rPr>
        <w:lastRenderedPageBreak/>
        <w:t>T</w:t>
      </w:r>
      <w:r>
        <w:rPr>
          <w:rFonts w:ascii="Helvetica" w:hAnsi="Helvetica" w:cs="Helvetica"/>
          <w:b/>
          <w:color w:val="333333"/>
          <w:sz w:val="21"/>
          <w:szCs w:val="21"/>
        </w:rPr>
        <w:t>o launch an instance (web server</w:t>
      </w:r>
      <w:r w:rsidRPr="00E57060">
        <w:rPr>
          <w:rFonts w:ascii="Helvetica" w:hAnsi="Helvetica" w:cs="Helvetica"/>
          <w:b/>
          <w:color w:val="333333"/>
          <w:sz w:val="21"/>
          <w:szCs w:val="21"/>
        </w:rPr>
        <w:t>)</w:t>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Click Launch Instance</w:t>
      </w:r>
    </w:p>
    <w:p w:rsidR="004E1BBC" w:rsidRPr="003111AE" w:rsidRDefault="004E1BBC" w:rsidP="004E1BBC">
      <w:pPr>
        <w:rPr>
          <w:rFonts w:ascii="Helvetica" w:hAnsi="Helvetica" w:cs="Helvetica"/>
          <w:color w:val="333333"/>
          <w:sz w:val="21"/>
          <w:szCs w:val="21"/>
        </w:rPr>
      </w:pPr>
      <w:r>
        <w:rPr>
          <w:rFonts w:ascii="Helvetica" w:hAnsi="Helvetica" w:cs="Helvetica"/>
          <w:color w:val="333333"/>
          <w:sz w:val="21"/>
          <w:szCs w:val="21"/>
        </w:rPr>
        <w:t xml:space="preserve">Select </w:t>
      </w:r>
      <w:r w:rsidRPr="003111AE">
        <w:rPr>
          <w:rFonts w:ascii="Helvetica" w:hAnsi="Helvetica" w:cs="Helvetica"/>
          <w:color w:val="333333"/>
          <w:sz w:val="21"/>
          <w:szCs w:val="21"/>
        </w:rPr>
        <w:t>Amazon Linux AMI 2016.09.0 (HVM), SSD Volume Type - ami-b73b63a0 instance</w:t>
      </w:r>
    </w:p>
    <w:p w:rsidR="004E1BBC" w:rsidRPr="003111AE" w:rsidRDefault="004E1BBC" w:rsidP="004E1BBC">
      <w:pPr>
        <w:rPr>
          <w:rFonts w:ascii="Helvetica" w:hAnsi="Helvetica" w:cs="Helvetica"/>
          <w:color w:val="333333"/>
          <w:sz w:val="21"/>
          <w:szCs w:val="21"/>
        </w:rPr>
      </w:pPr>
      <w:r w:rsidRPr="003111AE">
        <w:rPr>
          <w:rFonts w:ascii="Helvetica" w:hAnsi="Helvetica" w:cs="Helvetica"/>
          <w:color w:val="333333"/>
          <w:sz w:val="21"/>
          <w:szCs w:val="21"/>
        </w:rPr>
        <w:t>Choose an Instance Type</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9790" cy="2845435"/>
            <wp:effectExtent l="19050" t="0" r="3810" b="0"/>
            <wp:docPr id="24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srcRect/>
                    <a:stretch>
                      <a:fillRect/>
                    </a:stretch>
                  </pic:blipFill>
                  <pic:spPr bwMode="auto">
                    <a:xfrm>
                      <a:off x="0" y="0"/>
                      <a:ext cx="5939790" cy="2845435"/>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Step 4: Add Storage</w:t>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Step 5: Add Tags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2805" cy="2830830"/>
            <wp:effectExtent l="19050" t="0" r="0" b="0"/>
            <wp:docPr id="2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srcRect/>
                    <a:stretch>
                      <a:fillRect/>
                    </a:stretch>
                  </pic:blipFill>
                  <pic:spPr bwMode="auto">
                    <a:xfrm>
                      <a:off x="0" y="0"/>
                      <a:ext cx="5932805" cy="2830830"/>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Step 7: Review and launch instances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939790" cy="2874645"/>
            <wp:effectExtent l="19050" t="0" r="3810" b="0"/>
            <wp:docPr id="2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srcRect/>
                    <a:stretch>
                      <a:fillRect/>
                    </a:stretch>
                  </pic:blipFill>
                  <pic:spPr bwMode="auto">
                    <a:xfrm>
                      <a:off x="0" y="0"/>
                      <a:ext cx="5939790" cy="2874645"/>
                    </a:xfrm>
                    <a:prstGeom prst="rect">
                      <a:avLst/>
                    </a:prstGeom>
                    <a:noFill/>
                    <a:ln w="9525">
                      <a:noFill/>
                      <a:miter lim="800000"/>
                      <a:headEnd/>
                      <a:tailEnd/>
                    </a:ln>
                  </pic:spPr>
                </pic:pic>
              </a:graphicData>
            </a:graphic>
          </wp:inline>
        </w:drawing>
      </w:r>
    </w:p>
    <w:p w:rsidR="004E1BBC" w:rsidRPr="00916AE3" w:rsidRDefault="004E1BBC" w:rsidP="004E1BBC">
      <w:pPr>
        <w:rPr>
          <w:rFonts w:ascii="Helvetica" w:hAnsi="Helvetica" w:cs="Helvetica"/>
          <w:b/>
          <w:color w:val="333333"/>
          <w:sz w:val="21"/>
          <w:szCs w:val="21"/>
        </w:rPr>
      </w:pPr>
      <w:r w:rsidRPr="00916AE3">
        <w:rPr>
          <w:rFonts w:ascii="Helvetica" w:hAnsi="Helvetica" w:cs="Helvetica"/>
          <w:b/>
          <w:color w:val="333333"/>
          <w:sz w:val="21"/>
          <w:szCs w:val="21"/>
        </w:rPr>
        <w:t>To allocate an Elastic IP address and assign it to an instance</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2805" cy="2845435"/>
            <wp:effectExtent l="19050" t="0" r="0" b="0"/>
            <wp:docPr id="25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srcRect/>
                    <a:stretch>
                      <a:fillRect/>
                    </a:stretch>
                  </pic:blipFill>
                  <pic:spPr bwMode="auto">
                    <a:xfrm>
                      <a:off x="0" y="0"/>
                      <a:ext cx="5932805" cy="2845435"/>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sidRPr="000431E9">
        <w:rPr>
          <w:rFonts w:ascii="Helvetica" w:hAnsi="Helvetica" w:cs="Helvetica"/>
          <w:noProof/>
          <w:color w:val="333333"/>
          <w:sz w:val="21"/>
          <w:szCs w:val="21"/>
        </w:rPr>
        <w:lastRenderedPageBreak/>
        <w:drawing>
          <wp:inline distT="0" distB="0" distL="0" distR="0">
            <wp:extent cx="5932805" cy="2845435"/>
            <wp:effectExtent l="19050" t="0" r="0" b="0"/>
            <wp:docPr id="25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932805" cy="2845435"/>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sidRPr="000431E9">
        <w:rPr>
          <w:rFonts w:ascii="Helvetica" w:hAnsi="Helvetica" w:cs="Helvetica"/>
          <w:noProof/>
          <w:color w:val="333333"/>
          <w:sz w:val="21"/>
          <w:szCs w:val="21"/>
        </w:rPr>
        <w:drawing>
          <wp:inline distT="0" distB="0" distL="0" distR="0">
            <wp:extent cx="5932805" cy="2830830"/>
            <wp:effectExtent l="19050" t="0" r="0" b="0"/>
            <wp:docPr id="252"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srcRect/>
                    <a:stretch>
                      <a:fillRect/>
                    </a:stretch>
                  </pic:blipFill>
                  <pic:spPr bwMode="auto">
                    <a:xfrm>
                      <a:off x="0" y="0"/>
                      <a:ext cx="5932805" cy="2830830"/>
                    </a:xfrm>
                    <a:prstGeom prst="rect">
                      <a:avLst/>
                    </a:prstGeom>
                    <a:noFill/>
                    <a:ln w="9525">
                      <a:noFill/>
                      <a:miter lim="800000"/>
                      <a:headEnd/>
                      <a:tailEnd/>
                    </a:ln>
                  </pic:spPr>
                </pic:pic>
              </a:graphicData>
            </a:graphic>
          </wp:inline>
        </w:drawing>
      </w: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7D722F" w:rsidRDefault="007D722F" w:rsidP="004E1BBC">
      <w:pPr>
        <w:rPr>
          <w:rFonts w:ascii="Helvetica" w:hAnsi="Helvetica" w:cs="Helvetica"/>
          <w:b/>
          <w:color w:val="333333"/>
          <w:sz w:val="21"/>
          <w:szCs w:val="21"/>
        </w:rPr>
      </w:pPr>
    </w:p>
    <w:p w:rsidR="004E1BBC" w:rsidRDefault="004E1BBC" w:rsidP="004E1BBC">
      <w:pPr>
        <w:rPr>
          <w:rFonts w:ascii="Helvetica" w:hAnsi="Helvetica" w:cs="Helvetica"/>
          <w:b/>
          <w:color w:val="333333"/>
          <w:sz w:val="21"/>
          <w:szCs w:val="21"/>
        </w:rPr>
      </w:pPr>
      <w:r w:rsidRPr="00E57060">
        <w:rPr>
          <w:rFonts w:ascii="Helvetica" w:hAnsi="Helvetica" w:cs="Helvetica"/>
          <w:b/>
          <w:color w:val="333333"/>
          <w:sz w:val="21"/>
          <w:szCs w:val="21"/>
        </w:rPr>
        <w:lastRenderedPageBreak/>
        <w:t>To launch an instance (database server)</w:t>
      </w:r>
    </w:p>
    <w:p w:rsidR="004E1BBC" w:rsidRDefault="004E1BBC" w:rsidP="004E1BBC">
      <w:pPr>
        <w:rPr>
          <w:rFonts w:ascii="Helvetica" w:hAnsi="Helvetica" w:cs="Helvetica"/>
          <w:color w:val="333333"/>
          <w:sz w:val="21"/>
          <w:szCs w:val="21"/>
        </w:rPr>
      </w:pPr>
      <w:r w:rsidRPr="00F07104">
        <w:rPr>
          <w:rFonts w:ascii="Helvetica" w:hAnsi="Helvetica" w:cs="Helvetica"/>
          <w:color w:val="333333"/>
          <w:sz w:val="21"/>
          <w:szCs w:val="21"/>
        </w:rPr>
        <w:t>It was found that the RDS launch wizard needs a subnet group inside when it launches a DB instance and by default it chooses a ‘default’ public subnet group of Default VPC. So, If you don’t have any custom Subnet group, you will have Default VPC’s Public -facing Subnet, launching your DB instance</w:t>
      </w:r>
      <w:r>
        <w:rPr>
          <w:rFonts w:ascii="Helvetica" w:hAnsi="Helvetica" w:cs="Helvetica"/>
          <w:color w:val="333333"/>
          <w:sz w:val="21"/>
          <w:szCs w:val="21"/>
        </w:rPr>
        <w:t>.</w:t>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Create the Subnet group:</w:t>
      </w:r>
    </w:p>
    <w:p w:rsidR="004E1BBC" w:rsidRDefault="004E1BBC" w:rsidP="004E1BBC">
      <w:pPr>
        <w:rPr>
          <w:rFonts w:ascii="Helvetica" w:hAnsi="Helvetica" w:cs="Helvetica"/>
          <w:color w:val="333333"/>
          <w:sz w:val="21"/>
          <w:szCs w:val="21"/>
        </w:rPr>
      </w:pPr>
      <w:r w:rsidRPr="00C6777F">
        <w:rPr>
          <w:rFonts w:ascii="Helvetica" w:hAnsi="Helvetica" w:cs="Helvetica"/>
          <w:noProof/>
          <w:color w:val="333333"/>
          <w:sz w:val="21"/>
          <w:szCs w:val="21"/>
        </w:rPr>
        <w:drawing>
          <wp:inline distT="0" distB="0" distL="0" distR="0">
            <wp:extent cx="5932805" cy="2853055"/>
            <wp:effectExtent l="19050" t="0" r="0" b="0"/>
            <wp:docPr id="2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932805" cy="2853055"/>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sidRPr="00985CCB">
        <w:rPr>
          <w:rFonts w:ascii="Helvetica" w:hAnsi="Helvetica" w:cs="Helvetica"/>
          <w:noProof/>
          <w:color w:val="333333"/>
          <w:sz w:val="21"/>
          <w:szCs w:val="21"/>
        </w:rPr>
        <w:drawing>
          <wp:inline distT="0" distB="0" distL="0" distR="0">
            <wp:extent cx="5939790" cy="2845435"/>
            <wp:effectExtent l="19050" t="0" r="3810" b="0"/>
            <wp:docPr id="2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939790" cy="2845435"/>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Step 1: Select Engine</w:t>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Step 2: Production?</w:t>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Step 3: Specify DB Details</w:t>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lastRenderedPageBreak/>
        <w:t>Step 4: Configure Advanced Settings</w:t>
      </w:r>
    </w:p>
    <w:p w:rsidR="004E1BBC" w:rsidRDefault="004E1BBC" w:rsidP="004E1BBC">
      <w:pP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932805" cy="2838450"/>
            <wp:effectExtent l="19050" t="0" r="0" b="0"/>
            <wp:docPr id="2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srcRect/>
                    <a:stretch>
                      <a:fillRect/>
                    </a:stretch>
                  </pic:blipFill>
                  <pic:spPr bwMode="auto">
                    <a:xfrm>
                      <a:off x="0" y="0"/>
                      <a:ext cx="5932805" cy="2838450"/>
                    </a:xfrm>
                    <a:prstGeom prst="rect">
                      <a:avLst/>
                    </a:prstGeom>
                    <a:noFill/>
                    <a:ln w="9525">
                      <a:noFill/>
                      <a:miter lim="800000"/>
                      <a:headEnd/>
                      <a:tailEnd/>
                    </a:ln>
                  </pic:spPr>
                </pic:pic>
              </a:graphicData>
            </a:graphic>
          </wp:inline>
        </w:drawing>
      </w:r>
    </w:p>
    <w:p w:rsidR="004E1BBC" w:rsidRPr="00593E3F" w:rsidRDefault="004E1BBC" w:rsidP="004E1BBC">
      <w:pPr>
        <w:rPr>
          <w:rFonts w:ascii="Helvetica" w:hAnsi="Helvetica" w:cs="Helvetica"/>
          <w:b/>
          <w:color w:val="333333"/>
          <w:sz w:val="21"/>
          <w:szCs w:val="21"/>
        </w:rPr>
      </w:pPr>
      <w:r w:rsidRPr="00593E3F">
        <w:rPr>
          <w:rFonts w:ascii="Helvetica" w:hAnsi="Helvetica" w:cs="Helvetica"/>
          <w:b/>
          <w:color w:val="333333"/>
          <w:sz w:val="21"/>
          <w:szCs w:val="21"/>
        </w:rPr>
        <w:t>Note:</w:t>
      </w:r>
    </w:p>
    <w:p w:rsidR="004E1BBC" w:rsidRDefault="004E1BBC" w:rsidP="004E1BBC">
      <w:pPr>
        <w:rPr>
          <w:rFonts w:ascii="Helvetica" w:hAnsi="Helvetica" w:cs="Helvetica"/>
          <w:color w:val="333333"/>
          <w:sz w:val="21"/>
          <w:szCs w:val="21"/>
        </w:rPr>
      </w:pPr>
      <w:r>
        <w:rPr>
          <w:rFonts w:ascii="Helvetica" w:hAnsi="Helvetica" w:cs="Helvetica"/>
          <w:color w:val="333333"/>
          <w:sz w:val="21"/>
          <w:szCs w:val="21"/>
        </w:rPr>
        <w:t xml:space="preserve">Select the Subnet Group created &amp; </w:t>
      </w:r>
      <w:proofErr w:type="spellStart"/>
      <w:r>
        <w:rPr>
          <w:rFonts w:ascii="Helvetica" w:hAnsi="Helvetica" w:cs="Helvetica"/>
          <w:color w:val="333333"/>
          <w:sz w:val="21"/>
          <w:szCs w:val="21"/>
        </w:rPr>
        <w:t>DBServerSG</w:t>
      </w:r>
      <w:proofErr w:type="spellEnd"/>
      <w:r>
        <w:rPr>
          <w:rFonts w:ascii="Helvetica" w:hAnsi="Helvetica" w:cs="Helvetica"/>
          <w:color w:val="333333"/>
          <w:sz w:val="21"/>
          <w:szCs w:val="21"/>
        </w:rPr>
        <w:t xml:space="preserve"> VPC Security Group.</w:t>
      </w:r>
    </w:p>
    <w:p w:rsidR="004E1BBC" w:rsidRDefault="004E1BBC" w:rsidP="004E1BBC">
      <w:pPr>
        <w:rPr>
          <w:rFonts w:ascii="Helvetica" w:hAnsi="Helvetica" w:cs="Helvetica"/>
          <w:color w:val="333333"/>
          <w:sz w:val="21"/>
          <w:szCs w:val="21"/>
        </w:rPr>
      </w:pPr>
      <w:r w:rsidRPr="00CD0054">
        <w:rPr>
          <w:rFonts w:ascii="Helvetica" w:hAnsi="Helvetica" w:cs="Helvetica"/>
          <w:noProof/>
          <w:color w:val="333333"/>
          <w:sz w:val="21"/>
          <w:szCs w:val="21"/>
        </w:rPr>
        <w:drawing>
          <wp:inline distT="0" distB="0" distL="0" distR="0">
            <wp:extent cx="5932805" cy="2853055"/>
            <wp:effectExtent l="19050" t="0" r="0" b="0"/>
            <wp:docPr id="2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srcRect/>
                    <a:stretch>
                      <a:fillRect/>
                    </a:stretch>
                  </pic:blipFill>
                  <pic:spPr bwMode="auto">
                    <a:xfrm>
                      <a:off x="0" y="0"/>
                      <a:ext cx="5932805" cy="2853055"/>
                    </a:xfrm>
                    <a:prstGeom prst="rect">
                      <a:avLst/>
                    </a:prstGeom>
                    <a:noFill/>
                    <a:ln w="9525">
                      <a:noFill/>
                      <a:miter lim="800000"/>
                      <a:headEnd/>
                      <a:tailEnd/>
                    </a:ln>
                  </pic:spPr>
                </pic:pic>
              </a:graphicData>
            </a:graphic>
          </wp:inline>
        </w:drawing>
      </w:r>
    </w:p>
    <w:p w:rsidR="004E1BBC" w:rsidRDefault="004E1BBC" w:rsidP="004E1BBC">
      <w:pPr>
        <w:rPr>
          <w:rFonts w:ascii="Helvetica" w:hAnsi="Helvetica" w:cs="Helvetica"/>
          <w:color w:val="333333"/>
          <w:sz w:val="21"/>
          <w:szCs w:val="21"/>
        </w:rPr>
      </w:pPr>
      <w:r w:rsidRPr="003B36BD">
        <w:rPr>
          <w:rFonts w:ascii="Helvetica" w:hAnsi="Helvetica" w:cs="Helvetica"/>
          <w:noProof/>
          <w:color w:val="333333"/>
          <w:sz w:val="21"/>
          <w:szCs w:val="21"/>
        </w:rPr>
        <w:lastRenderedPageBreak/>
        <w:drawing>
          <wp:inline distT="0" distB="0" distL="0" distR="0">
            <wp:extent cx="5939790" cy="2860040"/>
            <wp:effectExtent l="19050" t="0" r="3810" b="0"/>
            <wp:docPr id="2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5939790" cy="2860040"/>
                    </a:xfrm>
                    <a:prstGeom prst="rect">
                      <a:avLst/>
                    </a:prstGeom>
                    <a:noFill/>
                    <a:ln w="9525">
                      <a:noFill/>
                      <a:miter lim="800000"/>
                      <a:headEnd/>
                      <a:tailEnd/>
                    </a:ln>
                  </pic:spPr>
                </pic:pic>
              </a:graphicData>
            </a:graphic>
          </wp:inline>
        </w:drawing>
      </w:r>
    </w:p>
    <w:p w:rsidR="004E1BBC" w:rsidRDefault="004E1BBC" w:rsidP="004E1BBC">
      <w:r>
        <w:t>------------------------------------------------------------------------------------------------------------------------------------------</w:t>
      </w:r>
    </w:p>
    <w:p w:rsidR="004E1BBC" w:rsidRPr="007D722F" w:rsidRDefault="007D722F" w:rsidP="004E1BBC">
      <w:pPr>
        <w:rPr>
          <w:b/>
        </w:rPr>
      </w:pPr>
      <w:r w:rsidRPr="007D722F">
        <w:rPr>
          <w:b/>
        </w:rPr>
        <w:t>Connect to EC2 using putty:</w:t>
      </w:r>
    </w:p>
    <w:p w:rsidR="004E1BBC" w:rsidRDefault="004E1BBC" w:rsidP="004E1BBC">
      <w:proofErr w:type="spellStart"/>
      <w:r>
        <w:t>sudo</w:t>
      </w:r>
      <w:proofErr w:type="spellEnd"/>
      <w:r>
        <w:t xml:space="preserve"> yum update</w:t>
      </w:r>
    </w:p>
    <w:p w:rsidR="004E1BBC" w:rsidRDefault="004E1BBC" w:rsidP="004E1BBC">
      <w:proofErr w:type="spellStart"/>
      <w:r>
        <w:t>sudo</w:t>
      </w:r>
      <w:proofErr w:type="spellEnd"/>
      <w:r>
        <w:t xml:space="preserve"> yum install -y </w:t>
      </w:r>
      <w:proofErr w:type="spellStart"/>
      <w:r>
        <w:t>mysql</w:t>
      </w:r>
      <w:proofErr w:type="spellEnd"/>
    </w:p>
    <w:p w:rsidR="004E1BBC" w:rsidRDefault="004E1BBC" w:rsidP="004E1BBC">
      <w:r>
        <w:t xml:space="preserve"> </w:t>
      </w:r>
      <w:proofErr w:type="spellStart"/>
      <w:r>
        <w:t>mysql</w:t>
      </w:r>
      <w:proofErr w:type="spellEnd"/>
      <w:r>
        <w:t xml:space="preserve"> -h vinsys.ctaymnskmpnf.us-east-1.rds.amazonaws.com -P 3306 -u </w:t>
      </w:r>
      <w:proofErr w:type="spellStart"/>
      <w:r>
        <w:t>vinsys</w:t>
      </w:r>
      <w:proofErr w:type="spellEnd"/>
      <w:r>
        <w:t xml:space="preserve"> -p </w:t>
      </w:r>
      <w:proofErr w:type="spellStart"/>
      <w:r>
        <w:t>vinsys</w:t>
      </w:r>
      <w:proofErr w:type="spellEnd"/>
    </w:p>
    <w:p w:rsidR="004E1BBC" w:rsidRDefault="004E1BBC" w:rsidP="004E1BBC">
      <w:r>
        <w:t xml:space="preserve">create table </w:t>
      </w:r>
      <w:proofErr w:type="spellStart"/>
      <w:r>
        <w:t>emp</w:t>
      </w:r>
      <w:proofErr w:type="spellEnd"/>
      <w:r>
        <w:t>(</w:t>
      </w:r>
    </w:p>
    <w:p w:rsidR="004E1BBC" w:rsidRDefault="004E1BBC" w:rsidP="004E1BBC">
      <w:r>
        <w:t xml:space="preserve">     id </w:t>
      </w:r>
      <w:proofErr w:type="spellStart"/>
      <w:r>
        <w:t>int</w:t>
      </w:r>
      <w:proofErr w:type="spellEnd"/>
      <w:r>
        <w:t>,</w:t>
      </w:r>
    </w:p>
    <w:p w:rsidR="004E1BBC" w:rsidRDefault="004E1BBC" w:rsidP="004E1BBC">
      <w:r>
        <w:t xml:space="preserve">     name </w:t>
      </w:r>
      <w:proofErr w:type="spellStart"/>
      <w:r>
        <w:t>varchar</w:t>
      </w:r>
      <w:proofErr w:type="spellEnd"/>
      <w:r>
        <w:t>(20));</w:t>
      </w:r>
    </w:p>
    <w:p w:rsidR="004E1BBC" w:rsidRDefault="004E1BBC" w:rsidP="004E1BBC">
      <w:r>
        <w:t xml:space="preserve">insert into </w:t>
      </w:r>
      <w:proofErr w:type="spellStart"/>
      <w:r>
        <w:t>emp</w:t>
      </w:r>
      <w:proofErr w:type="spellEnd"/>
      <w:r>
        <w:t xml:space="preserve"> values(1,'John');</w:t>
      </w:r>
    </w:p>
    <w:p w:rsidR="004E1BBC" w:rsidRDefault="004E1BBC" w:rsidP="004E1BBC">
      <w:r>
        <w:t xml:space="preserve">insert into </w:t>
      </w:r>
      <w:proofErr w:type="spellStart"/>
      <w:r>
        <w:t>emp</w:t>
      </w:r>
      <w:proofErr w:type="spellEnd"/>
      <w:r>
        <w:t xml:space="preserve"> values(2,'Tom');</w:t>
      </w:r>
    </w:p>
    <w:p w:rsidR="004E1BBC" w:rsidRDefault="004E1BBC" w:rsidP="004E1BBC">
      <w:r>
        <w:t xml:space="preserve">select * from </w:t>
      </w:r>
      <w:proofErr w:type="spellStart"/>
      <w:r>
        <w:t>emp</w:t>
      </w:r>
      <w:proofErr w:type="spellEnd"/>
      <w:r>
        <w:t>;</w:t>
      </w:r>
    </w:p>
    <w:p w:rsidR="004E1BBC" w:rsidRDefault="004E1BBC" w:rsidP="004E1BBC">
      <w:r>
        <w:t>commit;</w:t>
      </w:r>
    </w:p>
    <w:p w:rsidR="004E1BBC" w:rsidRDefault="004E1BBC" w:rsidP="004E1BBC"/>
    <w:p w:rsidR="004E1BBC" w:rsidRDefault="004E1BBC" w:rsidP="004E1BBC">
      <w:r>
        <w:t>--------------------------------------------------------------------------------------------------------------------</w:t>
      </w:r>
    </w:p>
    <w:p w:rsidR="004E1BBC" w:rsidRDefault="004E1BBC" w:rsidP="004E1BBC">
      <w:proofErr w:type="spellStart"/>
      <w:r>
        <w:t>mysql</w:t>
      </w:r>
      <w:proofErr w:type="spellEnd"/>
      <w:r>
        <w:t xml:space="preserve"> -h vinsysread.ctaymnskmpnf.us-east-1.rds.amazonaws.com -P 3306 -u </w:t>
      </w:r>
      <w:proofErr w:type="spellStart"/>
      <w:r>
        <w:t>vinsys</w:t>
      </w:r>
      <w:proofErr w:type="spellEnd"/>
      <w:r>
        <w:t xml:space="preserve"> -p </w:t>
      </w:r>
      <w:proofErr w:type="spellStart"/>
      <w:r>
        <w:t>vinsys</w:t>
      </w:r>
      <w:proofErr w:type="spellEnd"/>
    </w:p>
    <w:p w:rsidR="004E1BBC" w:rsidRDefault="004E1BBC" w:rsidP="004E1BBC"/>
    <w:p w:rsidR="004E1BBC" w:rsidRDefault="004E1BBC" w:rsidP="004E1BBC">
      <w:r>
        <w:lastRenderedPageBreak/>
        <w:t xml:space="preserve">select * from </w:t>
      </w:r>
      <w:proofErr w:type="spellStart"/>
      <w:r>
        <w:t>emp</w:t>
      </w:r>
      <w:proofErr w:type="spellEnd"/>
      <w:r>
        <w:t>;</w:t>
      </w:r>
    </w:p>
    <w:p w:rsidR="004E1BBC" w:rsidRDefault="004E1BBC" w:rsidP="004E1BBC">
      <w:r>
        <w:t>--------------------------------------------------------------------------------------------------------------------</w:t>
      </w:r>
    </w:p>
    <w:p w:rsidR="004E1BBC" w:rsidRDefault="004E1BBC" w:rsidP="004E1BBC">
      <w:r>
        <w:t>echo ${JAVA_HOME}</w:t>
      </w:r>
    </w:p>
    <w:p w:rsidR="004E1BBC" w:rsidRDefault="004E1BBC" w:rsidP="004E1BBC">
      <w:r>
        <w:t>${JAVA_HOME}/bin/java -version</w:t>
      </w:r>
    </w:p>
    <w:p w:rsidR="00DE0A79" w:rsidRDefault="00DE0A79" w:rsidP="004E1BBC"/>
    <w:p w:rsidR="004E1BBC" w:rsidRDefault="004E1BBC" w:rsidP="004E1BBC">
      <w:proofErr w:type="spellStart"/>
      <w:r>
        <w:t>sudo</w:t>
      </w:r>
      <w:proofErr w:type="spellEnd"/>
      <w:r>
        <w:t xml:space="preserve"> yum info tomcat7</w:t>
      </w:r>
    </w:p>
    <w:p w:rsidR="004E1BBC" w:rsidRDefault="004E1BBC" w:rsidP="004E1BBC">
      <w:proofErr w:type="spellStart"/>
      <w:r>
        <w:t>sudo</w:t>
      </w:r>
      <w:proofErr w:type="spellEnd"/>
      <w:r>
        <w:t xml:space="preserve"> yum install tomcat7</w:t>
      </w:r>
    </w:p>
    <w:p w:rsidR="004E1BBC" w:rsidRDefault="004E1BBC" w:rsidP="004E1BBC">
      <w:proofErr w:type="spellStart"/>
      <w:r>
        <w:t>sudoedit</w:t>
      </w:r>
      <w:proofErr w:type="spellEnd"/>
      <w:r>
        <w:t xml:space="preserve"> /etc/tomcat7/tomcat7.conf</w:t>
      </w:r>
    </w:p>
    <w:p w:rsidR="004E1BBC" w:rsidRDefault="004E1BBC" w:rsidP="004E1BBC">
      <w:proofErr w:type="spellStart"/>
      <w:r>
        <w:t>sudo</w:t>
      </w:r>
      <w:proofErr w:type="spellEnd"/>
      <w:r>
        <w:t xml:space="preserve"> service tomcat7 start</w:t>
      </w:r>
    </w:p>
    <w:p w:rsidR="004E1BBC" w:rsidRDefault="004E1BBC" w:rsidP="004E1BBC">
      <w:proofErr w:type="spellStart"/>
      <w:r>
        <w:t>sudo</w:t>
      </w:r>
      <w:proofErr w:type="spellEnd"/>
      <w:r>
        <w:t xml:space="preserve"> fuser -v -n </w:t>
      </w:r>
      <w:proofErr w:type="spellStart"/>
      <w:r>
        <w:t>tcp</w:t>
      </w:r>
      <w:proofErr w:type="spellEnd"/>
      <w:r>
        <w:t xml:space="preserve"> 8080</w:t>
      </w:r>
    </w:p>
    <w:p w:rsidR="004E1BBC" w:rsidRDefault="004E1BBC" w:rsidP="004E1BBC">
      <w:proofErr w:type="spellStart"/>
      <w:r>
        <w:t>sudo</w:t>
      </w:r>
      <w:proofErr w:type="spellEnd"/>
      <w:r>
        <w:t xml:space="preserve"> yum install tomcat7-webapps tomcat7-docs-webapp tomcat7-admin-webapps</w:t>
      </w:r>
    </w:p>
    <w:p w:rsidR="004E1BBC" w:rsidRDefault="004E1BBC" w:rsidP="004E1BBC">
      <w:proofErr w:type="spellStart"/>
      <w:r>
        <w:t>sudo</w:t>
      </w:r>
      <w:proofErr w:type="spellEnd"/>
      <w:r>
        <w:t xml:space="preserve"> service tomcat7 restart</w:t>
      </w:r>
    </w:p>
    <w:p w:rsidR="00DE0A79" w:rsidRDefault="00DE0A79" w:rsidP="004E1BBC"/>
    <w:p w:rsidR="00DE0A79" w:rsidRDefault="00DE0A79" w:rsidP="004E1BBC">
      <w:r>
        <w:t xml:space="preserve">Note Page doesn't render, add the </w:t>
      </w:r>
      <w:proofErr w:type="spellStart"/>
      <w:r>
        <w:t>Securty</w:t>
      </w:r>
      <w:proofErr w:type="spellEnd"/>
      <w:r>
        <w:t xml:space="preserve"> group for </w:t>
      </w:r>
      <w:proofErr w:type="spellStart"/>
      <w:r>
        <w:t>WebServer</w:t>
      </w:r>
      <w:proofErr w:type="spellEnd"/>
      <w:r>
        <w:t>:</w:t>
      </w:r>
    </w:p>
    <w:p w:rsidR="004E1BBC" w:rsidRDefault="004E1BBC" w:rsidP="004E1BBC">
      <w:r>
        <w:t>Security group : 8080</w:t>
      </w:r>
    </w:p>
    <w:p w:rsidR="004E1BBC" w:rsidRDefault="004E1BBC" w:rsidP="004E1BBC"/>
    <w:p w:rsidR="004E1BBC" w:rsidRDefault="004E1BBC" w:rsidP="004E1BBC">
      <w:proofErr w:type="spellStart"/>
      <w:r>
        <w:t>sudoedit</w:t>
      </w:r>
      <w:proofErr w:type="spellEnd"/>
      <w:r>
        <w:t xml:space="preserve"> /etc/tomcat7/tomcat-users.xml</w:t>
      </w:r>
    </w:p>
    <w:p w:rsidR="004E1BBC" w:rsidRDefault="004E1BBC" w:rsidP="004E1BBC">
      <w:proofErr w:type="spellStart"/>
      <w:r>
        <w:t>sudo</w:t>
      </w:r>
      <w:proofErr w:type="spellEnd"/>
      <w:r>
        <w:t xml:space="preserve"> service tomcat7 restart</w:t>
      </w:r>
    </w:p>
    <w:p w:rsidR="00CE7364" w:rsidRDefault="00CE7364" w:rsidP="004E1BBC"/>
    <w:p w:rsidR="00CE7364" w:rsidRDefault="004E1BBC" w:rsidP="004E1BBC">
      <w:proofErr w:type="spellStart"/>
      <w:r>
        <w:t>aws</w:t>
      </w:r>
      <w:proofErr w:type="spellEnd"/>
      <w:r>
        <w:t xml:space="preserve"> s3 </w:t>
      </w:r>
      <w:proofErr w:type="spellStart"/>
      <w:r>
        <w:t>ls</w:t>
      </w:r>
      <w:proofErr w:type="spellEnd"/>
    </w:p>
    <w:p w:rsidR="004E1BBC" w:rsidRDefault="004E1BBC" w:rsidP="004E1BBC">
      <w:r>
        <w:t>get error - assign role</w:t>
      </w:r>
    </w:p>
    <w:p w:rsidR="004E1BBC" w:rsidRDefault="004E1BBC" w:rsidP="004E1BBC"/>
    <w:p w:rsidR="004E1BBC" w:rsidRDefault="004E1BBC" w:rsidP="004E1BBC">
      <w:proofErr w:type="spellStart"/>
      <w:r>
        <w:t>aws</w:t>
      </w:r>
      <w:proofErr w:type="spellEnd"/>
      <w:r>
        <w:t xml:space="preserve"> s3 cp s3://vinsys-mybucket/WebApplication.war /</w:t>
      </w:r>
      <w:proofErr w:type="spellStart"/>
      <w:r>
        <w:t>tmp</w:t>
      </w:r>
      <w:proofErr w:type="spellEnd"/>
    </w:p>
    <w:p w:rsidR="004E1BBC" w:rsidRDefault="004E1BBC" w:rsidP="004E1BBC">
      <w:proofErr w:type="spellStart"/>
      <w:r>
        <w:t>sudo</w:t>
      </w:r>
      <w:proofErr w:type="spellEnd"/>
      <w:r>
        <w:t xml:space="preserve"> </w:t>
      </w:r>
      <w:proofErr w:type="spellStart"/>
      <w:r>
        <w:t>mv</w:t>
      </w:r>
      <w:proofErr w:type="spellEnd"/>
      <w:r>
        <w:t xml:space="preserve"> /</w:t>
      </w:r>
      <w:proofErr w:type="spellStart"/>
      <w:r>
        <w:t>tmp</w:t>
      </w:r>
      <w:proofErr w:type="spellEnd"/>
      <w:r>
        <w:t>/</w:t>
      </w:r>
      <w:proofErr w:type="spellStart"/>
      <w:r>
        <w:t>WebApplication.war</w:t>
      </w:r>
      <w:proofErr w:type="spellEnd"/>
      <w:r>
        <w:t xml:space="preserve"> /</w:t>
      </w:r>
      <w:proofErr w:type="spellStart"/>
      <w:r>
        <w:t>var</w:t>
      </w:r>
      <w:proofErr w:type="spellEnd"/>
      <w:r>
        <w:t>/lib/tomcat7/</w:t>
      </w:r>
      <w:proofErr w:type="spellStart"/>
      <w:r>
        <w:t>webapps</w:t>
      </w:r>
      <w:proofErr w:type="spellEnd"/>
      <w:r>
        <w:t>/</w:t>
      </w:r>
      <w:proofErr w:type="spellStart"/>
      <w:r>
        <w:t>WebApplication.war</w:t>
      </w:r>
      <w:proofErr w:type="spellEnd"/>
    </w:p>
    <w:p w:rsidR="0004299E" w:rsidRDefault="004E1BBC">
      <w:proofErr w:type="spellStart"/>
      <w:r>
        <w:t>sudo</w:t>
      </w:r>
      <w:proofErr w:type="spellEnd"/>
      <w:r>
        <w:t xml:space="preserve"> service tomcat7 restart</w:t>
      </w:r>
    </w:p>
    <w:sectPr w:rsidR="0004299E" w:rsidSect="0004299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proofState w:spelling="clean"/>
  <w:defaultTabStop w:val="720"/>
  <w:characterSpacingControl w:val="doNotCompress"/>
  <w:compat/>
  <w:rsids>
    <w:rsidRoot w:val="004E1BBC"/>
    <w:rsid w:val="0004299E"/>
    <w:rsid w:val="004639FF"/>
    <w:rsid w:val="004E1BBC"/>
    <w:rsid w:val="007D722F"/>
    <w:rsid w:val="00CE7364"/>
    <w:rsid w:val="00DE0A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1B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1B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1BB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21</Pages>
  <Words>600</Words>
  <Characters>3420</Characters>
  <Application>Microsoft Office Word</Application>
  <DocSecurity>0</DocSecurity>
  <Lines>28</Lines>
  <Paragraphs>8</Paragraphs>
  <ScaleCrop>false</ScaleCrop>
  <Company/>
  <LinksUpToDate>false</LinksUpToDate>
  <CharactersWithSpaces>4012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Manpreet B</dc:creator>
  <cp:lastModifiedBy>Manpreet B</cp:lastModifiedBy>
  <cp:revision>5</cp:revision>
  <dcterms:created xsi:type="dcterms:W3CDTF">2017-02-06T04:39:00Z</dcterms:created>
  <dcterms:modified xsi:type="dcterms:W3CDTF">2017-02-06T04:42:00Z</dcterms:modified>
</cp:coreProperties>
</file>