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4CD9E" w14:textId="3E274522" w:rsidR="008C181D" w:rsidRPr="004D6B6D" w:rsidRDefault="008C181D" w:rsidP="008C181D">
      <w:pPr>
        <w:jc w:val="center"/>
        <w:rPr>
          <w:rFonts w:cstheme="minorHAnsi"/>
          <w:b/>
          <w:bCs/>
          <w:sz w:val="48"/>
          <w:szCs w:val="48"/>
          <w:u w:val="single"/>
        </w:rPr>
      </w:pPr>
      <w:r w:rsidRPr="004D6B6D">
        <w:rPr>
          <w:rFonts w:cstheme="minorHAnsi"/>
          <w:b/>
          <w:bCs/>
          <w:sz w:val="48"/>
          <w:szCs w:val="48"/>
          <w:u w:val="single"/>
        </w:rPr>
        <w:t xml:space="preserve">MACHINE LEARNING LAB </w:t>
      </w:r>
      <w:r w:rsidR="009F1BF3">
        <w:rPr>
          <w:rFonts w:cstheme="minorHAnsi"/>
          <w:b/>
          <w:bCs/>
          <w:sz w:val="48"/>
          <w:szCs w:val="48"/>
          <w:u w:val="single"/>
        </w:rPr>
        <w:t>4</w:t>
      </w:r>
    </w:p>
    <w:p w14:paraId="10BB9572" w14:textId="77777777" w:rsidR="008C181D" w:rsidRPr="004D6B6D" w:rsidRDefault="008C181D" w:rsidP="008C181D">
      <w:pPr>
        <w:rPr>
          <w:rFonts w:cstheme="minorHAnsi"/>
          <w:i/>
          <w:iCs/>
          <w:sz w:val="24"/>
          <w:szCs w:val="24"/>
        </w:rPr>
      </w:pPr>
      <w:r w:rsidRPr="004D6B6D">
        <w:rPr>
          <w:rFonts w:cstheme="minorHAnsi"/>
          <w:i/>
          <w:iCs/>
          <w:sz w:val="32"/>
          <w:szCs w:val="32"/>
        </w:rPr>
        <w:br/>
      </w:r>
      <w:r w:rsidRPr="004D6B6D">
        <w:rPr>
          <w:rFonts w:cstheme="minorHAnsi"/>
          <w:i/>
          <w:iCs/>
          <w:sz w:val="24"/>
          <w:szCs w:val="24"/>
        </w:rPr>
        <w:t xml:space="preserve">Name: Vishal Sreekumar </w:t>
      </w:r>
    </w:p>
    <w:p w14:paraId="07610372" w14:textId="77777777" w:rsidR="008C181D" w:rsidRPr="004D6B6D" w:rsidRDefault="008C181D" w:rsidP="008C181D">
      <w:pPr>
        <w:rPr>
          <w:rFonts w:cstheme="minorHAnsi"/>
          <w:i/>
          <w:iCs/>
          <w:sz w:val="24"/>
          <w:szCs w:val="24"/>
        </w:rPr>
      </w:pPr>
      <w:r w:rsidRPr="004D6B6D">
        <w:rPr>
          <w:rFonts w:cstheme="minorHAnsi"/>
          <w:i/>
          <w:iCs/>
          <w:sz w:val="24"/>
          <w:szCs w:val="24"/>
        </w:rPr>
        <w:t>Regnum: 2241163</w:t>
      </w:r>
    </w:p>
    <w:p w14:paraId="2FCDD567" w14:textId="77777777" w:rsidR="008C181D" w:rsidRPr="004D6B6D" w:rsidRDefault="008C181D" w:rsidP="008C181D">
      <w:pPr>
        <w:rPr>
          <w:rFonts w:cstheme="minorHAnsi"/>
          <w:i/>
          <w:iCs/>
          <w:sz w:val="24"/>
          <w:szCs w:val="24"/>
        </w:rPr>
      </w:pPr>
      <w:r w:rsidRPr="004D6B6D">
        <w:rPr>
          <w:rFonts w:cstheme="minorHAnsi"/>
          <w:i/>
          <w:iCs/>
          <w:sz w:val="24"/>
          <w:szCs w:val="24"/>
        </w:rPr>
        <w:t>Class: 5 BCA B</w:t>
      </w:r>
    </w:p>
    <w:p w14:paraId="6495557E" w14:textId="77777777" w:rsidR="008C181D" w:rsidRDefault="008C181D" w:rsidP="008C181D"/>
    <w:p w14:paraId="68D5AA10" w14:textId="77777777" w:rsidR="008C181D" w:rsidRPr="008C181D" w:rsidRDefault="008C181D" w:rsidP="008C18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1D">
        <w:rPr>
          <w:rFonts w:ascii="Times New Roman" w:eastAsia="Times New Roman" w:hAnsi="Times New Roman" w:cs="Times New Roman"/>
          <w:b/>
          <w:bCs/>
          <w:kern w:val="0"/>
          <w:sz w:val="27"/>
          <w:szCs w:val="27"/>
          <w14:ligatures w14:val="none"/>
        </w:rPr>
        <w:t>Introduction</w:t>
      </w:r>
    </w:p>
    <w:p w14:paraId="67EA0BEA" w14:textId="77777777" w:rsidR="008C181D" w:rsidRPr="008C181D" w:rsidRDefault="008C181D" w:rsidP="008C18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Data analysis and classification models are fundamental components of machine learning pipelines. This project focuses on a systematic approach to data exploration and classification, utilizing two popular Naïve Bayes algorithms: Gaussian and Multinomial Naïve Bayes. The analysis includes exploratory data analysis (EDA) to uncover hidden patterns, training classifiers for predictive modeling, and evaluating their performance using accuracy scores, confusion matrices, and ROC curves. By combining these techniques, the study aims to derive meaningful insights and assess the models' predictive capabilities effectively.</w:t>
      </w:r>
    </w:p>
    <w:p w14:paraId="320FCF04" w14:textId="77777777" w:rsidR="008C181D" w:rsidRPr="008C181D" w:rsidRDefault="008C181D" w:rsidP="008C181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b/>
          <w:bCs/>
          <w:kern w:val="0"/>
          <w:sz w:val="24"/>
          <w:szCs w:val="24"/>
          <w14:ligatures w14:val="none"/>
        </w:rPr>
        <w:t>Detailed EDA</w:t>
      </w:r>
      <w:r w:rsidRPr="008C181D">
        <w:rPr>
          <w:rFonts w:ascii="Times New Roman" w:eastAsia="Times New Roman" w:hAnsi="Times New Roman" w:cs="Times New Roman"/>
          <w:kern w:val="0"/>
          <w:sz w:val="24"/>
          <w:szCs w:val="24"/>
          <w14:ligatures w14:val="none"/>
        </w:rPr>
        <w:t>:</w:t>
      </w:r>
    </w:p>
    <w:p w14:paraId="2385A7A5" w14:textId="77777777" w:rsidR="008C181D" w:rsidRPr="008C181D" w:rsidRDefault="008C181D" w:rsidP="008C181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EDA provides a comprehensive understanding of the dataset by exploring its numerical and categorical features. This step highlights data distributions, relationships, missing values, and anomalies, offering a solid foundation for preprocessing and feature engineering.</w:t>
      </w:r>
    </w:p>
    <w:p w14:paraId="597D1A97" w14:textId="77777777" w:rsidR="008C181D" w:rsidRPr="008C181D" w:rsidRDefault="008C181D" w:rsidP="008C181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b/>
          <w:bCs/>
          <w:kern w:val="0"/>
          <w:sz w:val="24"/>
          <w:szCs w:val="24"/>
          <w14:ligatures w14:val="none"/>
        </w:rPr>
        <w:t>Train Gaussian Naïve Bayes Classifier</w:t>
      </w:r>
      <w:r w:rsidRPr="008C181D">
        <w:rPr>
          <w:rFonts w:ascii="Times New Roman" w:eastAsia="Times New Roman" w:hAnsi="Times New Roman" w:cs="Times New Roman"/>
          <w:kern w:val="0"/>
          <w:sz w:val="24"/>
          <w:szCs w:val="24"/>
          <w14:ligatures w14:val="none"/>
        </w:rPr>
        <w:t>:</w:t>
      </w:r>
    </w:p>
    <w:p w14:paraId="2F71EECB" w14:textId="77777777" w:rsidR="008C181D" w:rsidRPr="008C181D" w:rsidRDefault="008C181D" w:rsidP="008C181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Gaussian Naïve Bayes is particularly suited for continuous data. It assumes a normal distribution of features and is effective in scenarios where this assumption holds. The training process involves using these properties to compute probabilities for classification.</w:t>
      </w:r>
    </w:p>
    <w:p w14:paraId="40E2B6B7" w14:textId="77777777" w:rsidR="008C181D" w:rsidRPr="008C181D" w:rsidRDefault="008C181D" w:rsidP="008C181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b/>
          <w:bCs/>
          <w:kern w:val="0"/>
          <w:sz w:val="24"/>
          <w:szCs w:val="24"/>
          <w14:ligatures w14:val="none"/>
        </w:rPr>
        <w:t>Train Multinomial Naïve Bayes Classifier</w:t>
      </w:r>
      <w:r w:rsidRPr="008C181D">
        <w:rPr>
          <w:rFonts w:ascii="Times New Roman" w:eastAsia="Times New Roman" w:hAnsi="Times New Roman" w:cs="Times New Roman"/>
          <w:kern w:val="0"/>
          <w:sz w:val="24"/>
          <w:szCs w:val="24"/>
          <w14:ligatures w14:val="none"/>
        </w:rPr>
        <w:t>:</w:t>
      </w:r>
    </w:p>
    <w:p w14:paraId="54886392" w14:textId="77777777" w:rsidR="008C181D" w:rsidRPr="008C181D" w:rsidRDefault="008C181D" w:rsidP="008C181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Multinomial Naïve Bayes is ideal for discrete data, often used in text classification and count data scenarios. It leverages frequency counts for each feature to determine class probabilities.</w:t>
      </w:r>
    </w:p>
    <w:p w14:paraId="0F60B0C2" w14:textId="77777777" w:rsidR="008C181D" w:rsidRPr="008C181D" w:rsidRDefault="008C181D" w:rsidP="008C181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b/>
          <w:bCs/>
          <w:kern w:val="0"/>
          <w:sz w:val="24"/>
          <w:szCs w:val="24"/>
          <w14:ligatures w14:val="none"/>
        </w:rPr>
        <w:t>Check Accuracy Score</w:t>
      </w:r>
      <w:r w:rsidRPr="008C181D">
        <w:rPr>
          <w:rFonts w:ascii="Times New Roman" w:eastAsia="Times New Roman" w:hAnsi="Times New Roman" w:cs="Times New Roman"/>
          <w:kern w:val="0"/>
          <w:sz w:val="24"/>
          <w:szCs w:val="24"/>
          <w14:ligatures w14:val="none"/>
        </w:rPr>
        <w:t>:</w:t>
      </w:r>
    </w:p>
    <w:p w14:paraId="0B69B85B" w14:textId="77777777" w:rsidR="008C181D" w:rsidRPr="008C181D" w:rsidRDefault="008C181D" w:rsidP="008C181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The accuracy score provides a straightforward metric to measure the proportion of correct predictions out of all predictions made by the model, helping to evaluate its overall performance.</w:t>
      </w:r>
    </w:p>
    <w:p w14:paraId="71D21F2C" w14:textId="77777777" w:rsidR="008C181D" w:rsidRPr="008C181D" w:rsidRDefault="008C181D" w:rsidP="008C181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b/>
          <w:bCs/>
          <w:kern w:val="0"/>
          <w:sz w:val="24"/>
          <w:szCs w:val="24"/>
          <w14:ligatures w14:val="none"/>
        </w:rPr>
        <w:t>Confusion Matrix with Cross Validation</w:t>
      </w:r>
      <w:r w:rsidRPr="008C181D">
        <w:rPr>
          <w:rFonts w:ascii="Times New Roman" w:eastAsia="Times New Roman" w:hAnsi="Times New Roman" w:cs="Times New Roman"/>
          <w:kern w:val="0"/>
          <w:sz w:val="24"/>
          <w:szCs w:val="24"/>
          <w14:ligatures w14:val="none"/>
        </w:rPr>
        <w:t>:</w:t>
      </w:r>
    </w:p>
    <w:p w14:paraId="2502C9F5" w14:textId="77777777" w:rsidR="008C181D" w:rsidRPr="008C181D" w:rsidRDefault="008C181D" w:rsidP="008C181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The confusion matrix summarizes the model's classification results into true positives, false positives, true negatives, and false negatives, while cross-validation ensures that performance metrics are robust and generalizable.</w:t>
      </w:r>
    </w:p>
    <w:p w14:paraId="770A6FED" w14:textId="77777777" w:rsidR="008C181D" w:rsidRPr="008C181D" w:rsidRDefault="008C181D" w:rsidP="008C181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b/>
          <w:bCs/>
          <w:kern w:val="0"/>
          <w:sz w:val="24"/>
          <w:szCs w:val="24"/>
          <w14:ligatures w14:val="none"/>
        </w:rPr>
        <w:t>ROC (Receiver Operating Characteristic) Curve</w:t>
      </w:r>
      <w:r w:rsidRPr="008C181D">
        <w:rPr>
          <w:rFonts w:ascii="Times New Roman" w:eastAsia="Times New Roman" w:hAnsi="Times New Roman" w:cs="Times New Roman"/>
          <w:kern w:val="0"/>
          <w:sz w:val="24"/>
          <w:szCs w:val="24"/>
          <w14:ligatures w14:val="none"/>
        </w:rPr>
        <w:t>:</w:t>
      </w:r>
    </w:p>
    <w:p w14:paraId="6674D294" w14:textId="77777777" w:rsidR="008C181D" w:rsidRPr="008C181D" w:rsidRDefault="008C181D" w:rsidP="008C181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lastRenderedPageBreak/>
        <w:t>The ROC curve visualizes the trade-off between sensitivity (true positive rate) and specificity (false positive rate) across different threshold values, providing an overall assessment of the classifier's discriminative power.</w:t>
      </w:r>
    </w:p>
    <w:p w14:paraId="2ABF5ECB" w14:textId="77777777" w:rsidR="008C181D" w:rsidRPr="008C181D" w:rsidRDefault="008C181D" w:rsidP="008C181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b/>
          <w:bCs/>
          <w:kern w:val="0"/>
          <w:sz w:val="24"/>
          <w:szCs w:val="24"/>
          <w14:ligatures w14:val="none"/>
        </w:rPr>
        <w:t>Interpretation</w:t>
      </w:r>
      <w:r w:rsidRPr="008C181D">
        <w:rPr>
          <w:rFonts w:ascii="Times New Roman" w:eastAsia="Times New Roman" w:hAnsi="Times New Roman" w:cs="Times New Roman"/>
          <w:kern w:val="0"/>
          <w:sz w:val="24"/>
          <w:szCs w:val="24"/>
          <w14:ligatures w14:val="none"/>
        </w:rPr>
        <w:t>:</w:t>
      </w:r>
    </w:p>
    <w:p w14:paraId="0AA46239" w14:textId="77777777" w:rsidR="008C181D" w:rsidRPr="008C181D" w:rsidRDefault="008C181D" w:rsidP="008C181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Insights derived from the EDA and classification metrics are used to understand the model's behavior, including strengths, weaknesses, and areas for improvement. Comparing Gaussian and Multinomial classifiers sheds light on which is better suited for the dataset.</w:t>
      </w:r>
    </w:p>
    <w:p w14:paraId="2B9CE397" w14:textId="36004760" w:rsidR="008C181D" w:rsidRDefault="008C181D" w:rsidP="008C181D">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8C181D">
        <w:rPr>
          <w:rFonts w:ascii="Times New Roman" w:eastAsia="Times New Roman" w:hAnsi="Times New Roman" w:cs="Times New Roman"/>
          <w:b/>
          <w:bCs/>
          <w:kern w:val="0"/>
          <w:sz w:val="27"/>
          <w:szCs w:val="27"/>
          <w14:ligatures w14:val="none"/>
        </w:rPr>
        <w:drawing>
          <wp:inline distT="0" distB="0" distL="0" distR="0" wp14:anchorId="43BEEDF0" wp14:editId="5CE957C1">
            <wp:extent cx="5860111" cy="1901825"/>
            <wp:effectExtent l="0" t="0" r="7620" b="3175"/>
            <wp:docPr id="210667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521" name=""/>
                    <pic:cNvPicPr/>
                  </pic:nvPicPr>
                  <pic:blipFill>
                    <a:blip r:embed="rId7"/>
                    <a:stretch>
                      <a:fillRect/>
                    </a:stretch>
                  </pic:blipFill>
                  <pic:spPr>
                    <a:xfrm>
                      <a:off x="0" y="0"/>
                      <a:ext cx="5891995" cy="1912172"/>
                    </a:xfrm>
                    <a:prstGeom prst="rect">
                      <a:avLst/>
                    </a:prstGeom>
                  </pic:spPr>
                </pic:pic>
              </a:graphicData>
            </a:graphic>
          </wp:inline>
        </w:drawing>
      </w:r>
    </w:p>
    <w:p w14:paraId="6B05E255" w14:textId="32EE5951" w:rsidR="008C181D" w:rsidRDefault="008C181D" w:rsidP="008C18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Detailed EDA:</w:t>
      </w:r>
    </w:p>
    <w:p w14:paraId="41001EF6" w14:textId="0D17F45A" w:rsidR="008C181D" w:rsidRDefault="008C181D" w:rsidP="008C181D">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noProof/>
          <w:sz w:val="24"/>
          <w:szCs w:val="24"/>
        </w:rPr>
        <w:drawing>
          <wp:inline distT="0" distB="0" distL="0" distR="0" wp14:anchorId="4B0746F1" wp14:editId="5B3E6494">
            <wp:extent cx="4761230" cy="3140015"/>
            <wp:effectExtent l="0" t="0" r="1270" b="3810"/>
            <wp:docPr id="5940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6226" cy="3149905"/>
                    </a:xfrm>
                    <a:prstGeom prst="rect">
                      <a:avLst/>
                    </a:prstGeom>
                    <a:noFill/>
                    <a:ln>
                      <a:noFill/>
                    </a:ln>
                  </pic:spPr>
                </pic:pic>
              </a:graphicData>
            </a:graphic>
          </wp:inline>
        </w:drawing>
      </w:r>
    </w:p>
    <w:p w14:paraId="27FAC1B6" w14:textId="77777777" w:rsidR="008C181D" w:rsidRDefault="008C181D" w:rsidP="008C18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D5E7E70" w14:textId="7D2552A5" w:rsidR="008C181D" w:rsidRDefault="008C181D" w:rsidP="008C18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b/>
          <w:bCs/>
          <w:noProof/>
          <w:sz w:val="24"/>
          <w:szCs w:val="24"/>
        </w:rPr>
        <w:lastRenderedPageBreak/>
        <w:drawing>
          <wp:inline distT="0" distB="0" distL="0" distR="0" wp14:anchorId="1BE07A7B" wp14:editId="73854895">
            <wp:extent cx="5934710" cy="2959100"/>
            <wp:effectExtent l="0" t="0" r="8890" b="0"/>
            <wp:docPr id="147447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2959100"/>
                    </a:xfrm>
                    <a:prstGeom prst="rect">
                      <a:avLst/>
                    </a:prstGeom>
                    <a:noFill/>
                    <a:ln>
                      <a:noFill/>
                    </a:ln>
                  </pic:spPr>
                </pic:pic>
              </a:graphicData>
            </a:graphic>
          </wp:inline>
        </w:drawing>
      </w:r>
    </w:p>
    <w:p w14:paraId="6838946C" w14:textId="1C36EBAB" w:rsidR="008C181D" w:rsidRDefault="008C181D">
      <w:pPr>
        <w:rPr>
          <w:rFonts w:ascii="Times New Roman" w:eastAsia="Times New Roman" w:hAnsi="Times New Roman" w:cs="Times New Roman"/>
          <w:b/>
          <w:bCs/>
          <w:kern w:val="0"/>
          <w:sz w:val="27"/>
          <w:szCs w:val="27"/>
          <w14:ligatures w14:val="none"/>
        </w:rPr>
      </w:pPr>
      <w:r>
        <w:rPr>
          <w:noProof/>
        </w:rPr>
        <w:drawing>
          <wp:inline distT="0" distB="0" distL="0" distR="0" wp14:anchorId="63945C20" wp14:editId="1713B25C">
            <wp:extent cx="5943600" cy="3842385"/>
            <wp:effectExtent l="0" t="0" r="0" b="5715"/>
            <wp:docPr id="1053691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inline>
        </w:drawing>
      </w:r>
    </w:p>
    <w:p w14:paraId="3A05CE54" w14:textId="77777777" w:rsidR="008C181D" w:rsidRDefault="008C181D">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Interpretations:</w:t>
      </w:r>
    </w:p>
    <w:p w14:paraId="07C1DE69" w14:textId="77777777" w:rsidR="008C181D" w:rsidRDefault="008C181D" w:rsidP="008C181D">
      <w:pPr>
        <w:pStyle w:val="ListParagraph"/>
        <w:numPr>
          <w:ilvl w:val="0"/>
          <w:numId w:val="3"/>
        </w:numPr>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Accuracy of Gaussian Naive Bayes: 0.79</w:t>
      </w:r>
    </w:p>
    <w:p w14:paraId="4852ADF6" w14:textId="77777777" w:rsidR="008C181D" w:rsidRPr="008C181D" w:rsidRDefault="008C181D" w:rsidP="008C181D">
      <w:pPr>
        <w:pStyle w:val="ListParagraph"/>
        <w:rPr>
          <w:rFonts w:ascii="Times New Roman" w:eastAsia="Times New Roman" w:hAnsi="Times New Roman" w:cs="Times New Roman"/>
          <w:kern w:val="0"/>
          <w:sz w:val="24"/>
          <w:szCs w:val="24"/>
          <w14:ligatures w14:val="none"/>
        </w:rPr>
      </w:pPr>
    </w:p>
    <w:p w14:paraId="2599C158" w14:textId="77777777" w:rsidR="008C181D" w:rsidRDefault="008C181D" w:rsidP="008C181D">
      <w:pPr>
        <w:pStyle w:val="ListParagraph"/>
        <w:numPr>
          <w:ilvl w:val="0"/>
          <w:numId w:val="3"/>
        </w:numPr>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Accuracy of Multinomial Naive Bayes: 0.80</w:t>
      </w:r>
    </w:p>
    <w:p w14:paraId="574A8F4A" w14:textId="77777777" w:rsidR="008C181D" w:rsidRDefault="008C181D" w:rsidP="008C181D">
      <w:pPr>
        <w:pStyle w:val="ListParagraph"/>
        <w:rPr>
          <w:rFonts w:ascii="Times New Roman" w:eastAsia="Times New Roman" w:hAnsi="Times New Roman" w:cs="Times New Roman"/>
          <w:kern w:val="0"/>
          <w:sz w:val="24"/>
          <w:szCs w:val="24"/>
          <w14:ligatures w14:val="none"/>
        </w:rPr>
      </w:pPr>
    </w:p>
    <w:p w14:paraId="45807570" w14:textId="77777777" w:rsidR="008C181D" w:rsidRDefault="008C181D" w:rsidP="008C181D">
      <w:pPr>
        <w:pStyle w:val="ListParagraph"/>
        <w:rPr>
          <w:rFonts w:ascii="Times New Roman" w:eastAsia="Times New Roman" w:hAnsi="Times New Roman" w:cs="Times New Roman"/>
          <w:kern w:val="0"/>
          <w:sz w:val="24"/>
          <w:szCs w:val="24"/>
          <w14:ligatures w14:val="none"/>
        </w:rPr>
      </w:pPr>
    </w:p>
    <w:p w14:paraId="1107E2DF" w14:textId="77777777" w:rsidR="008C181D" w:rsidRDefault="008C181D" w:rsidP="008C181D">
      <w:pPr>
        <w:pStyle w:val="ListParagraph"/>
        <w:rPr>
          <w:rFonts w:ascii="Times New Roman" w:eastAsia="Times New Roman" w:hAnsi="Times New Roman" w:cs="Times New Roman"/>
          <w:kern w:val="0"/>
          <w:sz w:val="24"/>
          <w:szCs w:val="24"/>
          <w14:ligatures w14:val="none"/>
        </w:rPr>
      </w:pPr>
    </w:p>
    <w:p w14:paraId="20A9F8BE" w14:textId="77777777" w:rsidR="008C181D" w:rsidRPr="008C181D" w:rsidRDefault="008C181D" w:rsidP="008C181D">
      <w:pPr>
        <w:pStyle w:val="ListParagraph"/>
        <w:rPr>
          <w:rFonts w:ascii="Times New Roman" w:eastAsia="Times New Roman" w:hAnsi="Times New Roman" w:cs="Times New Roman"/>
          <w:kern w:val="0"/>
          <w:sz w:val="24"/>
          <w:szCs w:val="24"/>
          <w14:ligatures w14:val="none"/>
        </w:rPr>
      </w:pPr>
    </w:p>
    <w:p w14:paraId="69BA5288" w14:textId="77777777" w:rsidR="008C181D" w:rsidRPr="008C181D" w:rsidRDefault="008C181D" w:rsidP="008C181D">
      <w:pPr>
        <w:pStyle w:val="ListParagraph"/>
        <w:numPr>
          <w:ilvl w:val="0"/>
          <w:numId w:val="3"/>
        </w:numPr>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Confusion Matrix for Gaussian Naive Bayes:</w:t>
      </w:r>
    </w:p>
    <w:p w14:paraId="2BFD2966" w14:textId="77777777" w:rsidR="008C181D" w:rsidRPr="008C181D" w:rsidRDefault="008C181D" w:rsidP="008C181D">
      <w:pPr>
        <w:ind w:left="720"/>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[[1549   50]</w:t>
      </w:r>
    </w:p>
    <w:p w14:paraId="2A2A051F" w14:textId="77777777" w:rsidR="008C181D" w:rsidRPr="008C181D" w:rsidRDefault="008C181D" w:rsidP="008C181D">
      <w:pPr>
        <w:ind w:left="720"/>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 xml:space="preserve"> [ 367   35]]</w:t>
      </w:r>
    </w:p>
    <w:p w14:paraId="291352A6" w14:textId="77777777" w:rsidR="008C181D" w:rsidRPr="008C181D" w:rsidRDefault="008C181D" w:rsidP="008C181D">
      <w:pPr>
        <w:rPr>
          <w:rFonts w:ascii="Times New Roman" w:eastAsia="Times New Roman" w:hAnsi="Times New Roman" w:cs="Times New Roman"/>
          <w:kern w:val="0"/>
          <w:sz w:val="24"/>
          <w:szCs w:val="24"/>
          <w14:ligatures w14:val="none"/>
        </w:rPr>
      </w:pPr>
    </w:p>
    <w:p w14:paraId="655682B8" w14:textId="77777777" w:rsidR="008C181D" w:rsidRPr="008C181D" w:rsidRDefault="008C181D" w:rsidP="008C181D">
      <w:pPr>
        <w:pStyle w:val="ListParagraph"/>
        <w:numPr>
          <w:ilvl w:val="0"/>
          <w:numId w:val="3"/>
        </w:numPr>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Cross-Validation Confusion Matrix for Gaussian Naive Bayes:</w:t>
      </w:r>
    </w:p>
    <w:p w14:paraId="42E1B392" w14:textId="77777777" w:rsidR="008C181D" w:rsidRPr="008C181D" w:rsidRDefault="008C181D" w:rsidP="008C181D">
      <w:pPr>
        <w:ind w:left="720"/>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w:t>
      </w:r>
      <w:proofErr w:type="gramStart"/>
      <w:r w:rsidRPr="008C181D">
        <w:rPr>
          <w:rFonts w:ascii="Times New Roman" w:eastAsia="Times New Roman" w:hAnsi="Times New Roman" w:cs="Times New Roman"/>
          <w:kern w:val="0"/>
          <w:sz w:val="24"/>
          <w:szCs w:val="24"/>
          <w14:ligatures w14:val="none"/>
        </w:rPr>
        <w:t>7680  284</w:t>
      </w:r>
      <w:proofErr w:type="gramEnd"/>
      <w:r w:rsidRPr="008C181D">
        <w:rPr>
          <w:rFonts w:ascii="Times New Roman" w:eastAsia="Times New Roman" w:hAnsi="Times New Roman" w:cs="Times New Roman"/>
          <w:kern w:val="0"/>
          <w:sz w:val="24"/>
          <w:szCs w:val="24"/>
          <w14:ligatures w14:val="none"/>
        </w:rPr>
        <w:t>]</w:t>
      </w:r>
    </w:p>
    <w:p w14:paraId="67B2C300" w14:textId="77777777" w:rsidR="008C181D" w:rsidRPr="008C181D" w:rsidRDefault="008C181D" w:rsidP="008C181D">
      <w:pPr>
        <w:ind w:left="720"/>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 xml:space="preserve"> [</w:t>
      </w:r>
      <w:proofErr w:type="gramStart"/>
      <w:r w:rsidRPr="008C181D">
        <w:rPr>
          <w:rFonts w:ascii="Times New Roman" w:eastAsia="Times New Roman" w:hAnsi="Times New Roman" w:cs="Times New Roman"/>
          <w:kern w:val="0"/>
          <w:sz w:val="24"/>
          <w:szCs w:val="24"/>
          <w14:ligatures w14:val="none"/>
        </w:rPr>
        <w:t>1880  158</w:t>
      </w:r>
      <w:proofErr w:type="gramEnd"/>
      <w:r w:rsidRPr="008C181D">
        <w:rPr>
          <w:rFonts w:ascii="Times New Roman" w:eastAsia="Times New Roman" w:hAnsi="Times New Roman" w:cs="Times New Roman"/>
          <w:kern w:val="0"/>
          <w:sz w:val="24"/>
          <w:szCs w:val="24"/>
          <w14:ligatures w14:val="none"/>
        </w:rPr>
        <w:t>]]</w:t>
      </w:r>
    </w:p>
    <w:p w14:paraId="4FEFC478" w14:textId="77777777" w:rsidR="008C181D" w:rsidRPr="008C181D" w:rsidRDefault="008C181D" w:rsidP="008C181D">
      <w:pPr>
        <w:rPr>
          <w:rFonts w:ascii="Times New Roman" w:eastAsia="Times New Roman" w:hAnsi="Times New Roman" w:cs="Times New Roman"/>
          <w:kern w:val="0"/>
          <w:sz w:val="24"/>
          <w:szCs w:val="24"/>
          <w14:ligatures w14:val="none"/>
        </w:rPr>
      </w:pPr>
    </w:p>
    <w:p w14:paraId="3C5117E5" w14:textId="77777777" w:rsidR="008C181D" w:rsidRPr="008C181D" w:rsidRDefault="008C181D" w:rsidP="008C181D">
      <w:pPr>
        <w:pStyle w:val="ListParagraph"/>
        <w:numPr>
          <w:ilvl w:val="0"/>
          <w:numId w:val="3"/>
        </w:numPr>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Confusion Matrix for Multinomial Naive Bayes:</w:t>
      </w:r>
    </w:p>
    <w:p w14:paraId="0E0E800A" w14:textId="77777777" w:rsidR="008C181D" w:rsidRPr="008C181D" w:rsidRDefault="008C181D" w:rsidP="008C181D">
      <w:pPr>
        <w:ind w:left="720"/>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[[1599    0]</w:t>
      </w:r>
    </w:p>
    <w:p w14:paraId="5D52BCEC" w14:textId="77777777" w:rsidR="008C181D" w:rsidRPr="008C181D" w:rsidRDefault="008C181D" w:rsidP="008C181D">
      <w:pPr>
        <w:ind w:left="720"/>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 xml:space="preserve"> [ 402    0]]</w:t>
      </w:r>
    </w:p>
    <w:p w14:paraId="3C7D788D" w14:textId="5E994C02" w:rsidR="008C181D" w:rsidRDefault="008C181D">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r>
    </w:p>
    <w:p w14:paraId="5F58DB54" w14:textId="1D938126" w:rsidR="008C181D" w:rsidRPr="008C181D" w:rsidRDefault="008C181D" w:rsidP="008C18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1D">
        <w:rPr>
          <w:rFonts w:ascii="Times New Roman" w:eastAsia="Times New Roman" w:hAnsi="Times New Roman" w:cs="Times New Roman"/>
          <w:b/>
          <w:bCs/>
          <w:kern w:val="0"/>
          <w:sz w:val="27"/>
          <w:szCs w:val="27"/>
          <w14:ligatures w14:val="none"/>
        </w:rPr>
        <w:t>Conclusion</w:t>
      </w:r>
    </w:p>
    <w:p w14:paraId="6EE30F50" w14:textId="77777777" w:rsidR="008C181D" w:rsidRPr="008C181D" w:rsidRDefault="008C181D" w:rsidP="008C18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1D">
        <w:rPr>
          <w:rFonts w:ascii="Times New Roman" w:eastAsia="Times New Roman" w:hAnsi="Times New Roman" w:cs="Times New Roman"/>
          <w:kern w:val="0"/>
          <w:sz w:val="24"/>
          <w:szCs w:val="24"/>
          <w14:ligatures w14:val="none"/>
        </w:rPr>
        <w:t>The project demonstrates the importance of detailed exploratory analysis and rigorous model evaluation in machine learning. Through EDA, we identified key patterns and prepared the data effectively for modeling. Gaussian and Multinomial Naïve Bayes classifiers were trained, and their performances were evaluated using accuracy scores, confusion matrices, and ROC curves. The results highlight the suitability of different classifiers for various data types, providing actionable insights for future applications. The study emphasizes the importance of combining domain knowledge with analytical tools to achieve accurate and interpretable results.</w:t>
      </w:r>
    </w:p>
    <w:p w14:paraId="6244ED96" w14:textId="77777777" w:rsidR="008C181D" w:rsidRPr="008C181D" w:rsidRDefault="008C181D" w:rsidP="008C181D"/>
    <w:p w14:paraId="153313E5" w14:textId="77777777" w:rsidR="008C181D" w:rsidRPr="008C181D" w:rsidRDefault="008C181D" w:rsidP="008C181D"/>
    <w:p w14:paraId="00BF6516" w14:textId="77777777" w:rsidR="008C181D" w:rsidRPr="008C181D" w:rsidRDefault="008C181D" w:rsidP="008C181D"/>
    <w:p w14:paraId="0CC8527B" w14:textId="77777777" w:rsidR="008C181D" w:rsidRPr="008C181D" w:rsidRDefault="008C181D" w:rsidP="008C181D"/>
    <w:p w14:paraId="2FB3D8E8" w14:textId="77777777" w:rsidR="008C181D" w:rsidRPr="008C181D" w:rsidRDefault="008C181D" w:rsidP="008C181D"/>
    <w:p w14:paraId="6B346655" w14:textId="77777777" w:rsidR="008C181D" w:rsidRPr="008C181D" w:rsidRDefault="008C181D" w:rsidP="008C181D"/>
    <w:p w14:paraId="3B0C34D3" w14:textId="77777777" w:rsidR="008C181D" w:rsidRPr="008C181D" w:rsidRDefault="008C181D" w:rsidP="008C181D"/>
    <w:p w14:paraId="3E60C756" w14:textId="77777777" w:rsidR="008C181D" w:rsidRDefault="008C181D" w:rsidP="008C181D"/>
    <w:p w14:paraId="28BB5DB2" w14:textId="3706320F" w:rsidR="008C181D" w:rsidRPr="008C181D" w:rsidRDefault="008C181D" w:rsidP="008C181D">
      <w:pPr>
        <w:tabs>
          <w:tab w:val="left" w:pos="1540"/>
        </w:tabs>
      </w:pPr>
      <w:r>
        <w:tab/>
      </w:r>
    </w:p>
    <w:sectPr w:rsidR="008C181D" w:rsidRPr="008C18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6C24E" w14:textId="77777777" w:rsidR="00894730" w:rsidRDefault="00894730" w:rsidP="008C181D">
      <w:pPr>
        <w:spacing w:after="0" w:line="240" w:lineRule="auto"/>
      </w:pPr>
      <w:r>
        <w:separator/>
      </w:r>
    </w:p>
  </w:endnote>
  <w:endnote w:type="continuationSeparator" w:id="0">
    <w:p w14:paraId="0C81AD01" w14:textId="77777777" w:rsidR="00894730" w:rsidRDefault="00894730" w:rsidP="008C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505BB" w14:textId="77777777" w:rsidR="00894730" w:rsidRDefault="00894730" w:rsidP="008C181D">
      <w:pPr>
        <w:spacing w:after="0" w:line="240" w:lineRule="auto"/>
      </w:pPr>
      <w:r>
        <w:separator/>
      </w:r>
    </w:p>
  </w:footnote>
  <w:footnote w:type="continuationSeparator" w:id="0">
    <w:p w14:paraId="0E27ABCB" w14:textId="77777777" w:rsidR="00894730" w:rsidRDefault="00894730" w:rsidP="008C1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22"/>
    <w:multiLevelType w:val="hybridMultilevel"/>
    <w:tmpl w:val="DF124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75F50"/>
    <w:multiLevelType w:val="multilevel"/>
    <w:tmpl w:val="B720D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72A13"/>
    <w:multiLevelType w:val="multilevel"/>
    <w:tmpl w:val="D128A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226537">
    <w:abstractNumId w:val="2"/>
  </w:num>
  <w:num w:numId="2" w16cid:durableId="2027631572">
    <w:abstractNumId w:val="1"/>
  </w:num>
  <w:num w:numId="3" w16cid:durableId="95926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96"/>
    <w:rsid w:val="006F0E96"/>
    <w:rsid w:val="00801CF2"/>
    <w:rsid w:val="00894730"/>
    <w:rsid w:val="008C181D"/>
    <w:rsid w:val="009F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CD58"/>
  <w15:chartTrackingRefBased/>
  <w15:docId w15:val="{C6138BFB-A091-4848-AB67-F19FCEB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81D"/>
  </w:style>
  <w:style w:type="paragraph" w:styleId="Footer">
    <w:name w:val="footer"/>
    <w:basedOn w:val="Normal"/>
    <w:link w:val="FooterChar"/>
    <w:uiPriority w:val="99"/>
    <w:unhideWhenUsed/>
    <w:rsid w:val="008C1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81D"/>
  </w:style>
  <w:style w:type="paragraph" w:styleId="ListParagraph">
    <w:name w:val="List Paragraph"/>
    <w:basedOn w:val="Normal"/>
    <w:uiPriority w:val="34"/>
    <w:qFormat/>
    <w:rsid w:val="008C1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203660">
      <w:bodyDiv w:val="1"/>
      <w:marLeft w:val="0"/>
      <w:marRight w:val="0"/>
      <w:marTop w:val="0"/>
      <w:marBottom w:val="0"/>
      <w:divBdr>
        <w:top w:val="none" w:sz="0" w:space="0" w:color="auto"/>
        <w:left w:val="none" w:sz="0" w:space="0" w:color="auto"/>
        <w:bottom w:val="none" w:sz="0" w:space="0" w:color="auto"/>
        <w:right w:val="none" w:sz="0" w:space="0" w:color="auto"/>
      </w:divBdr>
    </w:div>
    <w:div w:id="567350691">
      <w:bodyDiv w:val="1"/>
      <w:marLeft w:val="0"/>
      <w:marRight w:val="0"/>
      <w:marTop w:val="0"/>
      <w:marBottom w:val="0"/>
      <w:divBdr>
        <w:top w:val="none" w:sz="0" w:space="0" w:color="auto"/>
        <w:left w:val="none" w:sz="0" w:space="0" w:color="auto"/>
        <w:bottom w:val="none" w:sz="0" w:space="0" w:color="auto"/>
        <w:right w:val="none" w:sz="0" w:space="0" w:color="auto"/>
      </w:divBdr>
    </w:div>
    <w:div w:id="664474517">
      <w:bodyDiv w:val="1"/>
      <w:marLeft w:val="0"/>
      <w:marRight w:val="0"/>
      <w:marTop w:val="0"/>
      <w:marBottom w:val="0"/>
      <w:divBdr>
        <w:top w:val="none" w:sz="0" w:space="0" w:color="auto"/>
        <w:left w:val="none" w:sz="0" w:space="0" w:color="auto"/>
        <w:bottom w:val="none" w:sz="0" w:space="0" w:color="auto"/>
        <w:right w:val="none" w:sz="0" w:space="0" w:color="auto"/>
      </w:divBdr>
    </w:div>
    <w:div w:id="836649992">
      <w:bodyDiv w:val="1"/>
      <w:marLeft w:val="0"/>
      <w:marRight w:val="0"/>
      <w:marTop w:val="0"/>
      <w:marBottom w:val="0"/>
      <w:divBdr>
        <w:top w:val="none" w:sz="0" w:space="0" w:color="auto"/>
        <w:left w:val="none" w:sz="0" w:space="0" w:color="auto"/>
        <w:bottom w:val="none" w:sz="0" w:space="0" w:color="auto"/>
        <w:right w:val="none" w:sz="0" w:space="0" w:color="auto"/>
      </w:divBdr>
    </w:div>
    <w:div w:id="993338375">
      <w:bodyDiv w:val="1"/>
      <w:marLeft w:val="0"/>
      <w:marRight w:val="0"/>
      <w:marTop w:val="0"/>
      <w:marBottom w:val="0"/>
      <w:divBdr>
        <w:top w:val="none" w:sz="0" w:space="0" w:color="auto"/>
        <w:left w:val="none" w:sz="0" w:space="0" w:color="auto"/>
        <w:bottom w:val="none" w:sz="0" w:space="0" w:color="auto"/>
        <w:right w:val="none" w:sz="0" w:space="0" w:color="auto"/>
      </w:divBdr>
    </w:div>
    <w:div w:id="1283459353">
      <w:bodyDiv w:val="1"/>
      <w:marLeft w:val="0"/>
      <w:marRight w:val="0"/>
      <w:marTop w:val="0"/>
      <w:marBottom w:val="0"/>
      <w:divBdr>
        <w:top w:val="none" w:sz="0" w:space="0" w:color="auto"/>
        <w:left w:val="none" w:sz="0" w:space="0" w:color="auto"/>
        <w:bottom w:val="none" w:sz="0" w:space="0" w:color="auto"/>
        <w:right w:val="none" w:sz="0" w:space="0" w:color="auto"/>
      </w:divBdr>
    </w:div>
    <w:div w:id="1397318853">
      <w:bodyDiv w:val="1"/>
      <w:marLeft w:val="0"/>
      <w:marRight w:val="0"/>
      <w:marTop w:val="0"/>
      <w:marBottom w:val="0"/>
      <w:divBdr>
        <w:top w:val="none" w:sz="0" w:space="0" w:color="auto"/>
        <w:left w:val="none" w:sz="0" w:space="0" w:color="auto"/>
        <w:bottom w:val="none" w:sz="0" w:space="0" w:color="auto"/>
        <w:right w:val="none" w:sz="0" w:space="0" w:color="auto"/>
      </w:divBdr>
    </w:div>
    <w:div w:id="1448348081">
      <w:bodyDiv w:val="1"/>
      <w:marLeft w:val="0"/>
      <w:marRight w:val="0"/>
      <w:marTop w:val="0"/>
      <w:marBottom w:val="0"/>
      <w:divBdr>
        <w:top w:val="none" w:sz="0" w:space="0" w:color="auto"/>
        <w:left w:val="none" w:sz="0" w:space="0" w:color="auto"/>
        <w:bottom w:val="none" w:sz="0" w:space="0" w:color="auto"/>
        <w:right w:val="none" w:sz="0" w:space="0" w:color="auto"/>
      </w:divBdr>
    </w:div>
    <w:div w:id="2006475350">
      <w:bodyDiv w:val="1"/>
      <w:marLeft w:val="0"/>
      <w:marRight w:val="0"/>
      <w:marTop w:val="0"/>
      <w:marBottom w:val="0"/>
      <w:divBdr>
        <w:top w:val="none" w:sz="0" w:space="0" w:color="auto"/>
        <w:left w:val="none" w:sz="0" w:space="0" w:color="auto"/>
        <w:bottom w:val="none" w:sz="0" w:space="0" w:color="auto"/>
        <w:right w:val="none" w:sz="0" w:space="0" w:color="auto"/>
      </w:divBdr>
    </w:div>
    <w:div w:id="2025934483">
      <w:bodyDiv w:val="1"/>
      <w:marLeft w:val="0"/>
      <w:marRight w:val="0"/>
      <w:marTop w:val="0"/>
      <w:marBottom w:val="0"/>
      <w:divBdr>
        <w:top w:val="none" w:sz="0" w:space="0" w:color="auto"/>
        <w:left w:val="none" w:sz="0" w:space="0" w:color="auto"/>
        <w:bottom w:val="none" w:sz="0" w:space="0" w:color="auto"/>
        <w:right w:val="none" w:sz="0" w:space="0" w:color="auto"/>
      </w:divBdr>
    </w:div>
    <w:div w:id="214442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2</cp:revision>
  <dcterms:created xsi:type="dcterms:W3CDTF">2025-01-09T02:56:00Z</dcterms:created>
  <dcterms:modified xsi:type="dcterms:W3CDTF">2025-01-09T03:07:00Z</dcterms:modified>
</cp:coreProperties>
</file>