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23B" w:rsidRDefault="002D023B">
      <w:pPr>
        <w:pStyle w:val="BodyText"/>
        <w:rPr>
          <w:sz w:val="28"/>
        </w:rPr>
      </w:pPr>
    </w:p>
    <w:p w:rsidR="002D023B" w:rsidRDefault="002D023B">
      <w:pPr>
        <w:pStyle w:val="BodyText"/>
        <w:rPr>
          <w:sz w:val="28"/>
        </w:rPr>
      </w:pPr>
    </w:p>
    <w:p w:rsidR="002D023B" w:rsidRDefault="002D023B">
      <w:pPr>
        <w:pStyle w:val="BodyText"/>
        <w:spacing w:before="172"/>
        <w:rPr>
          <w:sz w:val="28"/>
        </w:rPr>
      </w:pPr>
    </w:p>
    <w:p w:rsidR="002D023B" w:rsidRDefault="004C3ABF">
      <w:pPr>
        <w:pStyle w:val="Heading1"/>
        <w:spacing w:before="1" w:line="518" w:lineRule="auto"/>
        <w:ind w:left="3846" w:right="4020"/>
      </w:pPr>
      <w:r>
        <w:t>PROJECT</w:t>
      </w:r>
      <w:r>
        <w:rPr>
          <w:spacing w:val="-18"/>
        </w:rPr>
        <w:t xml:space="preserve"> </w:t>
      </w:r>
      <w:r>
        <w:t xml:space="preserve">SYNOPSIS </w:t>
      </w:r>
      <w:r>
        <w:rPr>
          <w:spacing w:val="-6"/>
        </w:rPr>
        <w:t>ON</w:t>
      </w:r>
    </w:p>
    <w:p w:rsidR="002D023B" w:rsidRDefault="00045A50">
      <w:pPr>
        <w:pStyle w:val="BodyText"/>
        <w:spacing w:line="266" w:lineRule="exact"/>
        <w:ind w:left="1273" w:right="1379"/>
        <w:jc w:val="center"/>
      </w:pPr>
      <w:proofErr w:type="spellStart"/>
      <w:r>
        <w:t>MindWhisper</w:t>
      </w:r>
      <w:proofErr w:type="spellEnd"/>
      <w:r w:rsidR="004C3ABF">
        <w:t>:</w:t>
      </w:r>
      <w:r w:rsidR="004C3ABF">
        <w:rPr>
          <w:spacing w:val="-2"/>
        </w:rPr>
        <w:t xml:space="preserve"> </w:t>
      </w:r>
      <w:r>
        <w:t xml:space="preserve">Mental Health General and </w:t>
      </w:r>
      <w:proofErr w:type="spellStart"/>
      <w:r>
        <w:t>ChatBot</w:t>
      </w:r>
      <w:proofErr w:type="spellEnd"/>
    </w:p>
    <w:p w:rsidR="002D023B" w:rsidRDefault="002D023B">
      <w:pPr>
        <w:pStyle w:val="BodyText"/>
        <w:spacing w:before="102"/>
      </w:pPr>
    </w:p>
    <w:p w:rsidR="002D023B" w:rsidRDefault="004C3ABF">
      <w:pPr>
        <w:pStyle w:val="Heading1"/>
        <w:spacing w:line="516" w:lineRule="auto"/>
        <w:ind w:left="4354" w:right="4516"/>
      </w:pPr>
      <w:r>
        <w:rPr>
          <w:spacing w:val="-2"/>
        </w:rPr>
        <w:t xml:space="preserve">SUBMITTED </w:t>
      </w:r>
      <w:r>
        <w:rPr>
          <w:spacing w:val="-6"/>
        </w:rPr>
        <w:t>TO</w:t>
      </w:r>
    </w:p>
    <w:p w:rsidR="002D023B" w:rsidRDefault="004C3ABF">
      <w:pPr>
        <w:spacing w:before="15" w:line="518" w:lineRule="auto"/>
        <w:ind w:left="1207" w:right="1379"/>
        <w:jc w:val="center"/>
        <w:rPr>
          <w:sz w:val="28"/>
        </w:rPr>
      </w:pPr>
      <w:r>
        <w:rPr>
          <w:sz w:val="28"/>
        </w:rPr>
        <w:t>DEPARTMENT</w:t>
      </w:r>
      <w:r>
        <w:rPr>
          <w:spacing w:val="-18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COMPUTER</w:t>
      </w:r>
      <w:r>
        <w:rPr>
          <w:spacing w:val="-18"/>
          <w:sz w:val="28"/>
        </w:rPr>
        <w:t xml:space="preserve"> </w:t>
      </w:r>
      <w:r>
        <w:rPr>
          <w:sz w:val="28"/>
        </w:rPr>
        <w:t>SCIENCE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ENGINEERING </w:t>
      </w:r>
      <w:r>
        <w:rPr>
          <w:spacing w:val="-4"/>
          <w:sz w:val="28"/>
        </w:rPr>
        <w:t>FOR</w:t>
      </w:r>
    </w:p>
    <w:p w:rsidR="002D023B" w:rsidRDefault="004C3ABF">
      <w:pPr>
        <w:pStyle w:val="Heading2"/>
        <w:spacing w:before="6"/>
        <w:ind w:left="3919" w:right="4020" w:firstLine="0"/>
        <w:jc w:val="center"/>
        <w:rPr>
          <w:u w:val="none"/>
        </w:rPr>
      </w:pPr>
      <w:r>
        <w:rPr>
          <w:u w:val="none"/>
        </w:rPr>
        <w:t>Full</w:t>
      </w:r>
      <w:r>
        <w:rPr>
          <w:spacing w:val="-3"/>
          <w:u w:val="none"/>
        </w:rPr>
        <w:t xml:space="preserve"> </w:t>
      </w:r>
      <w:r>
        <w:rPr>
          <w:u w:val="none"/>
        </w:rPr>
        <w:t>Stack</w:t>
      </w:r>
      <w:r>
        <w:rPr>
          <w:spacing w:val="-2"/>
          <w:u w:val="none"/>
        </w:rPr>
        <w:t xml:space="preserve"> Engineering</w:t>
      </w:r>
    </w:p>
    <w:p w:rsidR="002D023B" w:rsidRDefault="002D023B">
      <w:pPr>
        <w:pStyle w:val="BodyText"/>
        <w:rPr>
          <w:sz w:val="28"/>
        </w:rPr>
      </w:pPr>
    </w:p>
    <w:p w:rsidR="002D023B" w:rsidRDefault="002D023B">
      <w:pPr>
        <w:pStyle w:val="BodyText"/>
        <w:rPr>
          <w:sz w:val="28"/>
        </w:rPr>
      </w:pPr>
    </w:p>
    <w:p w:rsidR="002D023B" w:rsidRDefault="002D023B">
      <w:pPr>
        <w:pStyle w:val="BodyText"/>
        <w:rPr>
          <w:sz w:val="28"/>
        </w:rPr>
      </w:pPr>
    </w:p>
    <w:p w:rsidR="002D023B" w:rsidRDefault="002D023B">
      <w:pPr>
        <w:pStyle w:val="BodyText"/>
        <w:rPr>
          <w:sz w:val="28"/>
        </w:rPr>
      </w:pPr>
    </w:p>
    <w:p w:rsidR="002D023B" w:rsidRDefault="002D023B">
      <w:pPr>
        <w:pStyle w:val="BodyText"/>
        <w:rPr>
          <w:sz w:val="28"/>
        </w:rPr>
      </w:pPr>
    </w:p>
    <w:p w:rsidR="002D023B" w:rsidRDefault="002D023B">
      <w:pPr>
        <w:pStyle w:val="BodyText"/>
        <w:rPr>
          <w:sz w:val="28"/>
        </w:rPr>
      </w:pPr>
    </w:p>
    <w:p w:rsidR="002D023B" w:rsidRDefault="002D023B">
      <w:pPr>
        <w:pStyle w:val="BodyText"/>
        <w:rPr>
          <w:sz w:val="28"/>
        </w:rPr>
      </w:pPr>
    </w:p>
    <w:p w:rsidR="002D023B" w:rsidRDefault="002D023B">
      <w:pPr>
        <w:pStyle w:val="BodyText"/>
        <w:rPr>
          <w:sz w:val="28"/>
        </w:rPr>
      </w:pPr>
    </w:p>
    <w:p w:rsidR="002D023B" w:rsidRDefault="002D023B">
      <w:pPr>
        <w:pStyle w:val="BodyText"/>
        <w:rPr>
          <w:sz w:val="28"/>
        </w:rPr>
      </w:pPr>
    </w:p>
    <w:p w:rsidR="002D023B" w:rsidRDefault="002D023B">
      <w:pPr>
        <w:pStyle w:val="BodyText"/>
        <w:spacing w:before="60"/>
        <w:rPr>
          <w:sz w:val="28"/>
        </w:rPr>
      </w:pPr>
    </w:p>
    <w:p w:rsidR="002D023B" w:rsidRDefault="004C3ABF">
      <w:pPr>
        <w:tabs>
          <w:tab w:val="left" w:pos="6883"/>
        </w:tabs>
        <w:spacing w:before="1"/>
        <w:ind w:left="50"/>
        <w:rPr>
          <w:sz w:val="27"/>
        </w:rPr>
      </w:pPr>
      <w:r>
        <w:rPr>
          <w:sz w:val="27"/>
        </w:rPr>
        <w:t>Submitted</w:t>
      </w:r>
      <w:r>
        <w:rPr>
          <w:spacing w:val="-4"/>
          <w:sz w:val="27"/>
        </w:rPr>
        <w:t xml:space="preserve"> </w:t>
      </w:r>
      <w:r>
        <w:rPr>
          <w:spacing w:val="-5"/>
          <w:sz w:val="27"/>
        </w:rPr>
        <w:t>By:</w:t>
      </w:r>
      <w:r>
        <w:rPr>
          <w:sz w:val="27"/>
        </w:rPr>
        <w:tab/>
        <w:t>Submitted</w:t>
      </w:r>
      <w:r>
        <w:rPr>
          <w:spacing w:val="-10"/>
          <w:sz w:val="27"/>
        </w:rPr>
        <w:t xml:space="preserve"> </w:t>
      </w:r>
      <w:r>
        <w:rPr>
          <w:spacing w:val="-5"/>
          <w:sz w:val="27"/>
        </w:rPr>
        <w:t>To:</w:t>
      </w:r>
    </w:p>
    <w:p w:rsidR="002D023B" w:rsidRDefault="00E77F31">
      <w:pPr>
        <w:tabs>
          <w:tab w:val="left" w:pos="6918"/>
        </w:tabs>
        <w:spacing w:before="97" w:line="307" w:lineRule="auto"/>
        <w:ind w:left="50" w:right="2822"/>
        <w:rPr>
          <w:sz w:val="27"/>
        </w:rPr>
      </w:pPr>
      <w:r w:rsidRPr="00E77F31">
        <w:rPr>
          <w:noProof/>
          <w:sz w:val="27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36.25pt;margin-top:4.05pt;width:141.4pt;height:54.65pt;z-index:251660288;mso-width-relative:margin;mso-height-relative:margin">
            <v:textbox>
              <w:txbxContent>
                <w:p w:rsidR="00E77F31" w:rsidRDefault="00E77F31">
                  <w:r>
                    <w:t xml:space="preserve">Mr. </w:t>
                  </w:r>
                  <w:proofErr w:type="spellStart"/>
                  <w:r>
                    <w:t>Rahul</w:t>
                  </w:r>
                  <w:proofErr w:type="spellEnd"/>
                  <w:r>
                    <w:t xml:space="preserve"> Singh </w:t>
                  </w:r>
                  <w:proofErr w:type="spellStart"/>
                  <w:r>
                    <w:t>Rajput</w:t>
                  </w:r>
                  <w:proofErr w:type="spellEnd"/>
                </w:p>
              </w:txbxContent>
            </v:textbox>
          </v:shape>
        </w:pict>
      </w:r>
      <w:proofErr w:type="spellStart"/>
      <w:r w:rsidR="00045A50">
        <w:rPr>
          <w:sz w:val="27"/>
        </w:rPr>
        <w:t>Arushika</w:t>
      </w:r>
      <w:proofErr w:type="spellEnd"/>
      <w:r w:rsidR="00045A50">
        <w:rPr>
          <w:sz w:val="27"/>
        </w:rPr>
        <w:t xml:space="preserve"> (2310990301)</w:t>
      </w:r>
      <w:r w:rsidR="004C3ABF">
        <w:rPr>
          <w:sz w:val="27"/>
        </w:rPr>
        <w:tab/>
        <w:t xml:space="preserve">Ra </w:t>
      </w:r>
      <w:proofErr w:type="spellStart"/>
      <w:r w:rsidR="00045A50">
        <w:rPr>
          <w:sz w:val="27"/>
        </w:rPr>
        <w:t>Vishal</w:t>
      </w:r>
      <w:proofErr w:type="spellEnd"/>
      <w:r w:rsidR="00045A50">
        <w:rPr>
          <w:sz w:val="27"/>
        </w:rPr>
        <w:t xml:space="preserve"> </w:t>
      </w:r>
      <w:proofErr w:type="spellStart"/>
      <w:r w:rsidR="00045A50">
        <w:rPr>
          <w:sz w:val="27"/>
        </w:rPr>
        <w:t>Mishra</w:t>
      </w:r>
      <w:proofErr w:type="spellEnd"/>
      <w:r w:rsidR="004C3ABF">
        <w:rPr>
          <w:sz w:val="27"/>
        </w:rPr>
        <w:t xml:space="preserve"> (2</w:t>
      </w:r>
      <w:r w:rsidR="00045A50">
        <w:rPr>
          <w:sz w:val="27"/>
        </w:rPr>
        <w:t>310991363</w:t>
      </w:r>
      <w:r w:rsidR="004C3ABF">
        <w:rPr>
          <w:sz w:val="27"/>
        </w:rPr>
        <w:t>)</w:t>
      </w:r>
    </w:p>
    <w:p w:rsidR="002D023B" w:rsidRDefault="00045A50">
      <w:pPr>
        <w:spacing w:before="10"/>
        <w:ind w:left="50"/>
        <w:rPr>
          <w:sz w:val="27"/>
        </w:rPr>
      </w:pPr>
      <w:proofErr w:type="spellStart"/>
      <w:proofErr w:type="gramStart"/>
      <w:r>
        <w:rPr>
          <w:sz w:val="27"/>
        </w:rPr>
        <w:t>Muskan</w:t>
      </w:r>
      <w:proofErr w:type="spellEnd"/>
      <w:r>
        <w:rPr>
          <w:spacing w:val="-2"/>
          <w:sz w:val="27"/>
        </w:rPr>
        <w:t>(</w:t>
      </w:r>
      <w:proofErr w:type="gramEnd"/>
      <w:r>
        <w:rPr>
          <w:spacing w:val="-2"/>
          <w:sz w:val="27"/>
        </w:rPr>
        <w:t>2310991416</w:t>
      </w:r>
      <w:r w:rsidR="004C3ABF">
        <w:rPr>
          <w:spacing w:val="-2"/>
          <w:sz w:val="27"/>
        </w:rPr>
        <w:t>)</w:t>
      </w:r>
    </w:p>
    <w:p w:rsidR="002D023B" w:rsidRDefault="00045A50">
      <w:pPr>
        <w:spacing w:before="49"/>
        <w:ind w:left="50"/>
        <w:rPr>
          <w:sz w:val="27"/>
        </w:rPr>
      </w:pPr>
      <w:proofErr w:type="spellStart"/>
      <w:r>
        <w:rPr>
          <w:sz w:val="27"/>
        </w:rPr>
        <w:t>Nandini</w:t>
      </w:r>
      <w:proofErr w:type="spellEnd"/>
      <w:r>
        <w:rPr>
          <w:sz w:val="27"/>
        </w:rPr>
        <w:t xml:space="preserve"> Sharma</w:t>
      </w:r>
      <w:r w:rsidR="004C3ABF">
        <w:rPr>
          <w:spacing w:val="-5"/>
          <w:sz w:val="27"/>
        </w:rPr>
        <w:t xml:space="preserve"> </w:t>
      </w:r>
      <w:r w:rsidR="004C3ABF">
        <w:rPr>
          <w:spacing w:val="-2"/>
          <w:sz w:val="27"/>
        </w:rPr>
        <w:t>(2</w:t>
      </w:r>
      <w:r>
        <w:rPr>
          <w:spacing w:val="-2"/>
          <w:sz w:val="27"/>
        </w:rPr>
        <w:t>310991420</w:t>
      </w:r>
      <w:r w:rsidR="004C3ABF">
        <w:rPr>
          <w:spacing w:val="-2"/>
          <w:sz w:val="27"/>
        </w:rPr>
        <w:t>)</w:t>
      </w:r>
    </w:p>
    <w:p w:rsidR="002D023B" w:rsidRDefault="00045A50">
      <w:pPr>
        <w:spacing w:before="50" w:line="280" w:lineRule="auto"/>
        <w:ind w:left="50" w:right="8279"/>
        <w:rPr>
          <w:sz w:val="27"/>
        </w:rPr>
      </w:pPr>
      <w:r>
        <w:rPr>
          <w:sz w:val="27"/>
        </w:rPr>
        <w:t xml:space="preserve">Semester: </w:t>
      </w:r>
      <w:proofErr w:type="gramStart"/>
      <w:r>
        <w:rPr>
          <w:sz w:val="27"/>
        </w:rPr>
        <w:t>5</w:t>
      </w:r>
      <w:r w:rsidR="004C3ABF">
        <w:rPr>
          <w:sz w:val="27"/>
        </w:rPr>
        <w:t>’th</w:t>
      </w:r>
      <w:proofErr w:type="gramEnd"/>
      <w:r w:rsidR="004C3ABF">
        <w:rPr>
          <w:sz w:val="27"/>
        </w:rPr>
        <w:t xml:space="preserve"> Session:</w:t>
      </w:r>
      <w:r w:rsidR="004C3ABF">
        <w:rPr>
          <w:spacing w:val="-17"/>
          <w:sz w:val="27"/>
        </w:rPr>
        <w:t xml:space="preserve"> </w:t>
      </w:r>
      <w:r>
        <w:rPr>
          <w:sz w:val="27"/>
        </w:rPr>
        <w:t>2025-26</w:t>
      </w:r>
    </w:p>
    <w:p w:rsidR="002D023B" w:rsidRDefault="002D023B">
      <w:pPr>
        <w:pStyle w:val="BodyText"/>
        <w:rPr>
          <w:sz w:val="20"/>
        </w:rPr>
      </w:pPr>
    </w:p>
    <w:p w:rsidR="002D023B" w:rsidRDefault="002D023B">
      <w:pPr>
        <w:pStyle w:val="BodyText"/>
        <w:rPr>
          <w:sz w:val="20"/>
        </w:rPr>
      </w:pPr>
    </w:p>
    <w:p w:rsidR="002D023B" w:rsidRDefault="00E23BA2">
      <w:pPr>
        <w:pStyle w:val="BodyText"/>
        <w:spacing w:before="91"/>
        <w:rPr>
          <w:sz w:val="20"/>
        </w:rPr>
      </w:pPr>
      <w:r>
        <w:rPr>
          <w:sz w:val="20"/>
        </w:rPr>
        <w:pict>
          <v:rect id="docshape1" o:spid="_x0000_s1026" style="position:absolute;margin-left:38.65pt;margin-top:17.25pt;width:523.55pt;height:1.4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2D023B" w:rsidRDefault="002D023B">
      <w:pPr>
        <w:pStyle w:val="BodyText"/>
        <w:rPr>
          <w:sz w:val="20"/>
        </w:rPr>
        <w:sectPr w:rsidR="002D023B">
          <w:headerReference w:type="default" r:id="rId7"/>
          <w:type w:val="continuous"/>
          <w:pgSz w:w="11910" w:h="16840"/>
          <w:pgMar w:top="2000" w:right="425" w:bottom="280" w:left="708" w:header="931" w:footer="0" w:gutter="0"/>
          <w:pgNumType w:start="1"/>
          <w:cols w:space="720"/>
        </w:sectPr>
      </w:pPr>
    </w:p>
    <w:p w:rsidR="002D023B" w:rsidRDefault="004C3ABF">
      <w:pPr>
        <w:spacing w:before="107"/>
        <w:ind w:left="3851" w:right="4020"/>
        <w:jc w:val="center"/>
        <w:rPr>
          <w:sz w:val="31"/>
        </w:rPr>
      </w:pPr>
      <w:r>
        <w:rPr>
          <w:spacing w:val="-2"/>
          <w:sz w:val="31"/>
          <w:u w:val="single"/>
        </w:rPr>
        <w:lastRenderedPageBreak/>
        <w:t>Index</w:t>
      </w:r>
    </w:p>
    <w:p w:rsidR="002D023B" w:rsidRDefault="002D023B">
      <w:pPr>
        <w:pStyle w:val="BodyText"/>
        <w:spacing w:before="118"/>
        <w:rPr>
          <w:sz w:val="2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07"/>
        <w:gridCol w:w="4391"/>
        <w:gridCol w:w="3501"/>
      </w:tblGrid>
      <w:tr w:rsidR="002D023B">
        <w:trPr>
          <w:trHeight w:val="738"/>
        </w:trPr>
        <w:tc>
          <w:tcPr>
            <w:tcW w:w="2607" w:type="dxa"/>
          </w:tcPr>
          <w:p w:rsidR="002D023B" w:rsidRDefault="004C3ABF">
            <w:pPr>
              <w:pStyle w:val="TableParagraph"/>
            </w:pPr>
            <w:r>
              <w:t>Sr.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No</w:t>
            </w:r>
          </w:p>
        </w:tc>
        <w:tc>
          <w:tcPr>
            <w:tcW w:w="4391" w:type="dxa"/>
          </w:tcPr>
          <w:p w:rsidR="002D023B" w:rsidRDefault="004C3ABF">
            <w:pPr>
              <w:pStyle w:val="TableParagraph"/>
              <w:ind w:left="6"/>
            </w:pPr>
            <w:r>
              <w:rPr>
                <w:spacing w:val="-2"/>
              </w:rPr>
              <w:t>Topic</w:t>
            </w:r>
          </w:p>
        </w:tc>
        <w:tc>
          <w:tcPr>
            <w:tcW w:w="3501" w:type="dxa"/>
          </w:tcPr>
          <w:p w:rsidR="002D023B" w:rsidRDefault="004C3ABF">
            <w:pPr>
              <w:pStyle w:val="TableParagraph"/>
              <w:ind w:left="13"/>
            </w:pPr>
            <w:r>
              <w:t xml:space="preserve">Page </w:t>
            </w:r>
            <w:r>
              <w:rPr>
                <w:spacing w:val="-5"/>
              </w:rPr>
              <w:t>No</w:t>
            </w:r>
          </w:p>
        </w:tc>
      </w:tr>
      <w:tr w:rsidR="002D023B">
        <w:trPr>
          <w:trHeight w:val="733"/>
        </w:trPr>
        <w:tc>
          <w:tcPr>
            <w:tcW w:w="2607" w:type="dxa"/>
          </w:tcPr>
          <w:p w:rsidR="002D023B" w:rsidRDefault="004C3ABF">
            <w:pPr>
              <w:pStyle w:val="TableParagraph"/>
              <w:spacing w:before="231"/>
              <w:ind w:right="2"/>
            </w:pPr>
            <w:r>
              <w:rPr>
                <w:spacing w:val="-10"/>
              </w:rPr>
              <w:t>1</w:t>
            </w:r>
          </w:p>
        </w:tc>
        <w:tc>
          <w:tcPr>
            <w:tcW w:w="4391" w:type="dxa"/>
          </w:tcPr>
          <w:p w:rsidR="002D023B" w:rsidRDefault="004C3ABF">
            <w:pPr>
              <w:pStyle w:val="TableParagraph"/>
              <w:spacing w:before="231"/>
              <w:ind w:left="107"/>
              <w:jc w:val="left"/>
            </w:pPr>
            <w:r>
              <w:t xml:space="preserve">Problem </w:t>
            </w:r>
            <w:r>
              <w:rPr>
                <w:spacing w:val="-2"/>
              </w:rPr>
              <w:t>Statement</w:t>
            </w:r>
          </w:p>
        </w:tc>
        <w:tc>
          <w:tcPr>
            <w:tcW w:w="3501" w:type="dxa"/>
          </w:tcPr>
          <w:p w:rsidR="002D023B" w:rsidRDefault="008878D3">
            <w:pPr>
              <w:pStyle w:val="TableParagraph"/>
              <w:spacing w:before="231"/>
              <w:ind w:left="13" w:right="6"/>
            </w:pPr>
            <w:r>
              <w:rPr>
                <w:spacing w:val="-10"/>
              </w:rPr>
              <w:t>3</w:t>
            </w:r>
          </w:p>
        </w:tc>
      </w:tr>
      <w:tr w:rsidR="002D023B">
        <w:trPr>
          <w:trHeight w:val="738"/>
        </w:trPr>
        <w:tc>
          <w:tcPr>
            <w:tcW w:w="2607" w:type="dxa"/>
          </w:tcPr>
          <w:p w:rsidR="002D023B" w:rsidRDefault="004C3ABF">
            <w:pPr>
              <w:pStyle w:val="TableParagraph"/>
              <w:ind w:right="2"/>
            </w:pPr>
            <w:r>
              <w:rPr>
                <w:spacing w:val="-10"/>
              </w:rPr>
              <w:t>2</w:t>
            </w:r>
          </w:p>
        </w:tc>
        <w:tc>
          <w:tcPr>
            <w:tcW w:w="4391" w:type="dxa"/>
          </w:tcPr>
          <w:p w:rsidR="002D023B" w:rsidRDefault="004C3ABF">
            <w:pPr>
              <w:pStyle w:val="TableParagraph"/>
              <w:ind w:left="107"/>
              <w:jc w:val="left"/>
            </w:pPr>
            <w:r>
              <w:t>Title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project</w:t>
            </w:r>
          </w:p>
        </w:tc>
        <w:tc>
          <w:tcPr>
            <w:tcW w:w="3501" w:type="dxa"/>
          </w:tcPr>
          <w:p w:rsidR="002D023B" w:rsidRDefault="008878D3">
            <w:pPr>
              <w:pStyle w:val="TableParagraph"/>
              <w:ind w:left="13" w:right="6"/>
            </w:pPr>
            <w:r>
              <w:rPr>
                <w:spacing w:val="-10"/>
              </w:rPr>
              <w:t>3</w:t>
            </w:r>
          </w:p>
        </w:tc>
      </w:tr>
      <w:tr w:rsidR="002D023B">
        <w:trPr>
          <w:trHeight w:val="796"/>
        </w:trPr>
        <w:tc>
          <w:tcPr>
            <w:tcW w:w="2607" w:type="dxa"/>
          </w:tcPr>
          <w:p w:rsidR="002D023B" w:rsidRDefault="002D023B">
            <w:pPr>
              <w:pStyle w:val="TableParagraph"/>
              <w:spacing w:before="12"/>
              <w:ind w:left="0"/>
              <w:jc w:val="left"/>
            </w:pPr>
          </w:p>
          <w:p w:rsidR="002D023B" w:rsidRDefault="004C3ABF">
            <w:pPr>
              <w:pStyle w:val="TableParagraph"/>
              <w:spacing w:before="0"/>
              <w:ind w:right="2"/>
            </w:pPr>
            <w:r>
              <w:rPr>
                <w:spacing w:val="-10"/>
              </w:rPr>
              <w:t>3</w:t>
            </w:r>
          </w:p>
        </w:tc>
        <w:tc>
          <w:tcPr>
            <w:tcW w:w="4391" w:type="dxa"/>
          </w:tcPr>
          <w:p w:rsidR="002D023B" w:rsidRDefault="002D023B">
            <w:pPr>
              <w:pStyle w:val="TableParagraph"/>
              <w:spacing w:before="12"/>
              <w:ind w:left="0"/>
              <w:jc w:val="left"/>
            </w:pPr>
          </w:p>
          <w:p w:rsidR="002D023B" w:rsidRDefault="004C3ABF">
            <w:pPr>
              <w:pStyle w:val="TableParagraph"/>
              <w:spacing w:before="0"/>
              <w:ind w:left="107"/>
              <w:jc w:val="left"/>
            </w:pPr>
            <w:r>
              <w:t>Objective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Key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Learning’s</w:t>
            </w:r>
          </w:p>
        </w:tc>
        <w:tc>
          <w:tcPr>
            <w:tcW w:w="3501" w:type="dxa"/>
          </w:tcPr>
          <w:p w:rsidR="002D023B" w:rsidRDefault="002D023B">
            <w:pPr>
              <w:pStyle w:val="TableParagraph"/>
              <w:spacing w:before="12"/>
              <w:ind w:left="0"/>
              <w:jc w:val="left"/>
            </w:pPr>
          </w:p>
          <w:p w:rsidR="002D023B" w:rsidRDefault="008878D3">
            <w:pPr>
              <w:pStyle w:val="TableParagraph"/>
              <w:spacing w:before="0"/>
              <w:ind w:left="13" w:right="6"/>
            </w:pPr>
            <w:r>
              <w:rPr>
                <w:spacing w:val="-10"/>
              </w:rPr>
              <w:t>3-4</w:t>
            </w:r>
          </w:p>
        </w:tc>
      </w:tr>
      <w:tr w:rsidR="002D023B">
        <w:trPr>
          <w:trHeight w:val="738"/>
        </w:trPr>
        <w:tc>
          <w:tcPr>
            <w:tcW w:w="2607" w:type="dxa"/>
          </w:tcPr>
          <w:p w:rsidR="002D023B" w:rsidRDefault="004C3ABF">
            <w:pPr>
              <w:pStyle w:val="TableParagraph"/>
              <w:ind w:right="2"/>
            </w:pPr>
            <w:r>
              <w:rPr>
                <w:spacing w:val="-10"/>
              </w:rPr>
              <w:t>4</w:t>
            </w:r>
          </w:p>
        </w:tc>
        <w:tc>
          <w:tcPr>
            <w:tcW w:w="4391" w:type="dxa"/>
          </w:tcPr>
          <w:p w:rsidR="002D023B" w:rsidRDefault="004C3ABF">
            <w:pPr>
              <w:pStyle w:val="TableParagraph"/>
              <w:ind w:left="107"/>
              <w:jc w:val="left"/>
            </w:pPr>
            <w:r>
              <w:t>Options</w:t>
            </w:r>
            <w:r>
              <w:rPr>
                <w:spacing w:val="-4"/>
              </w:rPr>
              <w:t xml:space="preserve"> </w:t>
            </w:r>
            <w:r>
              <w:t>available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execute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project</w:t>
            </w:r>
          </w:p>
        </w:tc>
        <w:tc>
          <w:tcPr>
            <w:tcW w:w="3501" w:type="dxa"/>
          </w:tcPr>
          <w:p w:rsidR="002D023B" w:rsidRDefault="008878D3">
            <w:pPr>
              <w:pStyle w:val="TableParagraph"/>
              <w:ind w:left="13" w:right="1"/>
            </w:pPr>
            <w:r>
              <w:t>4</w:t>
            </w:r>
          </w:p>
        </w:tc>
      </w:tr>
      <w:tr w:rsidR="002D023B">
        <w:trPr>
          <w:trHeight w:val="736"/>
        </w:trPr>
        <w:tc>
          <w:tcPr>
            <w:tcW w:w="2607" w:type="dxa"/>
          </w:tcPr>
          <w:p w:rsidR="002D023B" w:rsidRDefault="004C3ABF">
            <w:pPr>
              <w:pStyle w:val="TableParagraph"/>
              <w:ind w:right="2"/>
            </w:pPr>
            <w:r>
              <w:rPr>
                <w:spacing w:val="-10"/>
              </w:rPr>
              <w:t>5</w:t>
            </w:r>
          </w:p>
        </w:tc>
        <w:tc>
          <w:tcPr>
            <w:tcW w:w="4391" w:type="dxa"/>
          </w:tcPr>
          <w:p w:rsidR="002D023B" w:rsidRDefault="004C3ABF">
            <w:pPr>
              <w:pStyle w:val="TableParagraph"/>
              <w:ind w:left="107"/>
              <w:jc w:val="left"/>
            </w:pPr>
            <w:r>
              <w:t>Advantages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Disadvantages</w:t>
            </w:r>
          </w:p>
        </w:tc>
        <w:tc>
          <w:tcPr>
            <w:tcW w:w="3501" w:type="dxa"/>
          </w:tcPr>
          <w:p w:rsidR="002D023B" w:rsidRDefault="008878D3">
            <w:pPr>
              <w:pStyle w:val="TableParagraph"/>
              <w:ind w:left="13" w:right="6"/>
            </w:pPr>
            <w:r>
              <w:rPr>
                <w:spacing w:val="-10"/>
              </w:rPr>
              <w:t>4-5</w:t>
            </w:r>
          </w:p>
        </w:tc>
      </w:tr>
      <w:tr w:rsidR="002D023B">
        <w:trPr>
          <w:trHeight w:val="738"/>
        </w:trPr>
        <w:tc>
          <w:tcPr>
            <w:tcW w:w="2607" w:type="dxa"/>
          </w:tcPr>
          <w:p w:rsidR="002D023B" w:rsidRDefault="004C3ABF">
            <w:pPr>
              <w:pStyle w:val="TableParagraph"/>
              <w:ind w:right="2"/>
            </w:pPr>
            <w:r>
              <w:rPr>
                <w:spacing w:val="-10"/>
              </w:rPr>
              <w:t>6</w:t>
            </w:r>
          </w:p>
        </w:tc>
        <w:tc>
          <w:tcPr>
            <w:tcW w:w="4391" w:type="dxa"/>
          </w:tcPr>
          <w:p w:rsidR="002D023B" w:rsidRDefault="004C3ABF">
            <w:pPr>
              <w:pStyle w:val="TableParagraph"/>
              <w:ind w:left="107"/>
              <w:jc w:val="left"/>
            </w:pPr>
            <w:r>
              <w:rPr>
                <w:spacing w:val="-2"/>
              </w:rPr>
              <w:t>References</w:t>
            </w:r>
          </w:p>
        </w:tc>
        <w:tc>
          <w:tcPr>
            <w:tcW w:w="3501" w:type="dxa"/>
          </w:tcPr>
          <w:p w:rsidR="002D023B" w:rsidRDefault="008878D3">
            <w:pPr>
              <w:pStyle w:val="TableParagraph"/>
              <w:ind w:left="13" w:right="6"/>
            </w:pPr>
            <w:r>
              <w:rPr>
                <w:spacing w:val="-10"/>
              </w:rPr>
              <w:t>5</w:t>
            </w:r>
          </w:p>
        </w:tc>
      </w:tr>
    </w:tbl>
    <w:p w:rsidR="002D023B" w:rsidRDefault="002D023B" w:rsidP="008878D3">
      <w:pPr>
        <w:pStyle w:val="TableParagraph"/>
        <w:ind w:left="0"/>
        <w:jc w:val="left"/>
        <w:sectPr w:rsidR="002D023B">
          <w:pgSz w:w="11910" w:h="16840"/>
          <w:pgMar w:top="2000" w:right="425" w:bottom="280" w:left="708" w:header="931" w:footer="0" w:gutter="0"/>
          <w:cols w:space="720"/>
        </w:sectPr>
      </w:pPr>
    </w:p>
    <w:p w:rsidR="008878D3" w:rsidRDefault="008878D3" w:rsidP="008878D3">
      <w:pPr>
        <w:pStyle w:val="Heading2"/>
        <w:numPr>
          <w:ilvl w:val="0"/>
          <w:numId w:val="3"/>
        </w:numPr>
        <w:tabs>
          <w:tab w:val="left" w:pos="783"/>
        </w:tabs>
        <w:spacing w:before="1"/>
        <w:ind w:left="783" w:hanging="359"/>
        <w:rPr>
          <w:u w:val="none"/>
        </w:rPr>
      </w:pPr>
      <w:r>
        <w:lastRenderedPageBreak/>
        <w:t>Problem</w:t>
      </w:r>
      <w:r>
        <w:rPr>
          <w:spacing w:val="-5"/>
        </w:rPr>
        <w:t xml:space="preserve"> </w:t>
      </w:r>
      <w:r>
        <w:rPr>
          <w:spacing w:val="-2"/>
        </w:rPr>
        <w:t>Statement:</w:t>
      </w:r>
    </w:p>
    <w:p w:rsidR="008878D3" w:rsidRDefault="008878D3" w:rsidP="008878D3">
      <w:pPr>
        <w:pStyle w:val="BodyText"/>
        <w:spacing w:before="70"/>
      </w:pPr>
    </w:p>
    <w:p w:rsidR="008878D3" w:rsidRPr="0043766B" w:rsidRDefault="008878D3" w:rsidP="008878D3">
      <w:pPr>
        <w:pStyle w:val="NormalWeb"/>
        <w:ind w:left="720"/>
        <w:rPr>
          <w:sz w:val="22"/>
          <w:szCs w:val="22"/>
        </w:rPr>
      </w:pPr>
      <w:r w:rsidRPr="0043766B">
        <w:rPr>
          <w:sz w:val="22"/>
          <w:szCs w:val="22"/>
        </w:rPr>
        <w:t xml:space="preserve">Mental health concerns such as stress, anxiety, and depression are rapidly increasing, especially among students and young professionals. Despite the growing need for support, many individuals </w:t>
      </w:r>
      <w:r w:rsidRPr="0043766B">
        <w:rPr>
          <w:rStyle w:val="Strong"/>
          <w:rFonts w:eastAsiaTheme="majorEastAsia"/>
          <w:sz w:val="22"/>
          <w:szCs w:val="22"/>
        </w:rPr>
        <w:t>hesitate to seek help</w:t>
      </w:r>
      <w:r w:rsidRPr="0043766B">
        <w:rPr>
          <w:sz w:val="22"/>
          <w:szCs w:val="22"/>
        </w:rPr>
        <w:t xml:space="preserve"> due to social stigma, lack of awareness, or limited access to mental health professionals.</w:t>
      </w:r>
    </w:p>
    <w:p w:rsidR="008878D3" w:rsidRPr="0043766B" w:rsidRDefault="008878D3" w:rsidP="008878D3">
      <w:pPr>
        <w:pStyle w:val="NormalWeb"/>
        <w:ind w:left="720"/>
        <w:rPr>
          <w:sz w:val="22"/>
          <w:szCs w:val="22"/>
        </w:rPr>
      </w:pPr>
      <w:r w:rsidRPr="0043766B">
        <w:rPr>
          <w:sz w:val="22"/>
          <w:szCs w:val="22"/>
        </w:rPr>
        <w:t xml:space="preserve">Traditional counseling services are often </w:t>
      </w:r>
      <w:r w:rsidRPr="0043766B">
        <w:rPr>
          <w:rStyle w:val="Strong"/>
          <w:rFonts w:eastAsiaTheme="majorEastAsia"/>
          <w:sz w:val="22"/>
          <w:szCs w:val="22"/>
        </w:rPr>
        <w:t>expensive, time-bound, and geographically restricted</w:t>
      </w:r>
      <w:r w:rsidRPr="0043766B">
        <w:rPr>
          <w:sz w:val="22"/>
          <w:szCs w:val="22"/>
        </w:rPr>
        <w:t xml:space="preserve">, leaving individuals without timely assistance during critical moments. As a result, there is an urgent need for an </w:t>
      </w:r>
      <w:r w:rsidRPr="0043766B">
        <w:rPr>
          <w:rStyle w:val="Strong"/>
          <w:rFonts w:eastAsiaTheme="majorEastAsia"/>
          <w:sz w:val="22"/>
          <w:szCs w:val="22"/>
        </w:rPr>
        <w:t xml:space="preserve">accessible, affordable, and empathetic platform </w:t>
      </w:r>
      <w:r w:rsidRPr="0043766B">
        <w:rPr>
          <w:sz w:val="22"/>
          <w:szCs w:val="22"/>
        </w:rPr>
        <w:t>that can provide:</w:t>
      </w:r>
    </w:p>
    <w:p w:rsidR="008878D3" w:rsidRPr="0043766B" w:rsidRDefault="008878D3" w:rsidP="008878D3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43766B">
        <w:rPr>
          <w:sz w:val="22"/>
          <w:szCs w:val="22"/>
        </w:rPr>
        <w:t>A safe digital space for users to express their thoughts and emotions.</w:t>
      </w:r>
    </w:p>
    <w:p w:rsidR="008878D3" w:rsidRPr="0043766B" w:rsidRDefault="008878D3" w:rsidP="008878D3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43766B">
        <w:rPr>
          <w:sz w:val="22"/>
          <w:szCs w:val="22"/>
        </w:rPr>
        <w:t>Immediate support through conversational interaction.</w:t>
      </w:r>
    </w:p>
    <w:p w:rsidR="008878D3" w:rsidRPr="0043766B" w:rsidRDefault="008878D3" w:rsidP="008878D3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43766B">
        <w:rPr>
          <w:sz w:val="22"/>
          <w:szCs w:val="22"/>
        </w:rPr>
        <w:t>Guidance, coping strategies, and awareness resources for mental well-being.</w:t>
      </w:r>
    </w:p>
    <w:p w:rsidR="008878D3" w:rsidRDefault="008878D3" w:rsidP="008878D3">
      <w:pPr>
        <w:pStyle w:val="NormalWeb"/>
        <w:numPr>
          <w:ilvl w:val="0"/>
          <w:numId w:val="4"/>
        </w:numPr>
      </w:pPr>
      <w:r w:rsidRPr="0043766B">
        <w:rPr>
          <w:sz w:val="22"/>
          <w:szCs w:val="22"/>
        </w:rPr>
        <w:t>Encouragement to connect with professional help when necessary</w:t>
      </w:r>
      <w:r>
        <w:t>.</w:t>
      </w:r>
    </w:p>
    <w:p w:rsidR="008878D3" w:rsidRDefault="008878D3" w:rsidP="008878D3">
      <w:pPr>
        <w:pStyle w:val="NormalWeb"/>
        <w:ind w:left="720"/>
      </w:pPr>
    </w:p>
    <w:p w:rsidR="008878D3" w:rsidRDefault="008878D3" w:rsidP="008878D3">
      <w:pPr>
        <w:pStyle w:val="BodyText"/>
        <w:spacing w:before="263"/>
      </w:pPr>
    </w:p>
    <w:p w:rsidR="008878D3" w:rsidRDefault="008878D3" w:rsidP="008878D3">
      <w:pPr>
        <w:pStyle w:val="Heading2"/>
        <w:numPr>
          <w:ilvl w:val="0"/>
          <w:numId w:val="3"/>
        </w:numPr>
        <w:tabs>
          <w:tab w:val="left" w:pos="783"/>
        </w:tabs>
        <w:spacing w:before="1"/>
        <w:ind w:left="783" w:hanging="359"/>
        <w:rPr>
          <w:u w:val="none"/>
        </w:rPr>
      </w:pPr>
      <w:r>
        <w:t>Title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project:</w:t>
      </w:r>
    </w:p>
    <w:p w:rsidR="008878D3" w:rsidRDefault="008878D3" w:rsidP="008878D3">
      <w:pPr>
        <w:pStyle w:val="BodyText"/>
        <w:spacing w:before="166"/>
      </w:pPr>
    </w:p>
    <w:p w:rsidR="008878D3" w:rsidRDefault="008878D3" w:rsidP="008878D3">
      <w:pPr>
        <w:pStyle w:val="BodyText"/>
        <w:ind w:left="468"/>
      </w:pPr>
      <w:proofErr w:type="spellStart"/>
      <w:r>
        <w:t>MindWhisper</w:t>
      </w:r>
      <w:proofErr w:type="spellEnd"/>
      <w:r>
        <w:t>:</w:t>
      </w:r>
      <w:r>
        <w:rPr>
          <w:spacing w:val="-2"/>
        </w:rPr>
        <w:t xml:space="preserve"> </w:t>
      </w:r>
      <w:r>
        <w:t>Mental Health General and Chatbot</w:t>
      </w:r>
    </w:p>
    <w:p w:rsidR="008878D3" w:rsidRDefault="008878D3" w:rsidP="008878D3">
      <w:pPr>
        <w:pStyle w:val="BodyText"/>
      </w:pPr>
    </w:p>
    <w:p w:rsidR="008878D3" w:rsidRDefault="008878D3" w:rsidP="008878D3">
      <w:pPr>
        <w:pStyle w:val="BodyText"/>
        <w:spacing w:before="18"/>
      </w:pPr>
    </w:p>
    <w:p w:rsidR="008878D3" w:rsidRDefault="008878D3" w:rsidP="008878D3">
      <w:pPr>
        <w:pStyle w:val="Heading2"/>
        <w:numPr>
          <w:ilvl w:val="0"/>
          <w:numId w:val="3"/>
        </w:numPr>
        <w:tabs>
          <w:tab w:val="left" w:pos="783"/>
        </w:tabs>
        <w:ind w:left="783" w:hanging="359"/>
        <w:rPr>
          <w:u w:val="none"/>
        </w:rPr>
      </w:pPr>
      <w:r>
        <w:t>Objective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Learning’s:</w:t>
      </w:r>
    </w:p>
    <w:p w:rsidR="008878D3" w:rsidRDefault="008878D3" w:rsidP="008878D3">
      <w:pPr>
        <w:pStyle w:val="BodyText"/>
        <w:spacing w:before="87"/>
      </w:pPr>
    </w:p>
    <w:p w:rsidR="008878D3" w:rsidRPr="0043766B" w:rsidRDefault="008878D3" w:rsidP="008878D3">
      <w:pPr>
        <w:pStyle w:val="NormalWeb"/>
        <w:ind w:left="720"/>
        <w:rPr>
          <w:sz w:val="22"/>
          <w:szCs w:val="22"/>
        </w:rPr>
      </w:pPr>
      <w:r w:rsidRPr="0043766B">
        <w:rPr>
          <w:sz w:val="22"/>
          <w:szCs w:val="22"/>
        </w:rPr>
        <w:t xml:space="preserve">The objective of this project is to develop an </w:t>
      </w:r>
      <w:r w:rsidRPr="0043766B">
        <w:rPr>
          <w:rStyle w:val="Strong"/>
          <w:rFonts w:eastAsiaTheme="majorEastAsia"/>
          <w:sz w:val="22"/>
          <w:szCs w:val="22"/>
        </w:rPr>
        <w:t>interactive and supportive mental health platform</w:t>
      </w:r>
      <w:r w:rsidRPr="0043766B">
        <w:rPr>
          <w:sz w:val="22"/>
          <w:szCs w:val="22"/>
        </w:rPr>
        <w:t xml:space="preserve"> that enhances user engagement and delivers </w:t>
      </w:r>
      <w:r w:rsidRPr="0043766B">
        <w:rPr>
          <w:rStyle w:val="Strong"/>
          <w:rFonts w:eastAsiaTheme="majorEastAsia"/>
          <w:sz w:val="22"/>
          <w:szCs w:val="22"/>
        </w:rPr>
        <w:t>personalized wellness resources</w:t>
      </w:r>
      <w:r w:rsidRPr="0043766B">
        <w:rPr>
          <w:sz w:val="22"/>
          <w:szCs w:val="22"/>
        </w:rPr>
        <w:t xml:space="preserve">. The system integrates an </w:t>
      </w:r>
      <w:r w:rsidRPr="0043766B">
        <w:rPr>
          <w:rStyle w:val="Strong"/>
          <w:rFonts w:eastAsiaTheme="majorEastAsia"/>
          <w:sz w:val="22"/>
          <w:szCs w:val="22"/>
        </w:rPr>
        <w:t>AI-driven recommendation engine</w:t>
      </w:r>
      <w:r w:rsidRPr="0043766B">
        <w:rPr>
          <w:sz w:val="22"/>
          <w:szCs w:val="22"/>
        </w:rPr>
        <w:t xml:space="preserve"> to provide tailored mental health guidance while maintaining strict </w:t>
      </w:r>
      <w:r w:rsidRPr="0043766B">
        <w:rPr>
          <w:rStyle w:val="Strong"/>
          <w:rFonts w:eastAsiaTheme="majorEastAsia"/>
          <w:sz w:val="22"/>
          <w:szCs w:val="22"/>
        </w:rPr>
        <w:t>data privacy through end-to-end encryption</w:t>
      </w:r>
      <w:r w:rsidRPr="0043766B">
        <w:rPr>
          <w:sz w:val="22"/>
          <w:szCs w:val="22"/>
        </w:rPr>
        <w:t>.</w:t>
      </w:r>
    </w:p>
    <w:p w:rsidR="008878D3" w:rsidRPr="0043766B" w:rsidRDefault="008878D3" w:rsidP="008878D3">
      <w:pPr>
        <w:pStyle w:val="NormalWeb"/>
        <w:ind w:left="720"/>
        <w:rPr>
          <w:sz w:val="22"/>
          <w:szCs w:val="22"/>
        </w:rPr>
      </w:pPr>
      <w:r w:rsidRPr="0043766B">
        <w:rPr>
          <w:sz w:val="22"/>
          <w:szCs w:val="22"/>
        </w:rPr>
        <w:t xml:space="preserve">Built on a </w:t>
      </w:r>
      <w:r w:rsidRPr="0043766B">
        <w:rPr>
          <w:rStyle w:val="Strong"/>
          <w:rFonts w:eastAsiaTheme="majorEastAsia"/>
          <w:sz w:val="22"/>
          <w:szCs w:val="22"/>
        </w:rPr>
        <w:t>scalable, cloud-based infrastructure</w:t>
      </w:r>
      <w:r w:rsidRPr="0043766B">
        <w:rPr>
          <w:sz w:val="22"/>
          <w:szCs w:val="22"/>
        </w:rPr>
        <w:t xml:space="preserve">, the platform is capable of handling high user traffic while ensuring smooth and secure operations. With an </w:t>
      </w:r>
      <w:r w:rsidRPr="0043766B">
        <w:rPr>
          <w:rStyle w:val="Strong"/>
          <w:rFonts w:eastAsiaTheme="majorEastAsia"/>
          <w:sz w:val="22"/>
          <w:szCs w:val="22"/>
        </w:rPr>
        <w:t>intuitive and user-friendly interface</w:t>
      </w:r>
      <w:r w:rsidRPr="0043766B">
        <w:rPr>
          <w:sz w:val="22"/>
          <w:szCs w:val="22"/>
        </w:rPr>
        <w:t xml:space="preserve">, the system supports </w:t>
      </w:r>
      <w:r w:rsidRPr="0043766B">
        <w:rPr>
          <w:rStyle w:val="Strong"/>
          <w:rFonts w:eastAsiaTheme="majorEastAsia"/>
          <w:sz w:val="22"/>
          <w:szCs w:val="22"/>
        </w:rPr>
        <w:t>users, consultants, and volunteers</w:t>
      </w:r>
      <w:r w:rsidRPr="0043766B">
        <w:rPr>
          <w:sz w:val="22"/>
          <w:szCs w:val="22"/>
        </w:rPr>
        <w:t xml:space="preserve"> in seamless navigation and interaction. Furthermore, the platform is designed with adaptability in mind, allowing for efficient integration of future features and evolving mental health resources.</w:t>
      </w:r>
    </w:p>
    <w:p w:rsidR="008878D3" w:rsidRDefault="008878D3" w:rsidP="008878D3">
      <w:pPr>
        <w:pStyle w:val="BodyText"/>
        <w:spacing w:before="168"/>
      </w:pPr>
    </w:p>
    <w:p w:rsidR="008878D3" w:rsidRDefault="008878D3" w:rsidP="008878D3">
      <w:pPr>
        <w:pStyle w:val="BodyText"/>
        <w:ind w:left="415"/>
      </w:pPr>
      <w:r>
        <w:rPr>
          <w:u w:val="single"/>
        </w:rPr>
        <w:t>Key</w:t>
      </w:r>
      <w:r>
        <w:rPr>
          <w:spacing w:val="-2"/>
          <w:u w:val="single"/>
        </w:rPr>
        <w:t xml:space="preserve"> Learning’s:</w:t>
      </w:r>
    </w:p>
    <w:p w:rsidR="008878D3" w:rsidRPr="0043766B" w:rsidRDefault="008878D3" w:rsidP="008878D3">
      <w:pPr>
        <w:pStyle w:val="NormalWeb"/>
        <w:ind w:firstLine="415"/>
        <w:rPr>
          <w:sz w:val="22"/>
          <w:szCs w:val="22"/>
        </w:rPr>
      </w:pPr>
      <w:r w:rsidRPr="0043766B">
        <w:rPr>
          <w:rFonts w:hAnsi="Symbol"/>
          <w:sz w:val="22"/>
          <w:szCs w:val="22"/>
        </w:rPr>
        <w:t></w:t>
      </w:r>
      <w:r w:rsidRPr="0043766B">
        <w:rPr>
          <w:sz w:val="22"/>
          <w:szCs w:val="22"/>
        </w:rPr>
        <w:t xml:space="preserve"> Implemented </w:t>
      </w:r>
      <w:r w:rsidRPr="0043766B">
        <w:rPr>
          <w:rStyle w:val="Strong"/>
          <w:rFonts w:eastAsiaTheme="majorEastAsia"/>
          <w:sz w:val="22"/>
          <w:szCs w:val="22"/>
        </w:rPr>
        <w:t>AI-driven recommendations</w:t>
      </w:r>
      <w:r w:rsidRPr="0043766B">
        <w:rPr>
          <w:sz w:val="22"/>
          <w:szCs w:val="22"/>
        </w:rPr>
        <w:t xml:space="preserve"> to provide personalized mental health support.</w:t>
      </w:r>
    </w:p>
    <w:p w:rsidR="008878D3" w:rsidRPr="0043766B" w:rsidRDefault="008878D3" w:rsidP="008878D3">
      <w:pPr>
        <w:pStyle w:val="NormalWeb"/>
        <w:ind w:firstLine="415"/>
        <w:rPr>
          <w:sz w:val="22"/>
          <w:szCs w:val="22"/>
        </w:rPr>
      </w:pPr>
      <w:r w:rsidRPr="0043766B">
        <w:rPr>
          <w:rFonts w:hAnsi="Symbol"/>
          <w:sz w:val="22"/>
          <w:szCs w:val="22"/>
        </w:rPr>
        <w:t></w:t>
      </w:r>
      <w:r w:rsidRPr="0043766B">
        <w:rPr>
          <w:sz w:val="22"/>
          <w:szCs w:val="22"/>
        </w:rPr>
        <w:t xml:space="preserve"> </w:t>
      </w:r>
      <w:proofErr w:type="gramStart"/>
      <w:r w:rsidRPr="0043766B">
        <w:rPr>
          <w:sz w:val="22"/>
          <w:szCs w:val="22"/>
        </w:rPr>
        <w:t>Designed</w:t>
      </w:r>
      <w:proofErr w:type="gramEnd"/>
      <w:r w:rsidRPr="0043766B">
        <w:rPr>
          <w:sz w:val="22"/>
          <w:szCs w:val="22"/>
        </w:rPr>
        <w:t xml:space="preserve"> an </w:t>
      </w:r>
      <w:r w:rsidRPr="0043766B">
        <w:rPr>
          <w:rStyle w:val="Strong"/>
          <w:rFonts w:eastAsiaTheme="majorEastAsia"/>
          <w:sz w:val="22"/>
          <w:szCs w:val="22"/>
        </w:rPr>
        <w:t>intuitive, accessible interface</w:t>
      </w:r>
      <w:r w:rsidRPr="0043766B">
        <w:rPr>
          <w:sz w:val="22"/>
          <w:szCs w:val="22"/>
        </w:rPr>
        <w:t xml:space="preserve"> for users, consultants, and volunteers.</w:t>
      </w:r>
    </w:p>
    <w:p w:rsidR="008878D3" w:rsidRPr="0043766B" w:rsidRDefault="008878D3" w:rsidP="008878D3">
      <w:pPr>
        <w:pStyle w:val="NormalWeb"/>
        <w:ind w:firstLine="415"/>
        <w:rPr>
          <w:sz w:val="22"/>
          <w:szCs w:val="22"/>
        </w:rPr>
      </w:pPr>
      <w:r w:rsidRPr="0043766B">
        <w:rPr>
          <w:rFonts w:hAnsi="Symbol"/>
          <w:sz w:val="22"/>
          <w:szCs w:val="22"/>
        </w:rPr>
        <w:t></w:t>
      </w:r>
      <w:r w:rsidRPr="0043766B">
        <w:rPr>
          <w:sz w:val="22"/>
          <w:szCs w:val="22"/>
        </w:rPr>
        <w:t xml:space="preserve"> </w:t>
      </w:r>
      <w:proofErr w:type="gramStart"/>
      <w:r w:rsidRPr="0043766B">
        <w:rPr>
          <w:sz w:val="22"/>
          <w:szCs w:val="22"/>
        </w:rPr>
        <w:t>Developed</w:t>
      </w:r>
      <w:proofErr w:type="gramEnd"/>
      <w:r w:rsidRPr="0043766B">
        <w:rPr>
          <w:sz w:val="22"/>
          <w:szCs w:val="22"/>
        </w:rPr>
        <w:t xml:space="preserve"> a </w:t>
      </w:r>
      <w:r w:rsidRPr="0043766B">
        <w:rPr>
          <w:rStyle w:val="Strong"/>
          <w:rFonts w:eastAsiaTheme="majorEastAsia"/>
          <w:sz w:val="22"/>
          <w:szCs w:val="22"/>
        </w:rPr>
        <w:t>secure, scalable cloud-based architecture</w:t>
      </w:r>
      <w:r w:rsidRPr="0043766B">
        <w:rPr>
          <w:sz w:val="22"/>
          <w:szCs w:val="22"/>
        </w:rPr>
        <w:t xml:space="preserve"> capable of managing high traffic.</w:t>
      </w:r>
    </w:p>
    <w:p w:rsidR="008878D3" w:rsidRPr="0043766B" w:rsidRDefault="008878D3" w:rsidP="008878D3">
      <w:pPr>
        <w:pStyle w:val="NormalWeb"/>
        <w:ind w:firstLine="415"/>
        <w:rPr>
          <w:sz w:val="22"/>
          <w:szCs w:val="22"/>
        </w:rPr>
      </w:pPr>
      <w:r w:rsidRPr="0043766B">
        <w:rPr>
          <w:rFonts w:hAnsi="Symbol"/>
          <w:sz w:val="22"/>
          <w:szCs w:val="22"/>
        </w:rPr>
        <w:t></w:t>
      </w:r>
      <w:r w:rsidRPr="0043766B">
        <w:rPr>
          <w:sz w:val="22"/>
          <w:szCs w:val="22"/>
        </w:rPr>
        <w:t xml:space="preserve"> Ensured </w:t>
      </w:r>
      <w:r w:rsidRPr="0043766B">
        <w:rPr>
          <w:rStyle w:val="Strong"/>
          <w:rFonts w:eastAsiaTheme="majorEastAsia"/>
          <w:sz w:val="22"/>
          <w:szCs w:val="22"/>
        </w:rPr>
        <w:t>data privacy and anonymity</w:t>
      </w:r>
      <w:r w:rsidRPr="0043766B">
        <w:rPr>
          <w:sz w:val="22"/>
          <w:szCs w:val="22"/>
        </w:rPr>
        <w:t xml:space="preserve"> through end-to-end encryption.</w:t>
      </w:r>
    </w:p>
    <w:p w:rsidR="008878D3" w:rsidRPr="0043766B" w:rsidRDefault="008878D3" w:rsidP="008878D3">
      <w:pPr>
        <w:pStyle w:val="NormalWeb"/>
        <w:ind w:firstLine="415"/>
        <w:rPr>
          <w:sz w:val="22"/>
          <w:szCs w:val="22"/>
        </w:rPr>
      </w:pPr>
      <w:r w:rsidRPr="0043766B">
        <w:rPr>
          <w:rFonts w:hAnsi="Symbol"/>
          <w:sz w:val="22"/>
          <w:szCs w:val="22"/>
        </w:rPr>
        <w:lastRenderedPageBreak/>
        <w:t></w:t>
      </w:r>
      <w:r w:rsidRPr="0043766B">
        <w:rPr>
          <w:sz w:val="22"/>
          <w:szCs w:val="22"/>
        </w:rPr>
        <w:t xml:space="preserve"> Explored </w:t>
      </w:r>
      <w:r w:rsidRPr="0043766B">
        <w:rPr>
          <w:rStyle w:val="Strong"/>
          <w:rFonts w:eastAsiaTheme="majorEastAsia"/>
          <w:sz w:val="22"/>
          <w:szCs w:val="22"/>
        </w:rPr>
        <w:t>community-driven support models</w:t>
      </w:r>
      <w:r w:rsidRPr="0043766B">
        <w:rPr>
          <w:sz w:val="22"/>
          <w:szCs w:val="22"/>
        </w:rPr>
        <w:t xml:space="preserve"> to foster peer interaction and engagement.</w:t>
      </w:r>
    </w:p>
    <w:p w:rsidR="008878D3" w:rsidRPr="0043766B" w:rsidRDefault="008878D3" w:rsidP="008878D3">
      <w:pPr>
        <w:pStyle w:val="NormalWeb"/>
        <w:ind w:firstLine="415"/>
        <w:rPr>
          <w:sz w:val="22"/>
          <w:szCs w:val="22"/>
        </w:rPr>
      </w:pPr>
      <w:r w:rsidRPr="0043766B">
        <w:rPr>
          <w:rFonts w:hAnsi="Symbol"/>
          <w:sz w:val="22"/>
          <w:szCs w:val="22"/>
        </w:rPr>
        <w:t></w:t>
      </w:r>
      <w:r w:rsidRPr="0043766B">
        <w:rPr>
          <w:sz w:val="22"/>
          <w:szCs w:val="22"/>
        </w:rPr>
        <w:t xml:space="preserve"> Integrated </w:t>
      </w:r>
      <w:r w:rsidRPr="0043766B">
        <w:rPr>
          <w:rStyle w:val="Strong"/>
          <w:rFonts w:eastAsiaTheme="majorEastAsia"/>
          <w:sz w:val="22"/>
          <w:szCs w:val="22"/>
        </w:rPr>
        <w:t>analytics tools</w:t>
      </w:r>
      <w:r w:rsidRPr="0043766B">
        <w:rPr>
          <w:sz w:val="22"/>
          <w:szCs w:val="22"/>
        </w:rPr>
        <w:t xml:space="preserve"> to assess user engagement, track effectiveness, and guide improvements.</w:t>
      </w:r>
    </w:p>
    <w:p w:rsidR="008878D3" w:rsidRDefault="008878D3" w:rsidP="008878D3">
      <w:pPr>
        <w:pStyle w:val="BodyText"/>
        <w:rPr>
          <w:sz w:val="22"/>
        </w:rPr>
      </w:pPr>
    </w:p>
    <w:p w:rsidR="008878D3" w:rsidRDefault="008878D3" w:rsidP="008878D3">
      <w:pPr>
        <w:pStyle w:val="BodyText"/>
        <w:spacing w:before="49"/>
        <w:rPr>
          <w:sz w:val="22"/>
        </w:rPr>
      </w:pPr>
    </w:p>
    <w:p w:rsidR="008878D3" w:rsidRDefault="008878D3" w:rsidP="008878D3">
      <w:pPr>
        <w:pStyle w:val="Heading2"/>
        <w:numPr>
          <w:ilvl w:val="0"/>
          <w:numId w:val="3"/>
        </w:numPr>
        <w:tabs>
          <w:tab w:val="left" w:pos="783"/>
        </w:tabs>
        <w:ind w:left="783" w:hanging="359"/>
        <w:rPr>
          <w:u w:val="none"/>
        </w:rPr>
      </w:pPr>
      <w:r>
        <w:t>Options</w:t>
      </w:r>
      <w:r>
        <w:rPr>
          <w:spacing w:val="-8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project:</w:t>
      </w:r>
    </w:p>
    <w:p w:rsidR="008878D3" w:rsidRDefault="008878D3" w:rsidP="008878D3">
      <w:pPr>
        <w:pStyle w:val="BodyText"/>
        <w:spacing w:before="55"/>
      </w:pPr>
    </w:p>
    <w:p w:rsidR="008878D3" w:rsidRPr="0043766B" w:rsidRDefault="008878D3" w:rsidP="008878D3">
      <w:pPr>
        <w:pStyle w:val="ListParagraph"/>
        <w:numPr>
          <w:ilvl w:val="0"/>
          <w:numId w:val="7"/>
        </w:numPr>
        <w:tabs>
          <w:tab w:val="left" w:pos="1145"/>
          <w:tab w:val="left" w:pos="6560"/>
        </w:tabs>
      </w:pPr>
      <w:r w:rsidRPr="0043766B">
        <w:rPr>
          <w:b/>
          <w:sz w:val="24"/>
        </w:rPr>
        <w:t>Web-Based</w:t>
      </w:r>
      <w:r w:rsidRPr="0043766B">
        <w:rPr>
          <w:b/>
          <w:spacing w:val="-4"/>
          <w:sz w:val="24"/>
        </w:rPr>
        <w:t xml:space="preserve"> </w:t>
      </w:r>
      <w:r w:rsidRPr="0043766B">
        <w:rPr>
          <w:b/>
          <w:sz w:val="24"/>
        </w:rPr>
        <w:t>Platform</w:t>
      </w:r>
      <w:r w:rsidRPr="0043766B">
        <w:rPr>
          <w:b/>
          <w:spacing w:val="-4"/>
          <w:sz w:val="24"/>
        </w:rPr>
        <w:t xml:space="preserve"> </w:t>
      </w:r>
      <w:r w:rsidRPr="0043766B">
        <w:rPr>
          <w:b/>
          <w:sz w:val="24"/>
        </w:rPr>
        <w:t>(MERN</w:t>
      </w:r>
      <w:r w:rsidRPr="0043766B">
        <w:rPr>
          <w:b/>
          <w:spacing w:val="-4"/>
          <w:sz w:val="24"/>
        </w:rPr>
        <w:t xml:space="preserve"> </w:t>
      </w:r>
      <w:r w:rsidRPr="0043766B">
        <w:rPr>
          <w:b/>
          <w:sz w:val="24"/>
        </w:rPr>
        <w:t>Stack</w:t>
      </w:r>
      <w:r w:rsidRPr="0043766B">
        <w:rPr>
          <w:b/>
          <w:spacing w:val="-3"/>
          <w:sz w:val="24"/>
        </w:rPr>
        <w:t xml:space="preserve"> </w:t>
      </w:r>
      <w:r w:rsidRPr="0043766B">
        <w:rPr>
          <w:b/>
          <w:sz w:val="24"/>
        </w:rPr>
        <w:t>+</w:t>
      </w:r>
      <w:r w:rsidRPr="0043766B">
        <w:rPr>
          <w:b/>
          <w:spacing w:val="-4"/>
          <w:sz w:val="24"/>
        </w:rPr>
        <w:t xml:space="preserve"> </w:t>
      </w:r>
      <w:r w:rsidRPr="0043766B">
        <w:rPr>
          <w:b/>
          <w:sz w:val="24"/>
        </w:rPr>
        <w:t>React)</w:t>
      </w:r>
      <w:r w:rsidRPr="0043766B">
        <w:rPr>
          <w:b/>
          <w:spacing w:val="57"/>
          <w:sz w:val="24"/>
        </w:rPr>
        <w:t xml:space="preserve"> </w:t>
      </w:r>
    </w:p>
    <w:p w:rsidR="008878D3" w:rsidRDefault="008878D3" w:rsidP="008878D3">
      <w:pPr>
        <w:tabs>
          <w:tab w:val="left" w:pos="1145"/>
          <w:tab w:val="left" w:pos="6560"/>
        </w:tabs>
        <w:ind w:left="696"/>
        <w:rPr>
          <w:rFonts w:hAnsi="Symbol"/>
        </w:rPr>
      </w:pPr>
    </w:p>
    <w:p w:rsidR="008878D3" w:rsidRPr="00D439BF" w:rsidRDefault="008878D3" w:rsidP="008878D3">
      <w:pPr>
        <w:tabs>
          <w:tab w:val="left" w:pos="1145"/>
          <w:tab w:val="left" w:pos="6560"/>
        </w:tabs>
        <w:ind w:left="696"/>
      </w:pPr>
      <w:r w:rsidRPr="00D439BF">
        <w:rPr>
          <w:rFonts w:hAnsi="Symbol"/>
          <w:b/>
        </w:rPr>
        <w:t></w:t>
      </w:r>
      <w:r w:rsidRPr="00D439BF">
        <w:rPr>
          <w:b/>
        </w:rPr>
        <w:t xml:space="preserve"> </w:t>
      </w:r>
      <w:r w:rsidRPr="00D439BF">
        <w:t>Provides accessibility on</w:t>
      </w:r>
      <w:r w:rsidRPr="00D439BF">
        <w:rPr>
          <w:b/>
        </w:rPr>
        <w:t xml:space="preserve"> </w:t>
      </w:r>
      <w:r w:rsidRPr="00D439BF">
        <w:t>both</w:t>
      </w:r>
      <w:r w:rsidRPr="00D439BF">
        <w:rPr>
          <w:b/>
        </w:rPr>
        <w:t xml:space="preserve"> </w:t>
      </w:r>
      <w:r w:rsidRPr="00D439BF">
        <w:rPr>
          <w:rStyle w:val="Strong"/>
          <w:rFonts w:eastAsiaTheme="majorEastAsia"/>
          <w:b w:val="0"/>
        </w:rPr>
        <w:t>desktop and mobile devices</w:t>
      </w:r>
      <w:r w:rsidRPr="00D439BF">
        <w:rPr>
          <w:b/>
        </w:rPr>
        <w:t xml:space="preserve"> </w:t>
      </w:r>
      <w:r w:rsidRPr="00D439BF">
        <w:t>through a responsive design.</w:t>
      </w:r>
    </w:p>
    <w:p w:rsidR="008878D3" w:rsidRPr="00D439BF" w:rsidRDefault="008878D3" w:rsidP="008878D3">
      <w:pPr>
        <w:pStyle w:val="NormalWeb"/>
        <w:ind w:firstLine="696"/>
        <w:rPr>
          <w:sz w:val="22"/>
          <w:szCs w:val="22"/>
        </w:rPr>
      </w:pPr>
      <w:r w:rsidRPr="00D439BF">
        <w:rPr>
          <w:rFonts w:hAnsi="Symbol"/>
          <w:sz w:val="22"/>
          <w:szCs w:val="22"/>
        </w:rPr>
        <w:t></w:t>
      </w:r>
      <w:r w:rsidRPr="00D439BF">
        <w:rPr>
          <w:sz w:val="22"/>
          <w:szCs w:val="22"/>
        </w:rPr>
        <w:t xml:space="preserve"> </w:t>
      </w:r>
      <w:proofErr w:type="gramStart"/>
      <w:r w:rsidRPr="00D439BF">
        <w:rPr>
          <w:sz w:val="22"/>
          <w:szCs w:val="22"/>
        </w:rPr>
        <w:t>Enables</w:t>
      </w:r>
      <w:proofErr w:type="gramEnd"/>
      <w:r w:rsidRPr="00D439BF">
        <w:rPr>
          <w:b/>
          <w:sz w:val="22"/>
          <w:szCs w:val="22"/>
        </w:rPr>
        <w:t xml:space="preserve"> </w:t>
      </w:r>
      <w:r w:rsidRPr="00D439BF">
        <w:rPr>
          <w:rStyle w:val="Strong"/>
          <w:rFonts w:eastAsiaTheme="majorEastAsia"/>
          <w:b w:val="0"/>
          <w:sz w:val="22"/>
          <w:szCs w:val="22"/>
        </w:rPr>
        <w:t>real-time chatbot interactions</w:t>
      </w:r>
      <w:r w:rsidRPr="00D439BF">
        <w:rPr>
          <w:b/>
          <w:sz w:val="22"/>
          <w:szCs w:val="22"/>
        </w:rPr>
        <w:t xml:space="preserve"> </w:t>
      </w:r>
      <w:r w:rsidRPr="00D439BF">
        <w:rPr>
          <w:sz w:val="22"/>
          <w:szCs w:val="22"/>
        </w:rPr>
        <w:t>and smooth user experience.</w:t>
      </w:r>
    </w:p>
    <w:p w:rsidR="008878D3" w:rsidRPr="00D439BF" w:rsidRDefault="008878D3" w:rsidP="008878D3">
      <w:pPr>
        <w:pStyle w:val="NormalWeb"/>
        <w:ind w:firstLine="696"/>
        <w:rPr>
          <w:sz w:val="22"/>
          <w:szCs w:val="22"/>
        </w:rPr>
      </w:pPr>
      <w:r w:rsidRPr="00D439BF">
        <w:rPr>
          <w:rFonts w:hAnsi="Symbol"/>
          <w:sz w:val="22"/>
          <w:szCs w:val="22"/>
        </w:rPr>
        <w:t></w:t>
      </w:r>
      <w:r w:rsidRPr="00D439BF">
        <w:rPr>
          <w:sz w:val="22"/>
          <w:szCs w:val="22"/>
        </w:rPr>
        <w:t xml:space="preserve"> Supports</w:t>
      </w:r>
      <w:r w:rsidRPr="00D439BF">
        <w:rPr>
          <w:b/>
          <w:sz w:val="22"/>
          <w:szCs w:val="22"/>
        </w:rPr>
        <w:t xml:space="preserve"> </w:t>
      </w:r>
      <w:r w:rsidRPr="00D439BF">
        <w:rPr>
          <w:rStyle w:val="Strong"/>
          <w:rFonts w:eastAsiaTheme="majorEastAsia"/>
          <w:b w:val="0"/>
          <w:sz w:val="22"/>
          <w:szCs w:val="22"/>
        </w:rPr>
        <w:t>modular and scalable development</w:t>
      </w:r>
      <w:r w:rsidRPr="00D439BF">
        <w:rPr>
          <w:b/>
          <w:sz w:val="22"/>
          <w:szCs w:val="22"/>
        </w:rPr>
        <w:t xml:space="preserve"> </w:t>
      </w:r>
      <w:r w:rsidRPr="00D439BF">
        <w:rPr>
          <w:sz w:val="22"/>
          <w:szCs w:val="22"/>
        </w:rPr>
        <w:t>for future enhancements.</w:t>
      </w:r>
    </w:p>
    <w:p w:rsidR="008878D3" w:rsidRPr="00D439BF" w:rsidRDefault="008878D3" w:rsidP="008878D3">
      <w:pPr>
        <w:pStyle w:val="NormalWeb"/>
        <w:ind w:firstLine="696"/>
        <w:rPr>
          <w:b/>
          <w:sz w:val="22"/>
          <w:szCs w:val="22"/>
        </w:rPr>
      </w:pPr>
      <w:proofErr w:type="gramStart"/>
      <w:r w:rsidRPr="00D439BF">
        <w:rPr>
          <w:rFonts w:hAnsi="Symbol"/>
          <w:sz w:val="22"/>
          <w:szCs w:val="22"/>
        </w:rPr>
        <w:t></w:t>
      </w:r>
      <w:r w:rsidRPr="00D439BF">
        <w:rPr>
          <w:sz w:val="22"/>
          <w:szCs w:val="22"/>
        </w:rPr>
        <w:t xml:space="preserve"> Facilitates integration with</w:t>
      </w:r>
      <w:r w:rsidRPr="00D439BF">
        <w:rPr>
          <w:b/>
          <w:sz w:val="22"/>
          <w:szCs w:val="22"/>
        </w:rPr>
        <w:t xml:space="preserve"> </w:t>
      </w:r>
      <w:r w:rsidRPr="00D439BF">
        <w:rPr>
          <w:rStyle w:val="Strong"/>
          <w:rFonts w:eastAsiaTheme="majorEastAsia"/>
          <w:b w:val="0"/>
          <w:sz w:val="22"/>
          <w:szCs w:val="22"/>
        </w:rPr>
        <w:t>AI-based recommendation engines</w:t>
      </w:r>
      <w:r w:rsidRPr="00D439BF">
        <w:rPr>
          <w:b/>
          <w:sz w:val="22"/>
          <w:szCs w:val="22"/>
        </w:rPr>
        <w:t xml:space="preserve"> </w:t>
      </w:r>
      <w:r w:rsidRPr="00D439BF">
        <w:rPr>
          <w:sz w:val="22"/>
          <w:szCs w:val="22"/>
        </w:rPr>
        <w:t>and third-party APIs</w:t>
      </w:r>
      <w:r w:rsidRPr="00D439BF">
        <w:rPr>
          <w:b/>
          <w:sz w:val="22"/>
          <w:szCs w:val="22"/>
        </w:rPr>
        <w:t>.</w:t>
      </w:r>
      <w:proofErr w:type="gramEnd"/>
    </w:p>
    <w:p w:rsidR="008878D3" w:rsidRPr="00D439BF" w:rsidRDefault="008878D3" w:rsidP="008878D3">
      <w:pPr>
        <w:pStyle w:val="NormalWeb"/>
        <w:ind w:left="696"/>
        <w:rPr>
          <w:sz w:val="22"/>
          <w:szCs w:val="22"/>
        </w:rPr>
      </w:pPr>
      <w:r w:rsidRPr="00D439BF">
        <w:rPr>
          <w:rFonts w:hAnsi="Symbol"/>
          <w:sz w:val="22"/>
          <w:szCs w:val="22"/>
        </w:rPr>
        <w:t></w:t>
      </w:r>
      <w:r w:rsidRPr="00D439BF">
        <w:rPr>
          <w:sz w:val="22"/>
          <w:szCs w:val="22"/>
        </w:rPr>
        <w:t xml:space="preserve"> Allows seamless connection with </w:t>
      </w:r>
      <w:r w:rsidRPr="00D439BF">
        <w:rPr>
          <w:rStyle w:val="Strong"/>
          <w:rFonts w:eastAsiaTheme="majorEastAsia"/>
          <w:b w:val="0"/>
          <w:sz w:val="22"/>
          <w:szCs w:val="22"/>
        </w:rPr>
        <w:t>cloud-based analytics</w:t>
      </w:r>
      <w:r w:rsidRPr="00D439BF">
        <w:rPr>
          <w:sz w:val="22"/>
          <w:szCs w:val="22"/>
        </w:rPr>
        <w:t xml:space="preserve"> for tracking user engagement and platform effectiveness.</w:t>
      </w:r>
    </w:p>
    <w:p w:rsidR="008878D3" w:rsidRPr="0043766B" w:rsidRDefault="008878D3" w:rsidP="008878D3">
      <w:pPr>
        <w:pStyle w:val="NormalWeb"/>
        <w:ind w:left="696"/>
        <w:rPr>
          <w:b/>
          <w:sz w:val="22"/>
          <w:szCs w:val="22"/>
        </w:rPr>
      </w:pPr>
    </w:p>
    <w:p w:rsidR="008878D3" w:rsidRPr="00D439BF" w:rsidRDefault="008878D3" w:rsidP="008878D3">
      <w:pPr>
        <w:pStyle w:val="NormalWeb"/>
        <w:numPr>
          <w:ilvl w:val="0"/>
          <w:numId w:val="7"/>
        </w:numPr>
        <w:rPr>
          <w:b/>
          <w:sz w:val="22"/>
          <w:szCs w:val="22"/>
        </w:rPr>
      </w:pPr>
      <w:r w:rsidRPr="0043766B">
        <w:rPr>
          <w:rStyle w:val="Strong"/>
          <w:rFonts w:eastAsiaTheme="majorEastAsia"/>
          <w:bCs w:val="0"/>
          <w:color w:val="000000" w:themeColor="text1"/>
        </w:rPr>
        <w:t>Cloud-Based Solution (AWS / Firebase / Google Cloud)</w:t>
      </w:r>
    </w:p>
    <w:p w:rsidR="008878D3" w:rsidRPr="0043766B" w:rsidRDefault="008878D3" w:rsidP="008878D3">
      <w:pPr>
        <w:tabs>
          <w:tab w:val="left" w:pos="1145"/>
          <w:tab w:val="left" w:pos="6560"/>
        </w:tabs>
        <w:ind w:left="696"/>
      </w:pPr>
      <w:r w:rsidRPr="0043766B">
        <w:rPr>
          <w:rFonts w:hAnsi="Symbol"/>
        </w:rPr>
        <w:t></w:t>
      </w:r>
      <w:r w:rsidRPr="0043766B">
        <w:t xml:space="preserve"> </w:t>
      </w:r>
      <w:proofErr w:type="gramStart"/>
      <w:r>
        <w:t>Ensures</w:t>
      </w:r>
      <w:proofErr w:type="gramEnd"/>
      <w:r>
        <w:t xml:space="preserve"> </w:t>
      </w:r>
      <w:r w:rsidRPr="00D439BF">
        <w:rPr>
          <w:rStyle w:val="Strong"/>
          <w:rFonts w:eastAsiaTheme="majorEastAsia"/>
          <w:b w:val="0"/>
        </w:rPr>
        <w:t>seamless data synchronization</w:t>
      </w:r>
      <w:r>
        <w:t xml:space="preserve"> across devices and users.</w:t>
      </w:r>
    </w:p>
    <w:p w:rsidR="008878D3" w:rsidRPr="0043766B" w:rsidRDefault="008878D3" w:rsidP="008878D3">
      <w:pPr>
        <w:pStyle w:val="NormalWeb"/>
        <w:ind w:firstLine="696"/>
        <w:rPr>
          <w:sz w:val="22"/>
          <w:szCs w:val="22"/>
        </w:rPr>
      </w:pPr>
      <w:proofErr w:type="gramStart"/>
      <w:r w:rsidRPr="0043766B">
        <w:rPr>
          <w:rFonts w:hAnsi="Symbol"/>
          <w:sz w:val="22"/>
          <w:szCs w:val="22"/>
        </w:rPr>
        <w:t></w:t>
      </w:r>
      <w:r w:rsidRPr="0043766B">
        <w:rPr>
          <w:sz w:val="22"/>
          <w:szCs w:val="22"/>
        </w:rPr>
        <w:t xml:space="preserve"> </w:t>
      </w:r>
      <w:r>
        <w:t xml:space="preserve">Provides </w:t>
      </w:r>
      <w:r w:rsidRPr="00D439BF">
        <w:rPr>
          <w:rStyle w:val="Strong"/>
          <w:rFonts w:eastAsiaTheme="majorEastAsia"/>
          <w:b w:val="0"/>
        </w:rPr>
        <w:t>security, encryption, and reliable backup management</w:t>
      </w:r>
      <w:r>
        <w:t xml:space="preserve"> for sensitive mental health data.</w:t>
      </w:r>
      <w:proofErr w:type="gramEnd"/>
    </w:p>
    <w:p w:rsidR="008878D3" w:rsidRDefault="008878D3" w:rsidP="008878D3">
      <w:pPr>
        <w:pStyle w:val="NormalWeb"/>
        <w:ind w:firstLine="696"/>
      </w:pPr>
      <w:r w:rsidRPr="0043766B">
        <w:rPr>
          <w:rFonts w:hAnsi="Symbol"/>
          <w:sz w:val="22"/>
          <w:szCs w:val="22"/>
        </w:rPr>
        <w:t></w:t>
      </w:r>
      <w:r w:rsidRPr="0043766B">
        <w:rPr>
          <w:sz w:val="22"/>
          <w:szCs w:val="22"/>
        </w:rPr>
        <w:t xml:space="preserve"> </w:t>
      </w:r>
      <w:r w:rsidRPr="00D439BF">
        <w:t>Supports</w:t>
      </w:r>
      <w:r w:rsidRPr="00D439BF">
        <w:rPr>
          <w:b/>
        </w:rPr>
        <w:t xml:space="preserve"> </w:t>
      </w:r>
      <w:r w:rsidRPr="00D439BF">
        <w:rPr>
          <w:rStyle w:val="Strong"/>
          <w:rFonts w:eastAsiaTheme="majorEastAsia"/>
          <w:b w:val="0"/>
        </w:rPr>
        <w:t>high availability, load balancing, and fault tolerance</w:t>
      </w:r>
      <w:r>
        <w:t xml:space="preserve"> for large-scale user access.</w:t>
      </w:r>
    </w:p>
    <w:p w:rsidR="008878D3" w:rsidRDefault="008878D3" w:rsidP="008878D3">
      <w:pPr>
        <w:pStyle w:val="NormalWeb"/>
        <w:ind w:firstLine="696"/>
      </w:pPr>
      <w:r w:rsidRPr="0043766B">
        <w:rPr>
          <w:rFonts w:hAnsi="Symbol"/>
          <w:sz w:val="22"/>
          <w:szCs w:val="22"/>
        </w:rPr>
        <w:t></w:t>
      </w:r>
      <w:r w:rsidRPr="0043766B">
        <w:rPr>
          <w:sz w:val="22"/>
          <w:szCs w:val="22"/>
        </w:rPr>
        <w:t xml:space="preserve"> </w:t>
      </w:r>
      <w:r>
        <w:t xml:space="preserve">Enables </w:t>
      </w:r>
      <w:proofErr w:type="spellStart"/>
      <w:r w:rsidRPr="00D439BF">
        <w:rPr>
          <w:rStyle w:val="Strong"/>
          <w:rFonts w:eastAsiaTheme="majorEastAsia"/>
          <w:b w:val="0"/>
        </w:rPr>
        <w:t>serverless</w:t>
      </w:r>
      <w:proofErr w:type="spellEnd"/>
      <w:r w:rsidRPr="00D439BF">
        <w:rPr>
          <w:rStyle w:val="Strong"/>
          <w:rFonts w:eastAsiaTheme="majorEastAsia"/>
          <w:b w:val="0"/>
        </w:rPr>
        <w:t xml:space="preserve"> computing</w:t>
      </w:r>
      <w:r>
        <w:t xml:space="preserve"> for cost efficiency and scalability.</w:t>
      </w:r>
    </w:p>
    <w:p w:rsidR="008878D3" w:rsidRPr="00D439BF" w:rsidRDefault="008878D3" w:rsidP="008878D3">
      <w:pPr>
        <w:pStyle w:val="NormalWeb"/>
        <w:ind w:left="696"/>
        <w:rPr>
          <w:sz w:val="22"/>
          <w:szCs w:val="22"/>
        </w:rPr>
      </w:pPr>
      <w:proofErr w:type="gramStart"/>
      <w:r w:rsidRPr="0043766B">
        <w:rPr>
          <w:rFonts w:hAnsi="Symbol"/>
          <w:sz w:val="22"/>
          <w:szCs w:val="22"/>
        </w:rPr>
        <w:t></w:t>
      </w:r>
      <w:r w:rsidRPr="0043766B">
        <w:rPr>
          <w:sz w:val="22"/>
          <w:szCs w:val="22"/>
        </w:rPr>
        <w:t xml:space="preserve"> </w:t>
      </w:r>
      <w:r w:rsidRPr="00D439BF">
        <w:t>Facilitates</w:t>
      </w:r>
      <w:r w:rsidRPr="00D439BF">
        <w:rPr>
          <w:b/>
        </w:rPr>
        <w:t xml:space="preserve"> </w:t>
      </w:r>
      <w:r w:rsidRPr="00D439BF">
        <w:rPr>
          <w:rStyle w:val="Strong"/>
          <w:rFonts w:eastAsiaTheme="majorEastAsia"/>
          <w:b w:val="0"/>
        </w:rPr>
        <w:t>AI-driven insights, automation, and real-time analytics</w:t>
      </w:r>
      <w:r>
        <w:t xml:space="preserve"> to improve chatbot recommendations.</w:t>
      </w:r>
      <w:proofErr w:type="gramEnd"/>
    </w:p>
    <w:p w:rsidR="008878D3" w:rsidRDefault="008878D3" w:rsidP="008878D3">
      <w:pPr>
        <w:pStyle w:val="BodyText"/>
        <w:spacing w:before="107"/>
      </w:pPr>
    </w:p>
    <w:p w:rsidR="008878D3" w:rsidRDefault="008878D3" w:rsidP="008878D3">
      <w:pPr>
        <w:pStyle w:val="BodyText"/>
        <w:spacing w:before="107"/>
      </w:pPr>
    </w:p>
    <w:p w:rsidR="008878D3" w:rsidRDefault="008878D3" w:rsidP="008878D3">
      <w:pPr>
        <w:pStyle w:val="Heading2"/>
        <w:numPr>
          <w:ilvl w:val="0"/>
          <w:numId w:val="3"/>
        </w:numPr>
        <w:tabs>
          <w:tab w:val="left" w:pos="783"/>
        </w:tabs>
        <w:ind w:left="783" w:hanging="359"/>
        <w:rPr>
          <w:u w:val="none"/>
        </w:rPr>
      </w:pPr>
      <w:r>
        <w:t>Advantages/</w:t>
      </w:r>
      <w:r>
        <w:rPr>
          <w:spacing w:val="-11"/>
        </w:rPr>
        <w:t xml:space="preserve"> </w:t>
      </w:r>
      <w:r>
        <w:rPr>
          <w:spacing w:val="-2"/>
        </w:rPr>
        <w:t>Disadvantages</w:t>
      </w:r>
      <w:r>
        <w:rPr>
          <w:spacing w:val="-2"/>
          <w:u w:val="none"/>
        </w:rPr>
        <w:t>:</w:t>
      </w:r>
    </w:p>
    <w:p w:rsidR="008878D3" w:rsidRDefault="008878D3" w:rsidP="008878D3">
      <w:pPr>
        <w:pStyle w:val="BodyText"/>
        <w:spacing w:before="3"/>
      </w:pPr>
    </w:p>
    <w:p w:rsidR="008878D3" w:rsidRDefault="008878D3" w:rsidP="008878D3">
      <w:pPr>
        <w:pStyle w:val="BodyText"/>
        <w:ind w:left="814"/>
      </w:pPr>
      <w:r>
        <w:rPr>
          <w:spacing w:val="-2"/>
          <w:u w:val="single"/>
        </w:rPr>
        <w:t>Advantages:</w:t>
      </w:r>
    </w:p>
    <w:p w:rsidR="008878D3" w:rsidRDefault="008878D3" w:rsidP="008878D3">
      <w:pPr>
        <w:pStyle w:val="NormalWeb"/>
        <w:ind w:left="720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Enhanced Support:</w:t>
      </w:r>
      <w:r>
        <w:t xml:space="preserve"> Provides </w:t>
      </w:r>
      <w:r w:rsidRPr="0031582E">
        <w:rPr>
          <w:rStyle w:val="Strong"/>
          <w:rFonts w:eastAsiaTheme="majorEastAsia"/>
          <w:b w:val="0"/>
        </w:rPr>
        <w:t>AI-driven recommendations</w:t>
      </w:r>
      <w:r>
        <w:t xml:space="preserve"> to deliver personalized mental health resources, coping strategies, and guidance.</w:t>
      </w:r>
    </w:p>
    <w:p w:rsidR="008878D3" w:rsidRDefault="008878D3" w:rsidP="008878D3">
      <w:pPr>
        <w:pStyle w:val="NormalWeb"/>
        <w:ind w:left="720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Seamless Experience:</w:t>
      </w:r>
      <w:r>
        <w:t xml:space="preserve"> Offers a </w:t>
      </w:r>
      <w:r w:rsidRPr="0031582E">
        <w:rPr>
          <w:rStyle w:val="Strong"/>
          <w:rFonts w:eastAsiaTheme="majorEastAsia"/>
          <w:b w:val="0"/>
        </w:rPr>
        <w:t>responsive and intuitive interface</w:t>
      </w:r>
      <w:r>
        <w:t xml:space="preserve"> built with React, ensuring easy navigation for users, volunteers, and consultants across devices.</w:t>
      </w:r>
    </w:p>
    <w:p w:rsidR="008878D3" w:rsidRDefault="008878D3" w:rsidP="008878D3">
      <w:pPr>
        <w:pStyle w:val="NormalWeb"/>
        <w:ind w:left="720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  <w:rFonts w:eastAsiaTheme="majorEastAsia"/>
        </w:rPr>
        <w:t>Real-Time Interaction:</w:t>
      </w:r>
      <w:r>
        <w:t xml:space="preserve"> Enables </w:t>
      </w:r>
      <w:r w:rsidRPr="0031582E">
        <w:rPr>
          <w:rStyle w:val="Strong"/>
          <w:rFonts w:eastAsiaTheme="majorEastAsia"/>
          <w:b w:val="0"/>
        </w:rPr>
        <w:t>instant chat, live notifications, and timely updates</w:t>
      </w:r>
      <w:r>
        <w:t xml:space="preserve"> for consultations, </w:t>
      </w:r>
      <w:proofErr w:type="gramStart"/>
      <w:r>
        <w:t>resources</w:t>
      </w:r>
      <w:proofErr w:type="gramEnd"/>
      <w:r>
        <w:t>, and wellness activities.</w:t>
      </w:r>
    </w:p>
    <w:p w:rsidR="008878D3" w:rsidRDefault="008878D3" w:rsidP="008878D3">
      <w:pPr>
        <w:pStyle w:val="NormalWeb"/>
        <w:ind w:left="720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Personalized Wellness Feed:</w:t>
      </w:r>
      <w:r>
        <w:t xml:space="preserve"> Uses intelligent algorithms to suggest </w:t>
      </w:r>
      <w:r w:rsidRPr="0031582E">
        <w:rPr>
          <w:rStyle w:val="Strong"/>
          <w:rFonts w:eastAsiaTheme="majorEastAsia"/>
          <w:b w:val="0"/>
        </w:rPr>
        <w:t>self-care tips, mindfulness exercises, therapy sessions, and motivational content</w:t>
      </w:r>
      <w:r>
        <w:t xml:space="preserve"> tailored to individual user needs.</w:t>
      </w:r>
    </w:p>
    <w:p w:rsidR="008878D3" w:rsidRDefault="008878D3" w:rsidP="008878D3">
      <w:pPr>
        <w:pStyle w:val="NormalWeb"/>
        <w:ind w:left="720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Strong Security Measures:</w:t>
      </w:r>
      <w:r>
        <w:t xml:space="preserve"> Implements </w:t>
      </w:r>
      <w:r w:rsidRPr="0031582E">
        <w:rPr>
          <w:rStyle w:val="Strong"/>
          <w:rFonts w:eastAsiaTheme="majorEastAsia"/>
          <w:b w:val="0"/>
        </w:rPr>
        <w:t>end-to-end encryption, secure authentication, and anonymous interactions</w:t>
      </w:r>
      <w:r>
        <w:t xml:space="preserve"> to safeguard user privacy and sensitive data.</w:t>
      </w:r>
    </w:p>
    <w:p w:rsidR="008878D3" w:rsidRDefault="008878D3" w:rsidP="008878D3">
      <w:pPr>
        <w:pStyle w:val="NormalWeb"/>
        <w:ind w:left="720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High Scalability:</w:t>
      </w:r>
      <w:r>
        <w:t xml:space="preserve"> Built on a </w:t>
      </w:r>
      <w:r w:rsidRPr="0031582E">
        <w:rPr>
          <w:rStyle w:val="Strong"/>
          <w:rFonts w:eastAsiaTheme="majorEastAsia"/>
          <w:b w:val="0"/>
        </w:rPr>
        <w:t>robust, cloud-ready backend (Node.js + Express + MongoDB)</w:t>
      </w:r>
      <w:r>
        <w:t xml:space="preserve"> that ensures smooth performance and supports growth as the platform expands.</w:t>
      </w:r>
    </w:p>
    <w:p w:rsidR="008878D3" w:rsidRDefault="008878D3" w:rsidP="008878D3">
      <w:pPr>
        <w:pStyle w:val="BodyText"/>
        <w:spacing w:before="48"/>
      </w:pPr>
    </w:p>
    <w:p w:rsidR="008878D3" w:rsidRDefault="008878D3" w:rsidP="008878D3">
      <w:pPr>
        <w:pStyle w:val="BodyText"/>
        <w:ind w:left="1085"/>
        <w:rPr>
          <w:spacing w:val="-2"/>
          <w:u w:val="single"/>
        </w:rPr>
      </w:pPr>
      <w:r>
        <w:rPr>
          <w:spacing w:val="-2"/>
          <w:u w:val="single"/>
        </w:rPr>
        <w:t>Disadvantages:</w:t>
      </w:r>
    </w:p>
    <w:p w:rsidR="008878D3" w:rsidRDefault="008878D3" w:rsidP="008878D3">
      <w:pPr>
        <w:pStyle w:val="BodyText"/>
        <w:ind w:left="1085"/>
        <w:rPr>
          <w:spacing w:val="-2"/>
          <w:u w:val="single"/>
        </w:rPr>
      </w:pPr>
    </w:p>
    <w:p w:rsidR="008878D3" w:rsidRDefault="008878D3" w:rsidP="008878D3">
      <w:pPr>
        <w:pStyle w:val="BodyText"/>
        <w:ind w:left="720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AI Limitations:</w:t>
      </w:r>
      <w:r>
        <w:t xml:space="preserve"> Chatbot recommendations may sometimes be </w:t>
      </w:r>
      <w:r w:rsidRPr="0031582E">
        <w:rPr>
          <w:rStyle w:val="Strong"/>
          <w:rFonts w:eastAsiaTheme="majorEastAsia"/>
          <w:b w:val="0"/>
        </w:rPr>
        <w:t>inaccurate or generic</w:t>
      </w:r>
      <w:r>
        <w:t>, and sentiment analysis could misinterpret user emotions.</w:t>
      </w:r>
    </w:p>
    <w:p w:rsidR="008878D3" w:rsidRDefault="008878D3" w:rsidP="008878D3">
      <w:pPr>
        <w:pStyle w:val="NormalWeb"/>
        <w:ind w:left="720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Data Privacy Risks:</w:t>
      </w:r>
      <w:r>
        <w:t xml:space="preserve"> Storing sensitive mental health data in the cloud poses </w:t>
      </w:r>
      <w:r w:rsidRPr="0031582E">
        <w:rPr>
          <w:rStyle w:val="Strong"/>
          <w:rFonts w:eastAsiaTheme="majorEastAsia"/>
          <w:b w:val="0"/>
        </w:rPr>
        <w:t>security vulnerabilities</w:t>
      </w:r>
      <w:r>
        <w:t xml:space="preserve"> and risks of potential data breaches if not managed properly.</w:t>
      </w:r>
    </w:p>
    <w:p w:rsidR="008878D3" w:rsidRDefault="008878D3" w:rsidP="008878D3">
      <w:pPr>
        <w:pStyle w:val="NormalWeb"/>
        <w:ind w:left="720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User Engagement Dependency:</w:t>
      </w:r>
      <w:r>
        <w:t xml:space="preserve"> The system relies on </w:t>
      </w:r>
      <w:r w:rsidRPr="0031582E">
        <w:rPr>
          <w:rStyle w:val="Strong"/>
          <w:rFonts w:eastAsiaTheme="majorEastAsia"/>
          <w:b w:val="0"/>
        </w:rPr>
        <w:t>consistent user interaction</w:t>
      </w:r>
      <w:r>
        <w:t>; repetitive or limited AI responses may reduce long-term engagement.</w:t>
      </w:r>
    </w:p>
    <w:p w:rsidR="008878D3" w:rsidRDefault="008878D3" w:rsidP="008878D3">
      <w:pPr>
        <w:pStyle w:val="NormalWeb"/>
        <w:ind w:left="720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Internet Dependency:</w:t>
      </w:r>
      <w:r>
        <w:t xml:space="preserve"> Requires a </w:t>
      </w:r>
      <w:r w:rsidRPr="0031582E">
        <w:rPr>
          <w:rStyle w:val="Strong"/>
          <w:rFonts w:eastAsiaTheme="majorEastAsia"/>
          <w:b w:val="0"/>
        </w:rPr>
        <w:t>stable internet connection</w:t>
      </w:r>
      <w:r>
        <w:t>; cloud-based infrastructure may occasionally face latency or downtime issues.</w:t>
      </w:r>
    </w:p>
    <w:p w:rsidR="008878D3" w:rsidRDefault="008878D3" w:rsidP="008878D3">
      <w:pPr>
        <w:pStyle w:val="NormalWeb"/>
        <w:ind w:left="720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Ethical Concerns:</w:t>
      </w:r>
      <w:r>
        <w:t xml:space="preserve"> AI-generated advice may not always be </w:t>
      </w:r>
      <w:r w:rsidRPr="0031582E">
        <w:rPr>
          <w:rStyle w:val="Strong"/>
          <w:rFonts w:eastAsiaTheme="majorEastAsia"/>
          <w:b w:val="0"/>
        </w:rPr>
        <w:t>clinically accurate</w:t>
      </w:r>
      <w:r>
        <w:t xml:space="preserve">, raising concerns about user safety and ethical responsibility. Continuous </w:t>
      </w:r>
      <w:r w:rsidRPr="0031582E">
        <w:rPr>
          <w:rStyle w:val="Strong"/>
          <w:rFonts w:eastAsiaTheme="majorEastAsia"/>
          <w:b w:val="0"/>
        </w:rPr>
        <w:t>professional oversight</w:t>
      </w:r>
      <w:r w:rsidRPr="0031582E">
        <w:rPr>
          <w:b/>
        </w:rPr>
        <w:t xml:space="preserve"> </w:t>
      </w:r>
      <w:r>
        <w:t>is required.</w:t>
      </w:r>
    </w:p>
    <w:p w:rsidR="008878D3" w:rsidRPr="0031582E" w:rsidRDefault="008878D3" w:rsidP="008878D3">
      <w:pPr>
        <w:pStyle w:val="NormalWeb"/>
        <w:ind w:left="720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Scalability Challenges:</w:t>
      </w:r>
      <w:r>
        <w:t xml:space="preserve"> As the user base grows, the platform may face </w:t>
      </w:r>
      <w:r w:rsidRPr="0031582E">
        <w:rPr>
          <w:rStyle w:val="Strong"/>
          <w:rFonts w:eastAsiaTheme="majorEastAsia"/>
          <w:b w:val="0"/>
        </w:rPr>
        <w:t>high computational costs, performance bottlenecks, and infrastructure scaling issues</w:t>
      </w:r>
      <w:r w:rsidRPr="0031582E">
        <w:rPr>
          <w:b/>
        </w:rPr>
        <w:t>.</w:t>
      </w:r>
    </w:p>
    <w:p w:rsidR="008878D3" w:rsidRDefault="008878D3" w:rsidP="008878D3">
      <w:pPr>
        <w:pStyle w:val="BodyText"/>
        <w:spacing w:before="148"/>
        <w:rPr>
          <w:sz w:val="23"/>
        </w:rPr>
      </w:pPr>
    </w:p>
    <w:p w:rsidR="008878D3" w:rsidRDefault="008878D3" w:rsidP="008878D3">
      <w:pPr>
        <w:pStyle w:val="ListParagraph"/>
        <w:numPr>
          <w:ilvl w:val="0"/>
          <w:numId w:val="3"/>
        </w:numPr>
        <w:tabs>
          <w:tab w:val="left" w:pos="783"/>
        </w:tabs>
        <w:ind w:left="783" w:hanging="359"/>
        <w:rPr>
          <w:sz w:val="28"/>
        </w:rPr>
      </w:pPr>
      <w:r>
        <w:rPr>
          <w:spacing w:val="-2"/>
          <w:sz w:val="28"/>
          <w:u w:val="single"/>
        </w:rPr>
        <w:t>REFERENCES</w:t>
      </w:r>
    </w:p>
    <w:p w:rsidR="008878D3" w:rsidRDefault="008878D3" w:rsidP="008878D3">
      <w:pPr>
        <w:pStyle w:val="BodyText"/>
        <w:spacing w:before="48"/>
      </w:pPr>
    </w:p>
    <w:p w:rsidR="008878D3" w:rsidRDefault="008878D3" w:rsidP="008878D3">
      <w:pPr>
        <w:pStyle w:val="ListParagraph"/>
        <w:numPr>
          <w:ilvl w:val="1"/>
          <w:numId w:val="3"/>
        </w:numPr>
        <w:tabs>
          <w:tab w:val="left" w:pos="785"/>
        </w:tabs>
        <w:rPr>
          <w:rFonts w:ascii="Arial MT" w:hAnsi="Arial MT"/>
          <w:sz w:val="24"/>
        </w:rPr>
      </w:pPr>
      <w:r>
        <w:rPr>
          <w:b/>
          <w:sz w:val="24"/>
        </w:rPr>
        <w:t>Node.js:</w:t>
      </w:r>
      <w:r>
        <w:rPr>
          <w:b/>
          <w:spacing w:val="-5"/>
          <w:sz w:val="24"/>
        </w:rPr>
        <w:t xml:space="preserve"> </w:t>
      </w:r>
      <w:hyperlink r:id="rId8">
        <w:r>
          <w:rPr>
            <w:color w:val="0462C1"/>
            <w:sz w:val="24"/>
            <w:u w:val="single" w:color="0462C1"/>
          </w:rPr>
          <w:t>Official</w:t>
        </w:r>
        <w:r>
          <w:rPr>
            <w:color w:val="0462C1"/>
            <w:spacing w:val="-4"/>
            <w:sz w:val="24"/>
            <w:u w:val="single" w:color="0462C1"/>
          </w:rPr>
          <w:t xml:space="preserve"> </w:t>
        </w:r>
        <w:r>
          <w:rPr>
            <w:color w:val="0462C1"/>
            <w:spacing w:val="-2"/>
            <w:sz w:val="24"/>
            <w:u w:val="single" w:color="0462C1"/>
          </w:rPr>
          <w:t>Documentatio</w:t>
        </w:r>
      </w:hyperlink>
      <w:hyperlink r:id="rId9">
        <w:r>
          <w:rPr>
            <w:color w:val="0462C1"/>
            <w:spacing w:val="-2"/>
            <w:sz w:val="24"/>
            <w:u w:val="single" w:color="0462C1"/>
          </w:rPr>
          <w:t>n</w:t>
        </w:r>
      </w:hyperlink>
    </w:p>
    <w:p w:rsidR="008878D3" w:rsidRDefault="008878D3" w:rsidP="008878D3">
      <w:pPr>
        <w:pStyle w:val="ListParagraph"/>
        <w:numPr>
          <w:ilvl w:val="1"/>
          <w:numId w:val="3"/>
        </w:numPr>
        <w:tabs>
          <w:tab w:val="left" w:pos="785"/>
        </w:tabs>
        <w:spacing w:before="117"/>
        <w:rPr>
          <w:rFonts w:ascii="Arial MT" w:hAnsi="Arial MT"/>
          <w:sz w:val="24"/>
        </w:rPr>
      </w:pPr>
      <w:r>
        <w:rPr>
          <w:b/>
          <w:sz w:val="24"/>
        </w:rPr>
        <w:t>Express.js:</w:t>
      </w:r>
      <w:r>
        <w:rPr>
          <w:b/>
          <w:spacing w:val="-7"/>
          <w:sz w:val="24"/>
        </w:rPr>
        <w:t xml:space="preserve"> </w:t>
      </w:r>
      <w:hyperlink r:id="rId10">
        <w:r>
          <w:rPr>
            <w:color w:val="0462C1"/>
            <w:spacing w:val="-2"/>
            <w:sz w:val="24"/>
            <w:u w:val="single" w:color="0462C1"/>
          </w:rPr>
          <w:t>Documentatio</w:t>
        </w:r>
      </w:hyperlink>
      <w:hyperlink r:id="rId11">
        <w:r>
          <w:rPr>
            <w:color w:val="0462C1"/>
            <w:spacing w:val="-2"/>
            <w:sz w:val="24"/>
            <w:u w:val="single" w:color="0462C1"/>
          </w:rPr>
          <w:t>n</w:t>
        </w:r>
      </w:hyperlink>
    </w:p>
    <w:p w:rsidR="008878D3" w:rsidRDefault="008878D3" w:rsidP="008878D3">
      <w:pPr>
        <w:pStyle w:val="ListParagraph"/>
        <w:numPr>
          <w:ilvl w:val="1"/>
          <w:numId w:val="3"/>
        </w:numPr>
        <w:tabs>
          <w:tab w:val="left" w:pos="785"/>
        </w:tabs>
        <w:spacing w:before="116"/>
        <w:rPr>
          <w:rFonts w:ascii="Arial MT" w:hAnsi="Arial MT"/>
          <w:sz w:val="24"/>
        </w:rPr>
      </w:pPr>
      <w:r>
        <w:rPr>
          <w:b/>
          <w:sz w:val="24"/>
        </w:rPr>
        <w:t>MongoDB:</w:t>
      </w:r>
      <w:r>
        <w:rPr>
          <w:b/>
          <w:spacing w:val="-3"/>
          <w:sz w:val="24"/>
        </w:rPr>
        <w:t xml:space="preserve"> </w:t>
      </w:r>
      <w:hyperlink r:id="rId12">
        <w:r>
          <w:rPr>
            <w:color w:val="0462C1"/>
            <w:spacing w:val="-2"/>
            <w:sz w:val="24"/>
            <w:u w:val="single" w:color="0462C1"/>
          </w:rPr>
          <w:t>Basic</w:t>
        </w:r>
      </w:hyperlink>
      <w:hyperlink r:id="rId13">
        <w:r>
          <w:rPr>
            <w:color w:val="0462C1"/>
            <w:spacing w:val="-2"/>
            <w:sz w:val="24"/>
            <w:u w:val="single" w:color="0462C1"/>
          </w:rPr>
          <w:t>s</w:t>
        </w:r>
      </w:hyperlink>
    </w:p>
    <w:p w:rsidR="008878D3" w:rsidRDefault="008878D3" w:rsidP="008878D3">
      <w:pPr>
        <w:pStyle w:val="ListParagraph"/>
        <w:numPr>
          <w:ilvl w:val="1"/>
          <w:numId w:val="3"/>
        </w:numPr>
        <w:tabs>
          <w:tab w:val="left" w:pos="785"/>
        </w:tabs>
        <w:spacing w:before="120"/>
        <w:rPr>
          <w:rFonts w:ascii="Arial MT" w:hAnsi="Arial MT"/>
          <w:sz w:val="24"/>
        </w:rPr>
      </w:pPr>
      <w:r>
        <w:rPr>
          <w:b/>
          <w:sz w:val="24"/>
        </w:rPr>
        <w:t>EJS:</w:t>
      </w:r>
      <w:r>
        <w:rPr>
          <w:b/>
          <w:spacing w:val="-2"/>
          <w:sz w:val="24"/>
        </w:rPr>
        <w:t xml:space="preserve"> </w:t>
      </w:r>
      <w:hyperlink r:id="rId14">
        <w:r>
          <w:rPr>
            <w:color w:val="0462C1"/>
            <w:spacing w:val="-2"/>
            <w:sz w:val="24"/>
            <w:u w:val="single" w:color="0462C1"/>
          </w:rPr>
          <w:t>Documentatio</w:t>
        </w:r>
      </w:hyperlink>
      <w:hyperlink r:id="rId15">
        <w:r>
          <w:rPr>
            <w:color w:val="0462C1"/>
            <w:spacing w:val="-2"/>
            <w:sz w:val="24"/>
            <w:u w:val="single" w:color="0462C1"/>
          </w:rPr>
          <w:t>n</w:t>
        </w:r>
      </w:hyperlink>
    </w:p>
    <w:p w:rsidR="008878D3" w:rsidRDefault="008878D3" w:rsidP="008878D3">
      <w:pPr>
        <w:pStyle w:val="ListParagraph"/>
        <w:numPr>
          <w:ilvl w:val="1"/>
          <w:numId w:val="3"/>
        </w:numPr>
        <w:tabs>
          <w:tab w:val="left" w:pos="785"/>
        </w:tabs>
        <w:spacing w:before="116"/>
        <w:rPr>
          <w:rFonts w:ascii="Arial MT" w:hAnsi="Arial MT"/>
          <w:sz w:val="24"/>
        </w:rPr>
      </w:pPr>
      <w:proofErr w:type="spellStart"/>
      <w:r>
        <w:rPr>
          <w:b/>
          <w:sz w:val="24"/>
        </w:rPr>
        <w:t>GitHub</w:t>
      </w:r>
      <w:proofErr w:type="spellEnd"/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Actions:</w:t>
      </w:r>
      <w:r>
        <w:rPr>
          <w:b/>
          <w:spacing w:val="-6"/>
          <w:sz w:val="24"/>
        </w:rPr>
        <w:t xml:space="preserve"> </w:t>
      </w:r>
      <w:hyperlink r:id="rId16">
        <w:r>
          <w:rPr>
            <w:color w:val="0462C1"/>
            <w:spacing w:val="-2"/>
            <w:sz w:val="24"/>
            <w:u w:val="single" w:color="0462C1"/>
          </w:rPr>
          <w:t>Documentatio</w:t>
        </w:r>
      </w:hyperlink>
      <w:hyperlink r:id="rId17">
        <w:r>
          <w:rPr>
            <w:color w:val="0462C1"/>
            <w:spacing w:val="-2"/>
            <w:sz w:val="24"/>
            <w:u w:val="single" w:color="0462C1"/>
          </w:rPr>
          <w:t>n</w:t>
        </w:r>
      </w:hyperlink>
    </w:p>
    <w:p w:rsidR="008878D3" w:rsidRPr="0092039F" w:rsidRDefault="008878D3" w:rsidP="008878D3">
      <w:pPr>
        <w:pStyle w:val="ListParagraph"/>
        <w:numPr>
          <w:ilvl w:val="1"/>
          <w:numId w:val="3"/>
        </w:numPr>
        <w:tabs>
          <w:tab w:val="left" w:pos="785"/>
        </w:tabs>
        <w:spacing w:before="117"/>
        <w:rPr>
          <w:rFonts w:ascii="Arial MT" w:hAnsi="Arial MT"/>
          <w:sz w:val="24"/>
        </w:rPr>
      </w:pPr>
      <w:r>
        <w:rPr>
          <w:b/>
          <w:sz w:val="24"/>
        </w:rPr>
        <w:t>React:</w:t>
      </w:r>
      <w:r>
        <w:rPr>
          <w:b/>
          <w:spacing w:val="-3"/>
          <w:sz w:val="24"/>
        </w:rPr>
        <w:t xml:space="preserve"> </w:t>
      </w:r>
      <w:hyperlink r:id="rId18">
        <w:r>
          <w:rPr>
            <w:color w:val="0462C1"/>
            <w:spacing w:val="-2"/>
            <w:sz w:val="24"/>
            <w:u w:val="single" w:color="0462C1"/>
          </w:rPr>
          <w:t>Documentatio</w:t>
        </w:r>
      </w:hyperlink>
      <w:hyperlink r:id="rId19">
        <w:r>
          <w:rPr>
            <w:color w:val="0462C1"/>
            <w:spacing w:val="-2"/>
            <w:sz w:val="24"/>
            <w:u w:val="single" w:color="0462C1"/>
          </w:rPr>
          <w:t>n</w:t>
        </w:r>
      </w:hyperlink>
    </w:p>
    <w:p w:rsidR="008878D3" w:rsidRDefault="008878D3" w:rsidP="008878D3">
      <w:pPr>
        <w:rPr>
          <w:rFonts w:ascii="Arial MT" w:hAnsi="Arial MT"/>
          <w:sz w:val="24"/>
        </w:rPr>
      </w:pPr>
    </w:p>
    <w:sectPr w:rsidR="008878D3" w:rsidSect="002D023B">
      <w:headerReference w:type="default" r:id="rId20"/>
      <w:footerReference w:type="default" r:id="rId21"/>
      <w:pgSz w:w="11910" w:h="16840"/>
      <w:pgMar w:top="2000" w:right="425" w:bottom="1300" w:left="708" w:header="931" w:footer="110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5E6" w:rsidRDefault="00B635E6" w:rsidP="002D023B">
      <w:r>
        <w:separator/>
      </w:r>
    </w:p>
  </w:endnote>
  <w:endnote w:type="continuationSeparator" w:id="0">
    <w:p w:rsidR="00B635E6" w:rsidRDefault="00B635E6" w:rsidP="002D02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23B" w:rsidRDefault="00E23BA2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1" type="#_x0000_t202" style="position:absolute;margin-left:555.8pt;margin-top:775.85pt;width:12.6pt;height:13.05pt;z-index:-251657728;mso-position-horizontal-relative:page;mso-position-vertical-relative:page" filled="f" stroked="f">
          <v:textbox style="mso-next-textbox:#docshape2" inset="0,0,0,0">
            <w:txbxContent>
              <w:p w:rsidR="002D023B" w:rsidRDefault="00E23BA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  <w:spacing w:val="-10"/>
                  </w:rPr>
                  <w:fldChar w:fldCharType="begin"/>
                </w:r>
                <w:r w:rsidR="00F63309">
                  <w:rPr>
                    <w:rFonts w:ascii="Calibri"/>
                    <w:spacing w:val="-10"/>
                  </w:rPr>
                  <w:instrText xml:space="preserve"> PAGE </w:instrText>
                </w:r>
                <w:r>
                  <w:rPr>
                    <w:rFonts w:ascii="Calibri"/>
                    <w:spacing w:val="-10"/>
                  </w:rPr>
                  <w:fldChar w:fldCharType="separate"/>
                </w:r>
                <w:r w:rsidR="00E77F31">
                  <w:rPr>
                    <w:rFonts w:ascii="Calibri"/>
                    <w:noProof/>
                    <w:spacing w:val="-10"/>
                  </w:rPr>
                  <w:t>3</w:t>
                </w:r>
                <w:r>
                  <w:rPr>
                    <w:rFonts w:ascii="Calibri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5E6" w:rsidRDefault="00B635E6" w:rsidP="002D023B">
      <w:r>
        <w:separator/>
      </w:r>
    </w:p>
  </w:footnote>
  <w:footnote w:type="continuationSeparator" w:id="0">
    <w:p w:rsidR="00B635E6" w:rsidRDefault="00B635E6" w:rsidP="002D02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23B" w:rsidRDefault="004C3AB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338515</wp:posOffset>
          </wp:positionH>
          <wp:positionV relativeFrom="page">
            <wp:posOffset>591146</wp:posOffset>
          </wp:positionV>
          <wp:extent cx="1318986" cy="525056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18986" cy="5250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23B" w:rsidRDefault="00F63309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338515</wp:posOffset>
          </wp:positionH>
          <wp:positionV relativeFrom="page">
            <wp:posOffset>591146</wp:posOffset>
          </wp:positionV>
          <wp:extent cx="1318986" cy="525056"/>
          <wp:effectExtent l="0" t="0" r="0" b="0"/>
          <wp:wrapNone/>
          <wp:docPr id="2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18986" cy="5250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774B"/>
    <w:multiLevelType w:val="hybridMultilevel"/>
    <w:tmpl w:val="458EEDD4"/>
    <w:lvl w:ilvl="0" w:tplc="8D2444E6">
      <w:start w:val="1"/>
      <w:numFmt w:val="decimal"/>
      <w:lvlText w:val="%1."/>
      <w:lvlJc w:val="left"/>
      <w:pPr>
        <w:ind w:left="10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2DEA172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2" w:tplc="25741596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3" w:tplc="8CA64F5E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19F4E6C6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5" w:tplc="D2CEE7E6"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ar-SA"/>
      </w:rPr>
    </w:lvl>
    <w:lvl w:ilvl="6" w:tplc="2A4E6E70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7" w:tplc="3C5E4518"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ar-SA"/>
      </w:rPr>
    </w:lvl>
    <w:lvl w:ilvl="8" w:tplc="38CE9EA4">
      <w:numFmt w:val="bullet"/>
      <w:lvlText w:val="•"/>
      <w:lvlJc w:val="left"/>
      <w:pPr>
        <w:ind w:left="8830" w:hanging="360"/>
      </w:pPr>
      <w:rPr>
        <w:rFonts w:hint="default"/>
        <w:lang w:val="en-US" w:eastAsia="en-US" w:bidi="ar-SA"/>
      </w:rPr>
    </w:lvl>
  </w:abstractNum>
  <w:abstractNum w:abstractNumId="1">
    <w:nsid w:val="0E3D5980"/>
    <w:multiLevelType w:val="multilevel"/>
    <w:tmpl w:val="8ABE47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  <w:b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26BF29F6"/>
    <w:multiLevelType w:val="hybridMultilevel"/>
    <w:tmpl w:val="C5ACD8BE"/>
    <w:lvl w:ilvl="0" w:tplc="DBA605F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07585"/>
    <w:multiLevelType w:val="hybridMultilevel"/>
    <w:tmpl w:val="83805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E50C7"/>
    <w:multiLevelType w:val="hybridMultilevel"/>
    <w:tmpl w:val="62F4C3FA"/>
    <w:lvl w:ilvl="0" w:tplc="005AEA1E">
      <w:start w:val="1"/>
      <w:numFmt w:val="decimal"/>
      <w:lvlText w:val="%1."/>
      <w:lvlJc w:val="left"/>
      <w:pPr>
        <w:ind w:left="10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F227F2E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2" w:tplc="9D58BFBE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3" w:tplc="5B2E7D90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98CC5962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5" w:tplc="60586CDA"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ar-SA"/>
      </w:rPr>
    </w:lvl>
    <w:lvl w:ilvl="6" w:tplc="585E6640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7" w:tplc="3920EE16"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ar-SA"/>
      </w:rPr>
    </w:lvl>
    <w:lvl w:ilvl="8" w:tplc="746CCF62">
      <w:numFmt w:val="bullet"/>
      <w:lvlText w:val="•"/>
      <w:lvlJc w:val="left"/>
      <w:pPr>
        <w:ind w:left="8830" w:hanging="360"/>
      </w:pPr>
      <w:rPr>
        <w:rFonts w:hint="default"/>
        <w:lang w:val="en-US" w:eastAsia="en-US" w:bidi="ar-SA"/>
      </w:rPr>
    </w:lvl>
  </w:abstractNum>
  <w:abstractNum w:abstractNumId="5">
    <w:nsid w:val="4C8729C5"/>
    <w:multiLevelType w:val="hybridMultilevel"/>
    <w:tmpl w:val="2688BCC4"/>
    <w:lvl w:ilvl="0" w:tplc="4C7E0530">
      <w:start w:val="1"/>
      <w:numFmt w:val="decimal"/>
      <w:lvlText w:val="%1)"/>
      <w:lvlJc w:val="left"/>
      <w:pPr>
        <w:ind w:left="78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4BF0CD7E">
      <w:numFmt w:val="bullet"/>
      <w:lvlText w:val="•"/>
      <w:lvlJc w:val="left"/>
      <w:pPr>
        <w:ind w:left="785" w:hanging="361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2" w:tplc="0FD26F1E">
      <w:numFmt w:val="bullet"/>
      <w:lvlText w:val="•"/>
      <w:lvlJc w:val="left"/>
      <w:pPr>
        <w:ind w:left="2210" w:hanging="361"/>
      </w:pPr>
      <w:rPr>
        <w:rFonts w:hint="default"/>
        <w:lang w:val="en-US" w:eastAsia="en-US" w:bidi="ar-SA"/>
      </w:rPr>
    </w:lvl>
    <w:lvl w:ilvl="3" w:tplc="74A8DCC0">
      <w:numFmt w:val="bullet"/>
      <w:lvlText w:val="•"/>
      <w:lvlJc w:val="left"/>
      <w:pPr>
        <w:ind w:left="3280" w:hanging="361"/>
      </w:pPr>
      <w:rPr>
        <w:rFonts w:hint="default"/>
        <w:lang w:val="en-US" w:eastAsia="en-US" w:bidi="ar-SA"/>
      </w:rPr>
    </w:lvl>
    <w:lvl w:ilvl="4" w:tplc="5E4CDDAE">
      <w:numFmt w:val="bullet"/>
      <w:lvlText w:val="•"/>
      <w:lvlJc w:val="left"/>
      <w:pPr>
        <w:ind w:left="4351" w:hanging="361"/>
      </w:pPr>
      <w:rPr>
        <w:rFonts w:hint="default"/>
        <w:lang w:val="en-US" w:eastAsia="en-US" w:bidi="ar-SA"/>
      </w:rPr>
    </w:lvl>
    <w:lvl w:ilvl="5" w:tplc="D55A8202">
      <w:numFmt w:val="bullet"/>
      <w:lvlText w:val="•"/>
      <w:lvlJc w:val="left"/>
      <w:pPr>
        <w:ind w:left="5421" w:hanging="361"/>
      </w:pPr>
      <w:rPr>
        <w:rFonts w:hint="default"/>
        <w:lang w:val="en-US" w:eastAsia="en-US" w:bidi="ar-SA"/>
      </w:rPr>
    </w:lvl>
    <w:lvl w:ilvl="6" w:tplc="1C2AEEBC">
      <w:numFmt w:val="bullet"/>
      <w:lvlText w:val="•"/>
      <w:lvlJc w:val="left"/>
      <w:pPr>
        <w:ind w:left="6491" w:hanging="361"/>
      </w:pPr>
      <w:rPr>
        <w:rFonts w:hint="default"/>
        <w:lang w:val="en-US" w:eastAsia="en-US" w:bidi="ar-SA"/>
      </w:rPr>
    </w:lvl>
    <w:lvl w:ilvl="7" w:tplc="475AB66A">
      <w:numFmt w:val="bullet"/>
      <w:lvlText w:val="•"/>
      <w:lvlJc w:val="left"/>
      <w:pPr>
        <w:ind w:left="7562" w:hanging="361"/>
      </w:pPr>
      <w:rPr>
        <w:rFonts w:hint="default"/>
        <w:lang w:val="en-US" w:eastAsia="en-US" w:bidi="ar-SA"/>
      </w:rPr>
    </w:lvl>
    <w:lvl w:ilvl="8" w:tplc="8D32308A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6">
    <w:nsid w:val="549773B0"/>
    <w:multiLevelType w:val="hybridMultilevel"/>
    <w:tmpl w:val="B8EE2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CD226D"/>
    <w:multiLevelType w:val="multilevel"/>
    <w:tmpl w:val="AD10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2D023B"/>
    <w:rsid w:val="00045A50"/>
    <w:rsid w:val="002D023B"/>
    <w:rsid w:val="0031582E"/>
    <w:rsid w:val="0043766B"/>
    <w:rsid w:val="004C3ABF"/>
    <w:rsid w:val="00657513"/>
    <w:rsid w:val="00673B42"/>
    <w:rsid w:val="008878D3"/>
    <w:rsid w:val="00B635E6"/>
    <w:rsid w:val="00D439BF"/>
    <w:rsid w:val="00E23BA2"/>
    <w:rsid w:val="00E762FB"/>
    <w:rsid w:val="00E77F31"/>
    <w:rsid w:val="00F63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02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D023B"/>
    <w:pPr>
      <w:ind w:left="783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2D023B"/>
    <w:pPr>
      <w:ind w:left="783" w:hanging="359"/>
      <w:outlineLvl w:val="1"/>
    </w:pPr>
    <w:rPr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6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D023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D023B"/>
    <w:pPr>
      <w:ind w:left="1145" w:hanging="449"/>
    </w:pPr>
  </w:style>
  <w:style w:type="paragraph" w:customStyle="1" w:styleId="TableParagraph">
    <w:name w:val="Table Paragraph"/>
    <w:basedOn w:val="Normal"/>
    <w:uiPriority w:val="1"/>
    <w:qFormat/>
    <w:rsid w:val="002D023B"/>
    <w:pPr>
      <w:spacing w:before="233"/>
      <w:ind w:left="7"/>
      <w:jc w:val="center"/>
    </w:pPr>
  </w:style>
  <w:style w:type="paragraph" w:styleId="NormalWeb">
    <w:name w:val="Normal (Web)"/>
    <w:basedOn w:val="Normal"/>
    <w:uiPriority w:val="99"/>
    <w:unhideWhenUsed/>
    <w:rsid w:val="0065751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5751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6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8878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8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878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8D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8878D3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8878D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F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F3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ocs/latest/api/" TargetMode="External"/><Relationship Id="rId13" Type="http://schemas.openxmlformats.org/officeDocument/2006/relationships/hyperlink" Target="https://docs.mongodb.com/manual/" TargetMode="External"/><Relationship Id="rId18" Type="http://schemas.openxmlformats.org/officeDocument/2006/relationships/hyperlink" Target="https://react.dev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eader" Target="header1.xml"/><Relationship Id="rId12" Type="http://schemas.openxmlformats.org/officeDocument/2006/relationships/hyperlink" Target="https://docs.mongodb.com/manual/" TargetMode="External"/><Relationship Id="rId17" Type="http://schemas.openxmlformats.org/officeDocument/2006/relationships/hyperlink" Target="https://docs.github.com/en/ac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hub.com/en/actions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pressj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js.c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xpressjs.com/" TargetMode="External"/><Relationship Id="rId19" Type="http://schemas.openxmlformats.org/officeDocument/2006/relationships/hyperlink" Target="https://react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docs/latest/api/" TargetMode="External"/><Relationship Id="rId14" Type="http://schemas.openxmlformats.org/officeDocument/2006/relationships/hyperlink" Target="https://www.ejs.co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Integrated Project Guidelines(1)</vt:lpstr>
    </vt:vector>
  </TitlesOfParts>
  <Company/>
  <LinksUpToDate>false</LinksUpToDate>
  <CharactersWithSpaces>6463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Project Guidelines(1)</dc:title>
  <dc:creator>Newzy</dc:creator>
  <cp:lastModifiedBy>DELL</cp:lastModifiedBy>
  <cp:revision>6</cp:revision>
  <dcterms:created xsi:type="dcterms:W3CDTF">2025-09-23T16:29:00Z</dcterms:created>
  <dcterms:modified xsi:type="dcterms:W3CDTF">2025-09-23T18:10:00Z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2025-09-23T00:00:00Z</vt:filetime>
  </property>
  <property fmtid="{D5CDD505-2E9C-101B-9397-08002B2CF9AE}" pid="5" name="Producer">
    <vt:lpwstr>Microsoft® Word 2021</vt:lpwstr>
  </property>
</Properties>
</file>